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387EB2" w14:textId="034E8C5E" w:rsidR="00790BE6" w:rsidRPr="00863070" w:rsidRDefault="007314A9" w:rsidP="005D7BC0">
      <w:pPr>
        <w:rPr>
          <w:rFonts w:ascii="ITC Avant Garde Std Bk" w:hAnsi="ITC Avant Garde Std Bk"/>
          <w:b/>
          <w:sz w:val="16"/>
          <w:szCs w:val="16"/>
        </w:rPr>
      </w:pPr>
      <w:r>
        <w:rPr>
          <w:rFonts w:ascii="ITC Avant Garde Std Md" w:hAnsi="ITC Avant Garde Std Md"/>
          <w:b/>
          <w:noProof/>
          <w:sz w:val="50"/>
          <w:szCs w:val="16"/>
        </w:rPr>
        <w:drawing>
          <wp:anchor distT="0" distB="0" distL="114300" distR="114300" simplePos="0" relativeHeight="252673024" behindDoc="1" locked="0" layoutInCell="1" allowOverlap="1" wp14:anchorId="4D8F7C0A" wp14:editId="645F6527">
            <wp:simplePos x="0" y="0"/>
            <wp:positionH relativeFrom="column">
              <wp:posOffset>-15240</wp:posOffset>
            </wp:positionH>
            <wp:positionV relativeFrom="paragraph">
              <wp:posOffset>43180</wp:posOffset>
            </wp:positionV>
            <wp:extent cx="3215640" cy="1227455"/>
            <wp:effectExtent l="0" t="0" r="0" b="4445"/>
            <wp:wrapTight wrapText="bothSides">
              <wp:wrapPolygon edited="0">
                <wp:start x="2730" y="0"/>
                <wp:lineTo x="1791" y="894"/>
                <wp:lineTo x="1365" y="2011"/>
                <wp:lineTo x="1365" y="3576"/>
                <wp:lineTo x="597" y="3799"/>
                <wp:lineTo x="0" y="5364"/>
                <wp:lineTo x="0" y="8939"/>
                <wp:lineTo x="1962" y="10727"/>
                <wp:lineTo x="3327" y="14303"/>
                <wp:lineTo x="3412" y="16315"/>
                <wp:lineTo x="6483" y="17879"/>
                <wp:lineTo x="3924" y="18549"/>
                <wp:lineTo x="3583" y="18773"/>
                <wp:lineTo x="3583" y="21455"/>
                <wp:lineTo x="10237" y="21455"/>
                <wp:lineTo x="10749" y="17879"/>
                <wp:lineTo x="21498" y="16985"/>
                <wp:lineTo x="21498" y="11174"/>
                <wp:lineTo x="20645" y="10951"/>
                <wp:lineTo x="8531" y="10057"/>
                <wp:lineTo x="8190" y="8492"/>
                <wp:lineTo x="4863" y="7152"/>
                <wp:lineTo x="5033" y="4246"/>
                <wp:lineTo x="5033" y="2011"/>
                <wp:lineTo x="4095" y="0"/>
                <wp:lineTo x="3242" y="0"/>
                <wp:lineTo x="273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ffie-ecuador_awards-logo-4color.png"/>
                    <pic:cNvPicPr/>
                  </pic:nvPicPr>
                  <pic:blipFill>
                    <a:blip r:embed="rId8"/>
                    <a:stretch>
                      <a:fillRect/>
                    </a:stretch>
                  </pic:blipFill>
                  <pic:spPr>
                    <a:xfrm>
                      <a:off x="0" y="0"/>
                      <a:ext cx="3215640" cy="1227455"/>
                    </a:xfrm>
                    <a:prstGeom prst="rect">
                      <a:avLst/>
                    </a:prstGeom>
                  </pic:spPr>
                </pic:pic>
              </a:graphicData>
            </a:graphic>
            <wp14:sizeRelH relativeFrom="page">
              <wp14:pctWidth>0</wp14:pctWidth>
            </wp14:sizeRelH>
            <wp14:sizeRelV relativeFrom="page">
              <wp14:pctHeight>0</wp14:pctHeight>
            </wp14:sizeRelV>
          </wp:anchor>
        </w:drawing>
      </w:r>
      <w:r>
        <w:rPr>
          <w:rFonts w:ascii="ITC Avant Garde Std Md" w:hAnsi="ITC Avant Garde Std Md"/>
          <w:b/>
          <w:noProof/>
          <w:sz w:val="42"/>
          <w:szCs w:val="16"/>
        </w:rPr>
        <mc:AlternateContent>
          <mc:Choice Requires="wps">
            <w:drawing>
              <wp:anchor distT="0" distB="0" distL="114300" distR="114300" simplePos="0" relativeHeight="252672000" behindDoc="0" locked="0" layoutInCell="1" allowOverlap="1" wp14:anchorId="13A89FDB" wp14:editId="0AFB41F6">
                <wp:simplePos x="0" y="0"/>
                <wp:positionH relativeFrom="column">
                  <wp:posOffset>-162560</wp:posOffset>
                </wp:positionH>
                <wp:positionV relativeFrom="paragraph">
                  <wp:posOffset>34290</wp:posOffset>
                </wp:positionV>
                <wp:extent cx="3500120" cy="1346200"/>
                <wp:effectExtent l="12700" t="12700" r="17780" b="12700"/>
                <wp:wrapNone/>
                <wp:docPr id="21" name="Rectángulo 21"/>
                <wp:cNvGraphicFramePr/>
                <a:graphic xmlns:a="http://schemas.openxmlformats.org/drawingml/2006/main">
                  <a:graphicData uri="http://schemas.microsoft.com/office/word/2010/wordprocessingShape">
                    <wps:wsp>
                      <wps:cNvSpPr/>
                      <wps:spPr>
                        <a:xfrm>
                          <a:off x="0" y="0"/>
                          <a:ext cx="3500120" cy="1346200"/>
                        </a:xfrm>
                        <a:prstGeom prst="rect">
                          <a:avLst/>
                        </a:prstGeom>
                        <a:ln>
                          <a:solidFill>
                            <a:schemeClr val="bg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3BF4A" id="Rectángulo 21" o:spid="_x0000_s1026" style="position:absolute;margin-left:-12.8pt;margin-top:2.7pt;width:275.6pt;height:106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" fillcolor="white [3201]" strokecolor="white [3212]" strokeweight="2pt"/>
            </w:pict>
          </mc:Fallback>
        </mc:AlternateContent>
      </w:r>
      <w:r>
        <w:rPr>
          <w:noProof/>
        </w:rPr>
        <w:drawing>
          <wp:anchor distT="0" distB="0" distL="114300" distR="114300" simplePos="0" relativeHeight="251529215" behindDoc="0" locked="0" layoutInCell="1" allowOverlap="1" wp14:anchorId="5C5F8193" wp14:editId="6AC28B1D">
            <wp:simplePos x="0" y="0"/>
            <wp:positionH relativeFrom="column">
              <wp:posOffset>-443865</wp:posOffset>
            </wp:positionH>
            <wp:positionV relativeFrom="paragraph">
              <wp:posOffset>-378460</wp:posOffset>
            </wp:positionV>
            <wp:extent cx="7813428" cy="10111154"/>
            <wp:effectExtent l="0" t="0" r="0" b="0"/>
            <wp:wrapNone/>
            <wp:docPr id="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13428" cy="101111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F25F40" w14:textId="7C772EE2" w:rsidR="00D15C7D" w:rsidRDefault="00D15C7D" w:rsidP="005D7BC0">
      <w:pPr>
        <w:rPr>
          <w:rFonts w:ascii="ITC Avant Garde Std Md" w:hAnsi="ITC Avant Garde Std Md"/>
          <w:b/>
          <w:sz w:val="42"/>
          <w:szCs w:val="16"/>
        </w:rPr>
      </w:pPr>
    </w:p>
    <w:p w14:paraId="129378F4" w14:textId="27EA7504" w:rsidR="00D322B7" w:rsidRDefault="00D322B7" w:rsidP="00D322B7">
      <w:pPr>
        <w:rPr>
          <w:rFonts w:ascii="ITC Avant Garde Std Md" w:hAnsi="ITC Avant Garde Std Md"/>
          <w:b/>
          <w:sz w:val="50"/>
          <w:szCs w:val="16"/>
        </w:rPr>
      </w:pPr>
    </w:p>
    <w:p w14:paraId="4CC5F629" w14:textId="361146F7" w:rsidR="00D322B7" w:rsidRDefault="00D322B7" w:rsidP="00D322B7">
      <w:pPr>
        <w:jc w:val="center"/>
        <w:rPr>
          <w:rFonts w:ascii="ITC Avant Garde Std Md" w:hAnsi="ITC Avant Garde Std Md"/>
          <w:b/>
          <w:sz w:val="50"/>
          <w:szCs w:val="16"/>
        </w:rPr>
      </w:pPr>
    </w:p>
    <w:p w14:paraId="6D44EBD5" w14:textId="5D029230" w:rsidR="00D322B7" w:rsidRPr="00D15C7D" w:rsidRDefault="00735D89" w:rsidP="00D322B7">
      <w:pPr>
        <w:ind w:firstLine="720"/>
        <w:rPr>
          <w:rFonts w:ascii="ITC Avant Garde Std Md" w:hAnsi="ITC Avant Garde Std Md"/>
          <w:b/>
          <w:sz w:val="48"/>
          <w:szCs w:val="16"/>
        </w:rPr>
      </w:pPr>
      <w:r>
        <w:rPr>
          <w:rFonts w:ascii="ITC Avant Garde Std Md" w:hAnsi="ITC Avant Garde Std Md"/>
          <w:b/>
          <w:noProof/>
          <w:sz w:val="48"/>
          <w:szCs w:val="16"/>
        </w:rPr>
        <mc:AlternateContent>
          <mc:Choice Requires="wps">
            <w:drawing>
              <wp:anchor distT="0" distB="0" distL="114300" distR="114300" simplePos="0" relativeHeight="252674048" behindDoc="0" locked="0" layoutInCell="1" allowOverlap="1" wp14:anchorId="46AF155A" wp14:editId="7F3547A5">
                <wp:simplePos x="0" y="0"/>
                <wp:positionH relativeFrom="column">
                  <wp:posOffset>337279</wp:posOffset>
                </wp:positionH>
                <wp:positionV relativeFrom="paragraph">
                  <wp:posOffset>158615</wp:posOffset>
                </wp:positionV>
                <wp:extent cx="2788170" cy="627296"/>
                <wp:effectExtent l="0" t="0" r="6350" b="0"/>
                <wp:wrapNone/>
                <wp:docPr id="8" name="Rectángulo 8"/>
                <wp:cNvGraphicFramePr/>
                <a:graphic xmlns:a="http://schemas.openxmlformats.org/drawingml/2006/main">
                  <a:graphicData uri="http://schemas.microsoft.com/office/word/2010/wordprocessingShape">
                    <wps:wsp>
                      <wps:cNvSpPr/>
                      <wps:spPr>
                        <a:xfrm>
                          <a:off x="0" y="0"/>
                          <a:ext cx="2788170" cy="627296"/>
                        </a:xfrm>
                        <a:prstGeom prst="rect">
                          <a:avLst/>
                        </a:prstGeom>
                        <a:solidFill>
                          <a:schemeClr val="bg1"/>
                        </a:solidFill>
                        <a:ln>
                          <a:no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80F15E" id="Rectángulo 8" o:spid="_x0000_s1026" style="position:absolute;margin-left:26.55pt;margin-top:12.5pt;width:219.55pt;height:49.4pt;z-index:25267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" fillcolor="white [3212]" stroked="f" strokeweight="2pt"/>
            </w:pict>
          </mc:Fallback>
        </mc:AlternateContent>
      </w:r>
    </w:p>
    <w:p w14:paraId="6924FA92" w14:textId="2D0F869B" w:rsidR="00B86699" w:rsidRPr="00D15C7D" w:rsidRDefault="00B477CC" w:rsidP="003E3206">
      <w:pPr>
        <w:rPr>
          <w:rFonts w:ascii="ITC Avant Garde Std Md" w:hAnsi="ITC Avant Garde Std Md"/>
          <w:b/>
          <w:sz w:val="16"/>
          <w:szCs w:val="16"/>
        </w:rPr>
      </w:pPr>
      <w:r w:rsidRPr="00D15C7D">
        <w:rPr>
          <w:rFonts w:ascii="ITC Avant Garde Std Md" w:hAnsi="ITC Avant Garde Std Md"/>
          <w:b/>
          <w:sz w:val="16"/>
          <w:szCs w:val="16"/>
        </w:rPr>
        <w:br w:type="page"/>
      </w:r>
    </w:p>
    <w:p w14:paraId="302A46B5" w14:textId="79681124" w:rsidR="00DB4F4B" w:rsidRDefault="00DB4F4B" w:rsidP="003C43D7">
      <w:pPr>
        <w:ind w:left="1440" w:hanging="1440"/>
        <w:rPr>
          <w:rStyle w:val="Hipervnculo"/>
          <w:rFonts w:ascii="ITC Avant Garde Std Md" w:hAnsi="ITC Avant Garde Std Md"/>
          <w:b/>
          <w:color w:val="AD9841" w:themeColor="accent1"/>
          <w:sz w:val="40"/>
          <w:szCs w:val="40"/>
          <w:u w:val="none"/>
        </w:rPr>
      </w:pPr>
      <w:bookmarkStart w:id="0" w:name="_Hlk523222211"/>
    </w:p>
    <w:p w14:paraId="41B4ED3F" w14:textId="77777777" w:rsidR="00B34546" w:rsidRDefault="00B34546" w:rsidP="00B34546">
      <w:pPr>
        <w:rPr>
          <w:rFonts w:ascii="ITC Avant Garde Std Md" w:hAnsi="ITC Avant Garde Std Md"/>
          <w:b/>
          <w:color w:val="AD9841" w:themeColor="accent1"/>
          <w:sz w:val="58"/>
          <w:szCs w:val="58"/>
        </w:rPr>
      </w:pPr>
    </w:p>
    <w:p w14:paraId="4C09EFB7" w14:textId="47AC8D48" w:rsidR="00B34546" w:rsidRDefault="00B34546" w:rsidP="00B34546">
      <w:pPr>
        <w:rPr>
          <w:rFonts w:ascii="ITC Avant Garde Std Md" w:hAnsi="ITC Avant Garde Std Md"/>
          <w:b/>
          <w:color w:val="AD9841" w:themeColor="accent1"/>
          <w:sz w:val="58"/>
          <w:szCs w:val="58"/>
        </w:rPr>
      </w:pPr>
      <w:r>
        <w:rPr>
          <w:rFonts w:ascii="ITC Avant Garde Std Md" w:hAnsi="ITC Avant Garde Std Md"/>
          <w:b/>
          <w:color w:val="AD9841" w:themeColor="accent1"/>
          <w:sz w:val="58"/>
          <w:szCs w:val="58"/>
        </w:rPr>
        <w:t>ÍNDICE</w:t>
      </w:r>
    </w:p>
    <w:p w14:paraId="5AD32965" w14:textId="71E7EC18" w:rsidR="00B34546" w:rsidRDefault="00B34546" w:rsidP="00B34546">
      <w:pPr>
        <w:rPr>
          <w:rStyle w:val="Hipervnculo"/>
          <w:rFonts w:ascii="ITC Avant Garde Std Md" w:hAnsi="ITC Avant Garde Std Md"/>
          <w:b/>
          <w:color w:val="AD9841" w:themeColor="accent1"/>
          <w:sz w:val="40"/>
          <w:szCs w:val="40"/>
          <w:u w:val="none"/>
        </w:rPr>
      </w:pPr>
    </w:p>
    <w:p w14:paraId="69593DD7" w14:textId="77777777" w:rsidR="00B34546" w:rsidRDefault="00B34546" w:rsidP="003C43D7">
      <w:pPr>
        <w:ind w:left="1440" w:hanging="1440"/>
        <w:rPr>
          <w:rStyle w:val="Hipervnculo"/>
          <w:rFonts w:ascii="ITC Avant Garde Std Md" w:hAnsi="ITC Avant Garde Std Md"/>
          <w:b/>
          <w:color w:val="AD9841" w:themeColor="accent1"/>
          <w:sz w:val="40"/>
          <w:szCs w:val="40"/>
          <w:u w:val="none"/>
        </w:rPr>
      </w:pPr>
    </w:p>
    <w:p w14:paraId="2EA121C2" w14:textId="77777777" w:rsidR="00D52C87" w:rsidRPr="00D15C7D" w:rsidRDefault="00D52C87" w:rsidP="003C43D7">
      <w:pPr>
        <w:ind w:left="1440" w:hanging="1440"/>
        <w:rPr>
          <w:rStyle w:val="Hipervnculo"/>
          <w:rFonts w:ascii="ITC Avant Garde Std Md" w:hAnsi="ITC Avant Garde Std Md"/>
          <w:b/>
          <w:color w:val="AD9841" w:themeColor="accent1"/>
          <w:sz w:val="40"/>
          <w:szCs w:val="40"/>
          <w:u w:val="none"/>
        </w:rPr>
      </w:pPr>
    </w:p>
    <w:p w14:paraId="7E834895" w14:textId="3F81D846" w:rsidR="008141E1" w:rsidRPr="00471018" w:rsidRDefault="008141E1" w:rsidP="003C43D7">
      <w:pPr>
        <w:ind w:left="1440" w:hanging="1440"/>
        <w:rPr>
          <w:rFonts w:ascii="ITC Avant Garde Std Md" w:hAnsi="ITC Avant Garde Std Md"/>
          <w:b/>
          <w:color w:val="B5975A"/>
          <w:sz w:val="40"/>
          <w:szCs w:val="40"/>
        </w:rPr>
      </w:pPr>
      <w:r w:rsidRPr="00FA29DC">
        <w:rPr>
          <w:rFonts w:ascii="ITC Avant Garde Std Md" w:hAnsi="ITC Avant Garde Std Md"/>
          <w:b/>
          <w:sz w:val="40"/>
          <w:szCs w:val="40"/>
        </w:rPr>
        <w:t>0</w:t>
      </w:r>
      <w:r w:rsidR="00FA29DC">
        <w:rPr>
          <w:rFonts w:ascii="ITC Avant Garde Std Md" w:hAnsi="ITC Avant Garde Std Md"/>
          <w:b/>
          <w:sz w:val="40"/>
          <w:szCs w:val="40"/>
        </w:rPr>
        <w:t>3</w:t>
      </w:r>
      <w:r w:rsidRPr="00FA29DC">
        <w:rPr>
          <w:rFonts w:ascii="ITC Avant Garde Std Md" w:hAnsi="ITC Avant Garde Std Md"/>
          <w:b/>
          <w:sz w:val="40"/>
          <w:szCs w:val="40"/>
        </w:rPr>
        <w:t xml:space="preserve"> </w:t>
      </w:r>
      <w:r w:rsidR="003C43D7" w:rsidRPr="00FA29DC">
        <w:rPr>
          <w:rFonts w:ascii="ITC Avant Garde Std Md" w:hAnsi="ITC Avant Garde Std Md"/>
          <w:b/>
          <w:sz w:val="40"/>
          <w:szCs w:val="40"/>
        </w:rPr>
        <w:tab/>
      </w:r>
      <w:hyperlink w:anchor="Bienvenidos" w:history="1">
        <w:r w:rsidR="00471018" w:rsidRPr="00BB6CFF">
          <w:rPr>
            <w:rStyle w:val="Hipervnculo"/>
            <w:rFonts w:ascii="ITC Avant Garde Std Md" w:hAnsi="ITC Avant Garde Std Md"/>
            <w:b/>
            <w:sz w:val="40"/>
            <w:szCs w:val="40"/>
          </w:rPr>
          <w:t>Bienvenidos</w:t>
        </w:r>
      </w:hyperlink>
      <w:r w:rsidR="003C43D7" w:rsidRPr="00471018">
        <w:rPr>
          <w:rStyle w:val="Hipervnculo"/>
          <w:rFonts w:ascii="ITC Avant Garde Std Md" w:hAnsi="ITC Avant Garde Std Md"/>
          <w:b/>
          <w:color w:val="auto"/>
          <w:sz w:val="40"/>
          <w:szCs w:val="40"/>
          <w:u w:val="none"/>
        </w:rPr>
        <w:tab/>
      </w:r>
    </w:p>
    <w:p w14:paraId="0D8484BA" w14:textId="77777777" w:rsidR="008141E1" w:rsidRPr="00471018" w:rsidRDefault="008141E1" w:rsidP="008141E1">
      <w:pPr>
        <w:rPr>
          <w:rFonts w:ascii="ITC Avant Garde Std Md" w:hAnsi="ITC Avant Garde Std Md"/>
          <w:color w:val="B5975A"/>
          <w:sz w:val="22"/>
          <w:szCs w:val="22"/>
        </w:rPr>
      </w:pPr>
    </w:p>
    <w:p w14:paraId="2FE48C24" w14:textId="20C31F1A" w:rsidR="008141E1" w:rsidRPr="00471018" w:rsidRDefault="002625D7" w:rsidP="008141E1">
      <w:pPr>
        <w:rPr>
          <w:rFonts w:ascii="ITC Avant Garde Std Md" w:hAnsi="ITC Avant Garde Std Md"/>
          <w:b/>
          <w:sz w:val="40"/>
          <w:szCs w:val="40"/>
        </w:rPr>
      </w:pPr>
      <w:r w:rsidRPr="00E85466">
        <w:rPr>
          <w:rFonts w:ascii="ITC Avant Garde Std Md" w:hAnsi="ITC Avant Garde Std Md"/>
          <w:b/>
          <w:sz w:val="40"/>
          <w:szCs w:val="40"/>
        </w:rPr>
        <w:t>0</w:t>
      </w:r>
      <w:r w:rsidR="0010320D" w:rsidRPr="00E85466">
        <w:rPr>
          <w:rFonts w:ascii="ITC Avant Garde Std Md" w:hAnsi="ITC Avant Garde Std Md"/>
          <w:b/>
          <w:sz w:val="40"/>
          <w:szCs w:val="40"/>
        </w:rPr>
        <w:t>4</w:t>
      </w:r>
      <w:r w:rsidRPr="00E85466">
        <w:rPr>
          <w:rFonts w:ascii="ITC Avant Garde Std Md" w:hAnsi="ITC Avant Garde Std Md"/>
          <w:b/>
          <w:sz w:val="40"/>
          <w:szCs w:val="40"/>
        </w:rPr>
        <w:t xml:space="preserve"> </w:t>
      </w:r>
      <w:r w:rsidRPr="00E85466">
        <w:rPr>
          <w:rFonts w:ascii="ITC Avant Garde Std Md" w:hAnsi="ITC Avant Garde Std Md"/>
          <w:b/>
          <w:sz w:val="40"/>
          <w:szCs w:val="40"/>
        </w:rPr>
        <w:tab/>
      </w:r>
      <w:r w:rsidRPr="00E85466">
        <w:rPr>
          <w:rFonts w:ascii="ITC Avant Garde Std Md" w:hAnsi="ITC Avant Garde Std Md"/>
          <w:b/>
          <w:sz w:val="40"/>
          <w:szCs w:val="40"/>
        </w:rPr>
        <w:tab/>
      </w:r>
      <w:hyperlink w:anchor="plazos" w:history="1">
        <w:r w:rsidR="00C57DE6" w:rsidRPr="00C57DE6">
          <w:rPr>
            <w:rStyle w:val="Hipervnculo"/>
            <w:rFonts w:ascii="ITC Avant Garde Std Md" w:hAnsi="ITC Avant Garde Std Md"/>
            <w:b/>
            <w:sz w:val="40"/>
            <w:szCs w:val="40"/>
          </w:rPr>
          <w:t>Plazos y tarif</w:t>
        </w:r>
        <w:r w:rsidR="00C57DE6" w:rsidRPr="00C57DE6">
          <w:rPr>
            <w:rStyle w:val="Hipervnculo"/>
            <w:rFonts w:ascii="ITC Avant Garde Std Md" w:hAnsi="ITC Avant Garde Std Md"/>
            <w:b/>
            <w:sz w:val="40"/>
            <w:szCs w:val="40"/>
          </w:rPr>
          <w:t>a</w:t>
        </w:r>
        <w:r w:rsidR="00C57DE6" w:rsidRPr="00C57DE6">
          <w:rPr>
            <w:rStyle w:val="Hipervnculo"/>
            <w:rFonts w:ascii="ITC Avant Garde Std Md" w:hAnsi="ITC Avant Garde Std Md"/>
            <w:b/>
            <w:sz w:val="40"/>
            <w:szCs w:val="40"/>
          </w:rPr>
          <w:t>s</w:t>
        </w:r>
      </w:hyperlink>
      <w:r w:rsidR="00471018" w:rsidRPr="0010320D">
        <w:rPr>
          <w:rFonts w:ascii="ITC Avant Garde Std Md" w:hAnsi="ITC Avant Garde Std Md"/>
          <w:b/>
          <w:sz w:val="40"/>
          <w:szCs w:val="40"/>
        </w:rPr>
        <w:t xml:space="preserve"> </w:t>
      </w:r>
    </w:p>
    <w:p w14:paraId="2EF5069F" w14:textId="77777777" w:rsidR="002625D7" w:rsidRPr="00D15C7D" w:rsidRDefault="002625D7" w:rsidP="00CB7141">
      <w:pPr>
        <w:ind w:left="720" w:firstLine="720"/>
        <w:rPr>
          <w:rFonts w:ascii="ITC Avant Garde Std Md" w:hAnsi="ITC Avant Garde Std Md"/>
          <w:sz w:val="18"/>
          <w:szCs w:val="18"/>
        </w:rPr>
      </w:pPr>
    </w:p>
    <w:p w14:paraId="1B6C060C" w14:textId="2A084150" w:rsidR="002625D7" w:rsidRPr="007B6217" w:rsidRDefault="00304EFE" w:rsidP="007B6217">
      <w:pPr>
        <w:rPr>
          <w:rStyle w:val="Hipervnculo"/>
          <w:rFonts w:ascii="ITC Avant Garde Std Md" w:hAnsi="ITC Avant Garde Std Md"/>
          <w:b/>
          <w:color w:val="AD9841" w:themeColor="accent1"/>
          <w:sz w:val="40"/>
          <w:szCs w:val="40"/>
          <w:u w:val="none"/>
        </w:rPr>
      </w:pPr>
      <w:r>
        <w:rPr>
          <w:rFonts w:ascii="ITC Avant Garde Std Md" w:hAnsi="ITC Avant Garde Std Md"/>
          <w:b/>
          <w:sz w:val="40"/>
          <w:szCs w:val="40"/>
        </w:rPr>
        <w:t>07</w:t>
      </w:r>
      <w:r w:rsidR="00C26D32" w:rsidRPr="0010320D">
        <w:rPr>
          <w:rStyle w:val="Hipervnculo"/>
          <w:rFonts w:ascii="ITC Avant Garde Std Md" w:hAnsi="ITC Avant Garde Std Md"/>
          <w:b/>
          <w:color w:val="AD9841" w:themeColor="accent1"/>
          <w:sz w:val="40"/>
          <w:szCs w:val="40"/>
          <w:u w:val="none"/>
        </w:rPr>
        <w:t xml:space="preserve"> </w:t>
      </w:r>
      <w:r w:rsidR="00C26D32" w:rsidRPr="0010320D">
        <w:rPr>
          <w:rStyle w:val="Hipervnculo"/>
          <w:rFonts w:ascii="ITC Avant Garde Std Md" w:hAnsi="ITC Avant Garde Std Md"/>
          <w:b/>
          <w:color w:val="AD9841" w:themeColor="accent1"/>
          <w:sz w:val="40"/>
          <w:szCs w:val="40"/>
          <w:u w:val="none"/>
        </w:rPr>
        <w:tab/>
      </w:r>
      <w:r w:rsidR="00C26D32" w:rsidRPr="0010320D">
        <w:rPr>
          <w:rStyle w:val="Hipervnculo"/>
          <w:rFonts w:ascii="ITC Avant Garde Std Md" w:hAnsi="ITC Avant Garde Std Md"/>
          <w:b/>
          <w:color w:val="AD9841" w:themeColor="accent1"/>
          <w:sz w:val="40"/>
          <w:szCs w:val="40"/>
          <w:u w:val="none"/>
        </w:rPr>
        <w:tab/>
      </w:r>
      <w:hyperlink w:anchor="Eligibilidad" w:history="1">
        <w:r w:rsidR="00734568" w:rsidRPr="00304EFE">
          <w:rPr>
            <w:rStyle w:val="Hipervnculo"/>
            <w:rFonts w:ascii="ITC Avant Garde Std Md" w:hAnsi="ITC Avant Garde Std Md"/>
            <w:b/>
            <w:sz w:val="40"/>
            <w:szCs w:val="40"/>
          </w:rPr>
          <w:t>F</w:t>
        </w:r>
        <w:r w:rsidR="00263675" w:rsidRPr="00304EFE">
          <w:rPr>
            <w:rStyle w:val="Hipervnculo"/>
            <w:rFonts w:ascii="ITC Avant Garde Std Md" w:hAnsi="ITC Avant Garde Std Md"/>
            <w:b/>
            <w:sz w:val="40"/>
            <w:szCs w:val="40"/>
          </w:rPr>
          <w:t>orm</w:t>
        </w:r>
        <w:r w:rsidR="00E50E71" w:rsidRPr="00304EFE">
          <w:rPr>
            <w:rStyle w:val="Hipervnculo"/>
            <w:rFonts w:ascii="ITC Avant Garde Std Md" w:hAnsi="ITC Avant Garde Std Md"/>
            <w:b/>
            <w:sz w:val="40"/>
            <w:szCs w:val="40"/>
          </w:rPr>
          <w:t>ulari</w:t>
        </w:r>
        <w:r w:rsidR="00E50E71" w:rsidRPr="00304EFE">
          <w:rPr>
            <w:rStyle w:val="Hipervnculo"/>
            <w:rFonts w:ascii="ITC Avant Garde Std Md" w:hAnsi="ITC Avant Garde Std Md"/>
            <w:b/>
            <w:sz w:val="40"/>
            <w:szCs w:val="40"/>
          </w:rPr>
          <w:t>o</w:t>
        </w:r>
        <w:r w:rsidR="00E50E71" w:rsidRPr="00304EFE">
          <w:rPr>
            <w:rStyle w:val="Hipervnculo"/>
            <w:rFonts w:ascii="ITC Avant Garde Std Md" w:hAnsi="ITC Avant Garde Std Md"/>
            <w:b/>
            <w:sz w:val="40"/>
            <w:szCs w:val="40"/>
          </w:rPr>
          <w:t xml:space="preserve"> d</w:t>
        </w:r>
        <w:r w:rsidR="00E50E71" w:rsidRPr="00304EFE">
          <w:rPr>
            <w:rStyle w:val="Hipervnculo"/>
            <w:rFonts w:ascii="ITC Avant Garde Std Md" w:hAnsi="ITC Avant Garde Std Md"/>
            <w:b/>
            <w:sz w:val="40"/>
            <w:szCs w:val="40"/>
          </w:rPr>
          <w:t>e</w:t>
        </w:r>
        <w:r w:rsidR="00E50E71" w:rsidRPr="00304EFE">
          <w:rPr>
            <w:rStyle w:val="Hipervnculo"/>
            <w:rFonts w:ascii="ITC Avant Garde Std Md" w:hAnsi="ITC Avant Garde Std Md"/>
            <w:b/>
            <w:sz w:val="40"/>
            <w:szCs w:val="40"/>
          </w:rPr>
          <w:t xml:space="preserve"> inscripci</w:t>
        </w:r>
        <w:r w:rsidR="00E50E71" w:rsidRPr="00304EFE">
          <w:rPr>
            <w:rStyle w:val="Hipervnculo"/>
            <w:rFonts w:ascii="ITC Avant Garde Std Md" w:hAnsi="ITC Avant Garde Std Md"/>
            <w:b/>
            <w:sz w:val="40"/>
            <w:szCs w:val="40"/>
          </w:rPr>
          <w:t>ó</w:t>
        </w:r>
        <w:r w:rsidR="00E50E71" w:rsidRPr="00304EFE">
          <w:rPr>
            <w:rStyle w:val="Hipervnculo"/>
            <w:rFonts w:ascii="ITC Avant Garde Std Md" w:hAnsi="ITC Avant Garde Std Md"/>
            <w:b/>
            <w:sz w:val="40"/>
            <w:szCs w:val="40"/>
          </w:rPr>
          <w:t>n</w:t>
        </w:r>
      </w:hyperlink>
    </w:p>
    <w:p w14:paraId="3CF2B8AD" w14:textId="7FF50928" w:rsidR="00263675" w:rsidRPr="00E329FD" w:rsidRDefault="00263675" w:rsidP="004C6EB7">
      <w:pPr>
        <w:rPr>
          <w:rStyle w:val="Hipervnculo"/>
          <w:rFonts w:ascii="ITC Avant Garde Std Md" w:hAnsi="ITC Avant Garde Std Md"/>
          <w:color w:val="auto"/>
          <w:sz w:val="22"/>
          <w:szCs w:val="22"/>
          <w:u w:val="none"/>
        </w:rPr>
      </w:pPr>
    </w:p>
    <w:p w14:paraId="250DD379" w14:textId="41F10DE5" w:rsidR="007B6217" w:rsidRPr="007B6217" w:rsidRDefault="00096D69" w:rsidP="007B6217">
      <w:pPr>
        <w:rPr>
          <w:rFonts w:ascii="ITC Avant Garde Std Md" w:hAnsi="ITC Avant Garde Std Md"/>
          <w:b/>
          <w:sz w:val="40"/>
          <w:szCs w:val="40"/>
        </w:rPr>
      </w:pPr>
      <w:r>
        <w:rPr>
          <w:rStyle w:val="Hipervnculo"/>
          <w:rFonts w:ascii="ITC Avant Garde Std Md" w:hAnsi="ITC Avant Garde Std Md"/>
          <w:b/>
          <w:color w:val="auto"/>
          <w:sz w:val="40"/>
          <w:szCs w:val="40"/>
          <w:u w:val="none"/>
        </w:rPr>
        <w:t>21</w:t>
      </w:r>
      <w:r w:rsidR="00E2232F" w:rsidRPr="00A56F59">
        <w:rPr>
          <w:rStyle w:val="Hipervnculo"/>
          <w:rFonts w:ascii="ITC Avant Garde Std Md" w:hAnsi="ITC Avant Garde Std Md"/>
          <w:b/>
          <w:color w:val="auto"/>
          <w:sz w:val="40"/>
          <w:szCs w:val="40"/>
          <w:u w:val="none"/>
        </w:rPr>
        <w:tab/>
      </w:r>
      <w:r w:rsidR="00E2232F" w:rsidRPr="00A56F59">
        <w:rPr>
          <w:rStyle w:val="Hipervnculo"/>
          <w:rFonts w:ascii="ITC Avant Garde Std Md" w:hAnsi="ITC Avant Garde Std Md"/>
          <w:b/>
          <w:color w:val="auto"/>
          <w:sz w:val="40"/>
          <w:szCs w:val="40"/>
          <w:u w:val="none"/>
        </w:rPr>
        <w:tab/>
      </w:r>
      <w:hyperlink w:anchor="CreativeReel" w:history="1">
        <w:hyperlink w:anchor="publicacion" w:history="1">
          <w:r w:rsidRPr="00096D69">
            <w:rPr>
              <w:rStyle w:val="Hipervnculo"/>
              <w:rFonts w:ascii="ITC Avant Garde Std Md" w:hAnsi="ITC Avant Garde Std Md"/>
              <w:b/>
              <w:sz w:val="40"/>
              <w:szCs w:val="40"/>
            </w:rPr>
            <w:t>Publica</w:t>
          </w:r>
          <w:r w:rsidRPr="00096D69">
            <w:rPr>
              <w:rStyle w:val="Hipervnculo"/>
              <w:rFonts w:ascii="ITC Avant Garde Std Md" w:hAnsi="ITC Avant Garde Std Md"/>
              <w:b/>
              <w:sz w:val="40"/>
              <w:szCs w:val="40"/>
            </w:rPr>
            <w:t>c</w:t>
          </w:r>
          <w:r w:rsidRPr="00096D69">
            <w:rPr>
              <w:rStyle w:val="Hipervnculo"/>
              <w:rFonts w:ascii="ITC Avant Garde Std Md" w:hAnsi="ITC Avant Garde Std Md"/>
              <w:b/>
              <w:sz w:val="40"/>
              <w:szCs w:val="40"/>
            </w:rPr>
            <w:t>ión</w:t>
          </w:r>
        </w:hyperlink>
      </w:hyperlink>
    </w:p>
    <w:p w14:paraId="13BDC2E1" w14:textId="073A48AC" w:rsidR="00263675" w:rsidRPr="00A56F59" w:rsidRDefault="00263675" w:rsidP="00263675">
      <w:pPr>
        <w:rPr>
          <w:rFonts w:ascii="ITC Avant Garde Std Md" w:hAnsi="ITC Avant Garde Std Md"/>
          <w:sz w:val="22"/>
          <w:szCs w:val="22"/>
        </w:rPr>
      </w:pPr>
    </w:p>
    <w:p w14:paraId="2BAFC47F" w14:textId="184ACB6E" w:rsidR="00263675" w:rsidRPr="00714A41" w:rsidRDefault="00111F26" w:rsidP="00263675">
      <w:pPr>
        <w:rPr>
          <w:rFonts w:ascii="ITC Avant Garde Std Md" w:hAnsi="ITC Avant Garde Std Md"/>
          <w:b/>
          <w:sz w:val="40"/>
          <w:szCs w:val="40"/>
        </w:rPr>
      </w:pPr>
      <w:r w:rsidRPr="00714A41">
        <w:rPr>
          <w:rFonts w:ascii="ITC Avant Garde Std Md" w:hAnsi="ITC Avant Garde Std Md"/>
          <w:b/>
          <w:sz w:val="40"/>
          <w:szCs w:val="40"/>
        </w:rPr>
        <w:t>2</w:t>
      </w:r>
      <w:r w:rsidR="00096D69">
        <w:rPr>
          <w:rFonts w:ascii="ITC Avant Garde Std Md" w:hAnsi="ITC Avant Garde Std Md"/>
          <w:b/>
          <w:sz w:val="40"/>
          <w:szCs w:val="40"/>
        </w:rPr>
        <w:t>3</w:t>
      </w:r>
      <w:r w:rsidR="00263675" w:rsidRPr="00714A41">
        <w:rPr>
          <w:rFonts w:ascii="ITC Avant Garde Std Md" w:hAnsi="ITC Avant Garde Std Md"/>
          <w:b/>
          <w:sz w:val="40"/>
          <w:szCs w:val="40"/>
        </w:rPr>
        <w:tab/>
      </w:r>
      <w:r w:rsidR="00263675" w:rsidRPr="00714A41">
        <w:rPr>
          <w:rFonts w:ascii="ITC Avant Garde Std Md" w:hAnsi="ITC Avant Garde Std Md"/>
          <w:b/>
          <w:sz w:val="40"/>
          <w:szCs w:val="40"/>
        </w:rPr>
        <w:tab/>
      </w:r>
      <w:hyperlink w:anchor="juzgamiento" w:history="1">
        <w:r w:rsidR="00714A41" w:rsidRPr="00A56F59">
          <w:rPr>
            <w:rStyle w:val="Hipervnculo"/>
            <w:rFonts w:ascii="ITC Avant Garde Std Md" w:hAnsi="ITC Avant Garde Std Md"/>
            <w:b/>
            <w:sz w:val="40"/>
            <w:szCs w:val="40"/>
          </w:rPr>
          <w:t>Juzga</w:t>
        </w:r>
        <w:r w:rsidR="00714A41" w:rsidRPr="00A56F59">
          <w:rPr>
            <w:rStyle w:val="Hipervnculo"/>
            <w:rFonts w:ascii="ITC Avant Garde Std Md" w:hAnsi="ITC Avant Garde Std Md"/>
            <w:b/>
            <w:sz w:val="40"/>
            <w:szCs w:val="40"/>
          </w:rPr>
          <w:t>m</w:t>
        </w:r>
        <w:r w:rsidR="00714A41" w:rsidRPr="00A56F59">
          <w:rPr>
            <w:rStyle w:val="Hipervnculo"/>
            <w:rFonts w:ascii="ITC Avant Garde Std Md" w:hAnsi="ITC Avant Garde Std Md"/>
            <w:b/>
            <w:sz w:val="40"/>
            <w:szCs w:val="40"/>
          </w:rPr>
          <w:t>ie</w:t>
        </w:r>
        <w:r w:rsidR="00714A41" w:rsidRPr="00A56F59">
          <w:rPr>
            <w:rStyle w:val="Hipervnculo"/>
            <w:rFonts w:ascii="ITC Avant Garde Std Md" w:hAnsi="ITC Avant Garde Std Md"/>
            <w:b/>
            <w:sz w:val="40"/>
            <w:szCs w:val="40"/>
          </w:rPr>
          <w:t>n</w:t>
        </w:r>
        <w:r w:rsidR="00714A41" w:rsidRPr="00A56F59">
          <w:rPr>
            <w:rStyle w:val="Hipervnculo"/>
            <w:rFonts w:ascii="ITC Avant Garde Std Md" w:hAnsi="ITC Avant Garde Std Md"/>
            <w:b/>
            <w:sz w:val="40"/>
            <w:szCs w:val="40"/>
          </w:rPr>
          <w:t>to</w:t>
        </w:r>
      </w:hyperlink>
    </w:p>
    <w:p w14:paraId="393C8A1F" w14:textId="26A13608" w:rsidR="008141E1" w:rsidRPr="00714A41" w:rsidRDefault="008141E1" w:rsidP="008141E1">
      <w:pPr>
        <w:rPr>
          <w:rFonts w:ascii="ITC Avant Garde Std Md" w:hAnsi="ITC Avant Garde Std Md"/>
          <w:sz w:val="22"/>
          <w:szCs w:val="22"/>
        </w:rPr>
      </w:pPr>
    </w:p>
    <w:p w14:paraId="628BABAA" w14:textId="58ADDC25" w:rsidR="008141E1" w:rsidRPr="00714A41" w:rsidRDefault="00263675" w:rsidP="008141E1">
      <w:pPr>
        <w:rPr>
          <w:rFonts w:ascii="ITC Avant Garde Std Md" w:hAnsi="ITC Avant Garde Std Md"/>
          <w:b/>
          <w:sz w:val="40"/>
          <w:szCs w:val="40"/>
        </w:rPr>
      </w:pPr>
      <w:r w:rsidRPr="00714A41">
        <w:rPr>
          <w:rFonts w:ascii="ITC Avant Garde Std Md" w:hAnsi="ITC Avant Garde Std Md"/>
          <w:b/>
          <w:sz w:val="40"/>
          <w:szCs w:val="40"/>
        </w:rPr>
        <w:t>2</w:t>
      </w:r>
      <w:r w:rsidR="00096D69">
        <w:rPr>
          <w:rFonts w:ascii="ITC Avant Garde Std Md" w:hAnsi="ITC Avant Garde Std Md"/>
          <w:b/>
          <w:sz w:val="40"/>
          <w:szCs w:val="40"/>
        </w:rPr>
        <w:t>6</w:t>
      </w:r>
      <w:r w:rsidR="008141E1" w:rsidRPr="00714A41">
        <w:rPr>
          <w:rFonts w:ascii="ITC Avant Garde Std Md" w:hAnsi="ITC Avant Garde Std Md"/>
          <w:b/>
          <w:sz w:val="40"/>
          <w:szCs w:val="40"/>
        </w:rPr>
        <w:tab/>
      </w:r>
      <w:r w:rsidR="008141E1" w:rsidRPr="00714A41">
        <w:rPr>
          <w:rFonts w:ascii="ITC Avant Garde Std Md" w:hAnsi="ITC Avant Garde Std Md"/>
          <w:b/>
          <w:sz w:val="40"/>
          <w:szCs w:val="40"/>
        </w:rPr>
        <w:tab/>
      </w:r>
      <w:hyperlink w:anchor="CategoryOutline" w:history="1">
        <w:r w:rsidR="00714A41" w:rsidRPr="00A56F59">
          <w:rPr>
            <w:rStyle w:val="Hipervnculo"/>
            <w:rFonts w:ascii="ITC Avant Garde Std Md" w:hAnsi="ITC Avant Garde Std Md"/>
            <w:b/>
            <w:sz w:val="40"/>
            <w:szCs w:val="40"/>
          </w:rPr>
          <w:t>Categoría</w:t>
        </w:r>
        <w:r w:rsidR="00714A41" w:rsidRPr="00A56F59">
          <w:rPr>
            <w:rStyle w:val="Hipervnculo"/>
            <w:rFonts w:ascii="ITC Avant Garde Std Md" w:hAnsi="ITC Avant Garde Std Md"/>
            <w:b/>
            <w:sz w:val="40"/>
            <w:szCs w:val="40"/>
          </w:rPr>
          <w:t>s</w:t>
        </w:r>
      </w:hyperlink>
    </w:p>
    <w:p w14:paraId="2A39DDB3" w14:textId="47DA3F49" w:rsidR="008141E1" w:rsidRPr="00714A41" w:rsidRDefault="008141E1" w:rsidP="008141E1">
      <w:pPr>
        <w:rPr>
          <w:rFonts w:ascii="ITC Avant Garde Std Md" w:hAnsi="ITC Avant Garde Std Md"/>
          <w:sz w:val="18"/>
          <w:szCs w:val="18"/>
        </w:rPr>
      </w:pPr>
      <w:r w:rsidRPr="00714A41">
        <w:rPr>
          <w:rFonts w:ascii="ITC Avant Garde Std Md" w:hAnsi="ITC Avant Garde Std Md"/>
          <w:sz w:val="18"/>
          <w:szCs w:val="18"/>
        </w:rPr>
        <w:tab/>
      </w:r>
      <w:r w:rsidRPr="00714A41">
        <w:rPr>
          <w:rFonts w:ascii="ITC Avant Garde Std Md" w:hAnsi="ITC Avant Garde Std Md"/>
          <w:sz w:val="18"/>
          <w:szCs w:val="18"/>
        </w:rPr>
        <w:tab/>
      </w:r>
    </w:p>
    <w:p w14:paraId="3A024B12" w14:textId="6C0EB13C" w:rsidR="000C6424" w:rsidRPr="00714A41" w:rsidRDefault="008141E1" w:rsidP="008141E1">
      <w:pPr>
        <w:rPr>
          <w:rFonts w:ascii="ITC Avant Garde Std Md" w:hAnsi="ITC Avant Garde Std Md"/>
          <w:sz w:val="18"/>
          <w:szCs w:val="18"/>
        </w:rPr>
      </w:pPr>
      <w:r w:rsidRPr="00714A41">
        <w:rPr>
          <w:rFonts w:ascii="ITC Avant Garde Std Md" w:hAnsi="ITC Avant Garde Std Md"/>
          <w:sz w:val="18"/>
          <w:szCs w:val="18"/>
        </w:rPr>
        <w:tab/>
      </w:r>
      <w:r w:rsidRPr="00714A41">
        <w:rPr>
          <w:rFonts w:ascii="ITC Avant Garde Std Md" w:hAnsi="ITC Avant Garde Std Md"/>
          <w:sz w:val="18"/>
          <w:szCs w:val="18"/>
        </w:rPr>
        <w:tab/>
      </w:r>
    </w:p>
    <w:p w14:paraId="1D8E5AEA" w14:textId="553A2F92" w:rsidR="008141E1" w:rsidRPr="00D15C7D" w:rsidRDefault="00411563">
      <w:pPr>
        <w:rPr>
          <w:rStyle w:val="Hipervnculo"/>
          <w:rFonts w:ascii="ITC Avant Garde Std Md" w:hAnsi="ITC Avant Garde Std Md"/>
          <w:b/>
          <w:color w:val="auto"/>
          <w:sz w:val="40"/>
          <w:szCs w:val="40"/>
          <w:u w:val="none"/>
        </w:rPr>
      </w:pPr>
      <w:r>
        <w:rPr>
          <w:rFonts w:ascii="ITC Avant Garde Std Md" w:hAnsi="ITC Avant Garde Std Md"/>
          <w:b/>
          <w:sz w:val="40"/>
          <w:szCs w:val="40"/>
        </w:rPr>
        <w:t>4</w:t>
      </w:r>
      <w:r w:rsidR="00096D69">
        <w:rPr>
          <w:rFonts w:ascii="ITC Avant Garde Std Md" w:hAnsi="ITC Avant Garde Std Md"/>
          <w:b/>
          <w:sz w:val="40"/>
          <w:szCs w:val="40"/>
        </w:rPr>
        <w:t>1</w:t>
      </w:r>
      <w:r w:rsidR="008141E1" w:rsidRPr="00714A41">
        <w:rPr>
          <w:rFonts w:ascii="ITC Avant Garde Std Md" w:hAnsi="ITC Avant Garde Std Md"/>
          <w:b/>
          <w:sz w:val="40"/>
          <w:szCs w:val="40"/>
        </w:rPr>
        <w:tab/>
      </w:r>
      <w:r w:rsidR="008141E1" w:rsidRPr="00714A41">
        <w:rPr>
          <w:rFonts w:ascii="ITC Avant Garde Std Md" w:hAnsi="ITC Avant Garde Std Md"/>
          <w:b/>
          <w:sz w:val="40"/>
          <w:szCs w:val="40"/>
        </w:rPr>
        <w:tab/>
      </w:r>
      <w:hyperlink w:anchor="contacto" w:history="1">
        <w:r w:rsidR="00714A41" w:rsidRPr="00A56F59">
          <w:rPr>
            <w:rStyle w:val="Hipervnculo"/>
            <w:rFonts w:ascii="ITC Avant Garde Std Md" w:hAnsi="ITC Avant Garde Std Md"/>
            <w:b/>
            <w:sz w:val="40"/>
            <w:szCs w:val="40"/>
          </w:rPr>
          <w:t>Con</w:t>
        </w:r>
        <w:r w:rsidR="00714A41" w:rsidRPr="00A56F59">
          <w:rPr>
            <w:rStyle w:val="Hipervnculo"/>
            <w:rFonts w:ascii="ITC Avant Garde Std Md" w:hAnsi="ITC Avant Garde Std Md"/>
            <w:b/>
            <w:sz w:val="40"/>
            <w:szCs w:val="40"/>
          </w:rPr>
          <w:t>t</w:t>
        </w:r>
        <w:r w:rsidR="00714A41" w:rsidRPr="00A56F59">
          <w:rPr>
            <w:rStyle w:val="Hipervnculo"/>
            <w:rFonts w:ascii="ITC Avant Garde Std Md" w:hAnsi="ITC Avant Garde Std Md"/>
            <w:b/>
            <w:sz w:val="40"/>
            <w:szCs w:val="40"/>
          </w:rPr>
          <w:t>acto</w:t>
        </w:r>
      </w:hyperlink>
    </w:p>
    <w:bookmarkEnd w:id="0"/>
    <w:p w14:paraId="1444D561" w14:textId="6657CE08" w:rsidR="006847E3" w:rsidRDefault="006847E3">
      <w:pPr>
        <w:rPr>
          <w:rFonts w:ascii="ITC Avant Garde Std Md" w:hAnsi="ITC Avant Garde Std Md"/>
          <w:b/>
          <w:sz w:val="20"/>
          <w:szCs w:val="20"/>
        </w:rPr>
      </w:pPr>
      <w:r w:rsidRPr="00D15C7D">
        <w:rPr>
          <w:rFonts w:ascii="ITC Avant Garde Std Md" w:hAnsi="ITC Avant Garde Std Md"/>
          <w:b/>
          <w:sz w:val="20"/>
          <w:szCs w:val="20"/>
        </w:rPr>
        <w:br w:type="page"/>
      </w:r>
    </w:p>
    <w:p w14:paraId="5187EF8F" w14:textId="2F619F10" w:rsidR="00F4299D" w:rsidRDefault="00F4299D">
      <w:pPr>
        <w:rPr>
          <w:rFonts w:ascii="ITC Avant Garde Std Md" w:hAnsi="ITC Avant Garde Std Md"/>
          <w:b/>
          <w:sz w:val="20"/>
          <w:szCs w:val="20"/>
        </w:rPr>
      </w:pPr>
    </w:p>
    <w:p w14:paraId="3C765325" w14:textId="2259DEBE" w:rsidR="00F4299D" w:rsidRDefault="00F4299D">
      <w:pPr>
        <w:rPr>
          <w:rFonts w:ascii="ITC Avant Garde Std Md" w:hAnsi="ITC Avant Garde Std Md"/>
          <w:b/>
          <w:sz w:val="20"/>
          <w:szCs w:val="20"/>
        </w:rPr>
      </w:pPr>
    </w:p>
    <w:p w14:paraId="694F21BA" w14:textId="3085D536" w:rsidR="00F4299D" w:rsidRDefault="00F4299D">
      <w:pPr>
        <w:rPr>
          <w:rFonts w:ascii="ITC Avant Garde Std Md" w:hAnsi="ITC Avant Garde Std Md"/>
          <w:b/>
          <w:sz w:val="20"/>
          <w:szCs w:val="20"/>
        </w:rPr>
      </w:pPr>
    </w:p>
    <w:p w14:paraId="7A0D7A89" w14:textId="12CC8662" w:rsidR="00F4299D" w:rsidRPr="00D15C7D" w:rsidRDefault="00F4299D" w:rsidP="00F4299D">
      <w:pPr>
        <w:rPr>
          <w:rFonts w:ascii="ITC Avant Garde Std Md" w:hAnsi="ITC Avant Garde Std Md"/>
          <w:b/>
          <w:sz w:val="20"/>
          <w:szCs w:val="20"/>
        </w:rPr>
      </w:pPr>
    </w:p>
    <w:p w14:paraId="7D821B9D" w14:textId="77777777" w:rsidR="002B6AC2" w:rsidRDefault="002B6AC2" w:rsidP="00F4299D">
      <w:pPr>
        <w:rPr>
          <w:rFonts w:ascii="ITC Avant Garde Std Md" w:hAnsi="ITC Avant Garde Std Md"/>
          <w:b/>
          <w:color w:val="AD9841" w:themeColor="accent1"/>
          <w:sz w:val="58"/>
          <w:szCs w:val="58"/>
        </w:rPr>
      </w:pPr>
    </w:p>
    <w:p w14:paraId="0CD8B756" w14:textId="036A5A83" w:rsidR="00F4299D" w:rsidRDefault="00F4299D" w:rsidP="00F4299D">
      <w:pPr>
        <w:rPr>
          <w:rFonts w:ascii="ITC Avant Garde Std Md" w:hAnsi="ITC Avant Garde Std Md"/>
          <w:b/>
          <w:color w:val="AD9841" w:themeColor="accent1"/>
          <w:sz w:val="58"/>
          <w:szCs w:val="58"/>
        </w:rPr>
      </w:pPr>
      <w:bookmarkStart w:id="1" w:name="Bienvenidos"/>
      <w:r>
        <w:rPr>
          <w:rFonts w:ascii="ITC Avant Garde Std Md" w:hAnsi="ITC Avant Garde Std Md"/>
          <w:b/>
          <w:color w:val="AD9841" w:themeColor="accent1"/>
          <w:sz w:val="58"/>
          <w:szCs w:val="58"/>
        </w:rPr>
        <w:t>Bienvenidos</w:t>
      </w:r>
    </w:p>
    <w:bookmarkEnd w:id="1"/>
    <w:p w14:paraId="5F4DC241" w14:textId="5A6651F2" w:rsidR="00F4299D" w:rsidRDefault="00F4299D" w:rsidP="00F4299D">
      <w:pPr>
        <w:jc w:val="both"/>
        <w:rPr>
          <w:rFonts w:ascii="ITC Avant Garde Std Bk" w:hAnsi="ITC Avant Garde Std Bk"/>
          <w:szCs w:val="22"/>
        </w:rPr>
      </w:pPr>
    </w:p>
    <w:p w14:paraId="2262A1C2" w14:textId="1B824AF4" w:rsidR="00F4299D" w:rsidRDefault="00F4299D" w:rsidP="00322EB6">
      <w:pPr>
        <w:jc w:val="both"/>
        <w:rPr>
          <w:rFonts w:ascii="ITC Avant Garde Std Bk" w:hAnsi="ITC Avant Garde Std Bk"/>
          <w:szCs w:val="22"/>
        </w:rPr>
      </w:pPr>
    </w:p>
    <w:p w14:paraId="7082437C" w14:textId="5063EBE0" w:rsidR="002B6AC2" w:rsidRDefault="002B6AC2" w:rsidP="00322EB6">
      <w:pPr>
        <w:jc w:val="both"/>
        <w:rPr>
          <w:rFonts w:ascii="ITC Avant Garde Std Bk" w:hAnsi="ITC Avant Garde Std Bk"/>
          <w:szCs w:val="22"/>
        </w:rPr>
      </w:pPr>
    </w:p>
    <w:p w14:paraId="245CC5B8" w14:textId="638B8AC7" w:rsidR="002B6AC2" w:rsidRPr="00D17498" w:rsidRDefault="00322EB6" w:rsidP="00322EB6">
      <w:pPr>
        <w:jc w:val="both"/>
        <w:rPr>
          <w:rFonts w:ascii="ITC Avant Garde Std Bk" w:hAnsi="ITC Avant Garde Std Bk"/>
          <w:szCs w:val="22"/>
        </w:rPr>
      </w:pPr>
      <w:r w:rsidRPr="00D17498">
        <w:rPr>
          <w:rFonts w:ascii="ITC Avant Garde Std Bk" w:hAnsi="ITC Avant Garde Std Bk"/>
          <w:szCs w:val="22"/>
        </w:rPr>
        <w:t>Effie Worldwide</w:t>
      </w:r>
    </w:p>
    <w:p w14:paraId="422E4D60" w14:textId="4B3F0748" w:rsidR="00322EB6" w:rsidRDefault="00322EB6" w:rsidP="00322EB6">
      <w:pPr>
        <w:jc w:val="both"/>
        <w:rPr>
          <w:rFonts w:ascii="ITC Avant Garde Std Bk" w:hAnsi="ITC Avant Garde Std Bk"/>
          <w:szCs w:val="22"/>
        </w:rPr>
      </w:pPr>
      <w:r w:rsidRPr="00322EB6">
        <w:rPr>
          <w:rFonts w:ascii="ITC Avant Garde Std Bk" w:hAnsi="ITC Avant Garde Std Bk"/>
          <w:szCs w:val="22"/>
        </w:rPr>
        <w:t>Liderando, inspirando y defendiendo la práctica y los profesionales de la efectividad del marketing a nivel mundial.</w:t>
      </w:r>
    </w:p>
    <w:p w14:paraId="4C0730DE" w14:textId="77777777" w:rsidR="00322EB6" w:rsidRPr="00322EB6" w:rsidRDefault="00322EB6" w:rsidP="00322EB6">
      <w:pPr>
        <w:jc w:val="both"/>
        <w:rPr>
          <w:rFonts w:ascii="ITC Avant Garde Std Bk" w:hAnsi="ITC Avant Garde Std Bk"/>
          <w:szCs w:val="22"/>
        </w:rPr>
      </w:pPr>
    </w:p>
    <w:p w14:paraId="06048D3B" w14:textId="3E6987CC" w:rsidR="00322EB6" w:rsidRPr="00322EB6" w:rsidRDefault="00322EB6" w:rsidP="00322EB6">
      <w:pPr>
        <w:jc w:val="both"/>
        <w:rPr>
          <w:rFonts w:ascii="ITC Avant Garde Std Bk" w:hAnsi="ITC Avant Garde Std Bk"/>
          <w:szCs w:val="22"/>
        </w:rPr>
      </w:pPr>
      <w:r w:rsidRPr="00322EB6">
        <w:rPr>
          <w:rFonts w:ascii="ITC Avant Garde Std Bk" w:hAnsi="ITC Avant Garde Std Bk"/>
          <w:szCs w:val="22"/>
        </w:rPr>
        <w:t xml:space="preserve">Los Effie Awards reconocen todas y cada una de las formas de marketing que contribuyen al éxito de una marca. Por más de 50 años, ganar un Effie se ha convertido en un símbolo global de logro. </w:t>
      </w:r>
      <w:r w:rsidR="00D17498">
        <w:rPr>
          <w:rFonts w:ascii="ITC Avant Garde Std Bk" w:hAnsi="ITC Avant Garde Std Bk"/>
          <w:szCs w:val="22"/>
        </w:rPr>
        <w:t xml:space="preserve"> </w:t>
      </w:r>
      <w:r w:rsidRPr="00322EB6">
        <w:rPr>
          <w:rFonts w:ascii="ITC Avant Garde Std Bk" w:hAnsi="ITC Avant Garde Std Bk"/>
          <w:szCs w:val="22"/>
        </w:rPr>
        <w:t>Hoy, Effie celebra la eficacia en todo el mundo con más de 5</w:t>
      </w:r>
      <w:r w:rsidR="00735D89">
        <w:rPr>
          <w:rFonts w:ascii="ITC Avant Garde Std Bk" w:hAnsi="ITC Avant Garde Std Bk"/>
          <w:szCs w:val="22"/>
        </w:rPr>
        <w:t>5</w:t>
      </w:r>
      <w:r w:rsidRPr="00322EB6">
        <w:rPr>
          <w:rFonts w:ascii="ITC Avant Garde Std Bk" w:hAnsi="ITC Avant Garde Std Bk"/>
          <w:szCs w:val="22"/>
        </w:rPr>
        <w:t xml:space="preserve"> programas, incluidos los Effies globales, los programas regionales en Asia-Pacífico, Europa, Medio Oriente/África del Norte y América Latina</w:t>
      </w:r>
      <w:r w:rsidR="00D17498">
        <w:rPr>
          <w:rFonts w:ascii="ITC Avant Garde Std Bk" w:hAnsi="ITC Avant Garde Std Bk"/>
          <w:szCs w:val="22"/>
        </w:rPr>
        <w:t>.</w:t>
      </w:r>
    </w:p>
    <w:p w14:paraId="77AABFA3" w14:textId="77777777" w:rsidR="00322EB6" w:rsidRPr="00322EB6" w:rsidRDefault="00322EB6" w:rsidP="00322EB6">
      <w:pPr>
        <w:jc w:val="both"/>
        <w:rPr>
          <w:rFonts w:ascii="ITC Avant Garde Std Bk" w:hAnsi="ITC Avant Garde Std Bk"/>
          <w:szCs w:val="22"/>
        </w:rPr>
      </w:pPr>
      <w:r w:rsidRPr="00322EB6">
        <w:rPr>
          <w:rFonts w:ascii="ITC Avant Garde Std Bk" w:hAnsi="ITC Avant Garde Std Bk"/>
          <w:szCs w:val="22"/>
        </w:rPr>
        <w:t> </w:t>
      </w:r>
    </w:p>
    <w:p w14:paraId="6C86BAB0" w14:textId="37A6AB9E" w:rsidR="00322EB6" w:rsidRPr="00322EB6" w:rsidRDefault="00322EB6" w:rsidP="00322EB6">
      <w:pPr>
        <w:jc w:val="both"/>
        <w:rPr>
          <w:rFonts w:ascii="ITC Avant Garde Std Bk" w:hAnsi="ITC Avant Garde Std Bk"/>
          <w:szCs w:val="22"/>
        </w:rPr>
      </w:pPr>
      <w:r w:rsidRPr="00322EB6">
        <w:rPr>
          <w:rFonts w:ascii="ITC Avant Garde Std Bk" w:hAnsi="ITC Avant Garde Std Bk"/>
          <w:szCs w:val="22"/>
        </w:rPr>
        <w:t xml:space="preserve">Los Premios Effie fueron lanzados en 1968 por la New York American Marketing Association como un programa de premios para honrar los esfuerzos publicitarios más efectivos. </w:t>
      </w:r>
      <w:r w:rsidR="00D17498">
        <w:rPr>
          <w:rFonts w:ascii="ITC Avant Garde Std Bk" w:hAnsi="ITC Avant Garde Std Bk"/>
          <w:szCs w:val="22"/>
        </w:rPr>
        <w:t xml:space="preserve"> </w:t>
      </w:r>
      <w:r w:rsidRPr="00322EB6">
        <w:rPr>
          <w:rFonts w:ascii="ITC Avant Garde Std Bk" w:hAnsi="ITC Avant Garde Std Bk"/>
          <w:szCs w:val="22"/>
        </w:rPr>
        <w:t>El premio ahora rinde homenaje a todas las formas de marketing efectiv</w:t>
      </w:r>
      <w:r w:rsidR="00D17498">
        <w:rPr>
          <w:rFonts w:ascii="ITC Avant Garde Std Bk" w:hAnsi="ITC Avant Garde Std Bk"/>
          <w:szCs w:val="22"/>
        </w:rPr>
        <w:t>as,</w:t>
      </w:r>
      <w:r w:rsidRPr="00322EB6">
        <w:rPr>
          <w:rFonts w:ascii="ITC Avant Garde Std Bk" w:hAnsi="ITC Avant Garde Std Bk"/>
          <w:szCs w:val="22"/>
        </w:rPr>
        <w:t xml:space="preserve"> a las empresas y personas que crean trabajo efectivo en todo el mundo. </w:t>
      </w:r>
    </w:p>
    <w:p w14:paraId="055B2B14" w14:textId="77777777" w:rsidR="00322EB6" w:rsidRPr="00322EB6" w:rsidRDefault="00322EB6" w:rsidP="00322EB6">
      <w:pPr>
        <w:jc w:val="both"/>
        <w:rPr>
          <w:rFonts w:ascii="ITC Avant Garde Std Bk" w:hAnsi="ITC Avant Garde Std Bk"/>
          <w:szCs w:val="22"/>
        </w:rPr>
      </w:pPr>
    </w:p>
    <w:p w14:paraId="7110B236" w14:textId="2891B0BD" w:rsidR="00723FAE" w:rsidRDefault="00723FAE" w:rsidP="00723FAE">
      <w:pPr>
        <w:autoSpaceDE w:val="0"/>
        <w:autoSpaceDN w:val="0"/>
        <w:adjustRightInd w:val="0"/>
        <w:jc w:val="both"/>
        <w:rPr>
          <w:rFonts w:ascii="ITC Avant Garde Std Bk" w:hAnsi="ITC Avant Garde Std Bk"/>
          <w:szCs w:val="22"/>
        </w:rPr>
      </w:pPr>
    </w:p>
    <w:p w14:paraId="78360485" w14:textId="4B58558E" w:rsidR="00723FAE" w:rsidRDefault="00723FAE" w:rsidP="00723FAE">
      <w:pPr>
        <w:autoSpaceDE w:val="0"/>
        <w:autoSpaceDN w:val="0"/>
        <w:adjustRightInd w:val="0"/>
        <w:jc w:val="both"/>
        <w:rPr>
          <w:rFonts w:ascii="ITC Avant Garde Std Bk" w:hAnsi="ITC Avant Garde Std Bk"/>
          <w:szCs w:val="22"/>
        </w:rPr>
      </w:pPr>
    </w:p>
    <w:p w14:paraId="16D71084" w14:textId="53A148F5" w:rsidR="00723FAE" w:rsidRDefault="00723FAE" w:rsidP="00723FAE">
      <w:pPr>
        <w:autoSpaceDE w:val="0"/>
        <w:autoSpaceDN w:val="0"/>
        <w:adjustRightInd w:val="0"/>
        <w:jc w:val="both"/>
        <w:rPr>
          <w:rFonts w:ascii="ITC Avant Garde Std Bk" w:hAnsi="ITC Avant Garde Std Bk"/>
          <w:szCs w:val="22"/>
        </w:rPr>
      </w:pPr>
    </w:p>
    <w:p w14:paraId="6D78B0E6" w14:textId="4A2755D9" w:rsidR="00723FAE" w:rsidRDefault="00723FAE" w:rsidP="00723FAE">
      <w:pPr>
        <w:autoSpaceDE w:val="0"/>
        <w:autoSpaceDN w:val="0"/>
        <w:adjustRightInd w:val="0"/>
        <w:jc w:val="both"/>
        <w:rPr>
          <w:rFonts w:ascii="ITC Avant Garde Std Bk" w:hAnsi="ITC Avant Garde Std Bk"/>
          <w:szCs w:val="22"/>
        </w:rPr>
      </w:pPr>
    </w:p>
    <w:p w14:paraId="62154E0E" w14:textId="66606253" w:rsidR="00723FAE" w:rsidRDefault="00723FAE" w:rsidP="00723FAE">
      <w:pPr>
        <w:autoSpaceDE w:val="0"/>
        <w:autoSpaceDN w:val="0"/>
        <w:adjustRightInd w:val="0"/>
        <w:jc w:val="both"/>
        <w:rPr>
          <w:rFonts w:ascii="ITC Avant Garde Std Bk" w:hAnsi="ITC Avant Garde Std Bk"/>
          <w:szCs w:val="22"/>
        </w:rPr>
      </w:pPr>
    </w:p>
    <w:p w14:paraId="1AA8F1EE" w14:textId="5E5600E4" w:rsidR="00723FAE" w:rsidRDefault="00723FAE" w:rsidP="00723FAE">
      <w:pPr>
        <w:autoSpaceDE w:val="0"/>
        <w:autoSpaceDN w:val="0"/>
        <w:adjustRightInd w:val="0"/>
        <w:jc w:val="both"/>
        <w:rPr>
          <w:rFonts w:ascii="ITC Avant Garde Std Bk" w:hAnsi="ITC Avant Garde Std Bk"/>
          <w:szCs w:val="22"/>
        </w:rPr>
      </w:pPr>
    </w:p>
    <w:p w14:paraId="246D04F8" w14:textId="05646548" w:rsidR="00723FAE" w:rsidRDefault="00723FAE" w:rsidP="00723FAE">
      <w:pPr>
        <w:autoSpaceDE w:val="0"/>
        <w:autoSpaceDN w:val="0"/>
        <w:adjustRightInd w:val="0"/>
        <w:jc w:val="both"/>
        <w:rPr>
          <w:rFonts w:ascii="ITC Avant Garde Std Bk" w:hAnsi="ITC Avant Garde Std Bk"/>
          <w:szCs w:val="22"/>
        </w:rPr>
      </w:pPr>
    </w:p>
    <w:p w14:paraId="778E1DB2" w14:textId="22162BC1" w:rsidR="00723FAE" w:rsidRDefault="00723FAE" w:rsidP="00723FAE">
      <w:pPr>
        <w:autoSpaceDE w:val="0"/>
        <w:autoSpaceDN w:val="0"/>
        <w:adjustRightInd w:val="0"/>
        <w:jc w:val="both"/>
        <w:rPr>
          <w:rFonts w:ascii="ITC Avant Garde Std Bk" w:hAnsi="ITC Avant Garde Std Bk"/>
          <w:szCs w:val="22"/>
        </w:rPr>
      </w:pPr>
    </w:p>
    <w:p w14:paraId="479948C7" w14:textId="5E89E6F0" w:rsidR="00723FAE" w:rsidRDefault="00723FAE" w:rsidP="00723FAE">
      <w:pPr>
        <w:autoSpaceDE w:val="0"/>
        <w:autoSpaceDN w:val="0"/>
        <w:adjustRightInd w:val="0"/>
        <w:jc w:val="both"/>
        <w:rPr>
          <w:rFonts w:ascii="ITC Avant Garde Std Bk" w:hAnsi="ITC Avant Garde Std Bk"/>
          <w:szCs w:val="22"/>
        </w:rPr>
      </w:pPr>
    </w:p>
    <w:p w14:paraId="6B6D6D8F" w14:textId="60110820" w:rsidR="00723FAE" w:rsidRDefault="00723FAE" w:rsidP="00723FAE">
      <w:pPr>
        <w:autoSpaceDE w:val="0"/>
        <w:autoSpaceDN w:val="0"/>
        <w:adjustRightInd w:val="0"/>
        <w:jc w:val="both"/>
        <w:rPr>
          <w:rFonts w:ascii="ITC Avant Garde Std Bk" w:hAnsi="ITC Avant Garde Std Bk"/>
          <w:szCs w:val="22"/>
        </w:rPr>
      </w:pPr>
    </w:p>
    <w:p w14:paraId="0871932A" w14:textId="08275614" w:rsidR="00723FAE" w:rsidRDefault="00723FAE" w:rsidP="00723FAE">
      <w:pPr>
        <w:autoSpaceDE w:val="0"/>
        <w:autoSpaceDN w:val="0"/>
        <w:adjustRightInd w:val="0"/>
        <w:jc w:val="both"/>
        <w:rPr>
          <w:rFonts w:ascii="ITC Avant Garde Std Bk" w:hAnsi="ITC Avant Garde Std Bk"/>
          <w:szCs w:val="22"/>
        </w:rPr>
      </w:pPr>
    </w:p>
    <w:p w14:paraId="681DE9FF" w14:textId="5EA6C655" w:rsidR="00723FAE" w:rsidRDefault="00723FAE" w:rsidP="00723FAE">
      <w:pPr>
        <w:autoSpaceDE w:val="0"/>
        <w:autoSpaceDN w:val="0"/>
        <w:adjustRightInd w:val="0"/>
        <w:jc w:val="both"/>
        <w:rPr>
          <w:rFonts w:ascii="ITC Avant Garde Std Bk" w:hAnsi="ITC Avant Garde Std Bk"/>
          <w:szCs w:val="22"/>
        </w:rPr>
      </w:pPr>
    </w:p>
    <w:p w14:paraId="3F139DE5" w14:textId="6E9D2D0F" w:rsidR="00723FAE" w:rsidRDefault="00723FAE" w:rsidP="00723FAE">
      <w:pPr>
        <w:autoSpaceDE w:val="0"/>
        <w:autoSpaceDN w:val="0"/>
        <w:adjustRightInd w:val="0"/>
        <w:jc w:val="both"/>
        <w:rPr>
          <w:rFonts w:ascii="ITC Avant Garde Std Bk" w:hAnsi="ITC Avant Garde Std Bk"/>
          <w:szCs w:val="22"/>
        </w:rPr>
      </w:pPr>
    </w:p>
    <w:p w14:paraId="1ED6949C" w14:textId="290FD766" w:rsidR="00723FAE" w:rsidRDefault="00723FAE" w:rsidP="00723FAE">
      <w:pPr>
        <w:autoSpaceDE w:val="0"/>
        <w:autoSpaceDN w:val="0"/>
        <w:adjustRightInd w:val="0"/>
        <w:jc w:val="both"/>
        <w:rPr>
          <w:rFonts w:ascii="ITC Avant Garde Std Bk" w:hAnsi="ITC Avant Garde Std Bk"/>
          <w:szCs w:val="22"/>
        </w:rPr>
      </w:pPr>
    </w:p>
    <w:p w14:paraId="4775D9D9" w14:textId="10129049" w:rsidR="00723FAE" w:rsidRDefault="00723FAE" w:rsidP="00F4299D">
      <w:pPr>
        <w:rPr>
          <w:rStyle w:val="Refdecomentario"/>
          <w:lang w:bidi="en-US"/>
        </w:rPr>
      </w:pPr>
    </w:p>
    <w:p w14:paraId="333609BA" w14:textId="3B1FE9CE" w:rsidR="00D17498" w:rsidRDefault="00D17498" w:rsidP="00F4299D">
      <w:pPr>
        <w:rPr>
          <w:rStyle w:val="Refdecomentario"/>
          <w:lang w:bidi="en-US"/>
        </w:rPr>
      </w:pPr>
    </w:p>
    <w:p w14:paraId="52595761" w14:textId="487A1262" w:rsidR="00D17498" w:rsidRDefault="00D17498" w:rsidP="00F4299D">
      <w:pPr>
        <w:rPr>
          <w:rStyle w:val="Refdecomentario"/>
          <w:lang w:bidi="en-US"/>
        </w:rPr>
      </w:pPr>
    </w:p>
    <w:p w14:paraId="0E2013E5" w14:textId="7FA7E6F1" w:rsidR="00D17498" w:rsidRDefault="00D17498" w:rsidP="00F4299D">
      <w:pPr>
        <w:rPr>
          <w:rStyle w:val="Refdecomentario"/>
          <w:lang w:bidi="en-US"/>
        </w:rPr>
      </w:pPr>
    </w:p>
    <w:p w14:paraId="6753B8F0" w14:textId="11EAC61A" w:rsidR="00D17498" w:rsidRDefault="00D17498" w:rsidP="00F4299D">
      <w:pPr>
        <w:rPr>
          <w:rStyle w:val="Refdecomentario"/>
          <w:lang w:bidi="en-US"/>
        </w:rPr>
      </w:pPr>
    </w:p>
    <w:p w14:paraId="76BE9109" w14:textId="07CEEBF3" w:rsidR="00D17498" w:rsidRDefault="00D17498" w:rsidP="00F4299D">
      <w:pPr>
        <w:rPr>
          <w:rStyle w:val="Refdecomentario"/>
          <w:lang w:bidi="en-US"/>
        </w:rPr>
      </w:pPr>
    </w:p>
    <w:p w14:paraId="283E8F7D" w14:textId="03136975" w:rsidR="00D17498" w:rsidRDefault="00D17498" w:rsidP="00F4299D">
      <w:pPr>
        <w:rPr>
          <w:rStyle w:val="Refdecomentario"/>
          <w:lang w:bidi="en-US"/>
        </w:rPr>
      </w:pPr>
    </w:p>
    <w:p w14:paraId="1AC16614" w14:textId="0875C611" w:rsidR="00D17498" w:rsidRDefault="00D17498" w:rsidP="00F4299D">
      <w:pPr>
        <w:rPr>
          <w:rStyle w:val="Refdecomentario"/>
          <w:lang w:bidi="en-US"/>
        </w:rPr>
      </w:pPr>
    </w:p>
    <w:p w14:paraId="293C3885" w14:textId="0650FE97" w:rsidR="00D17498" w:rsidRDefault="00D17498" w:rsidP="00F4299D">
      <w:pPr>
        <w:rPr>
          <w:rStyle w:val="Refdecomentario"/>
          <w:lang w:bidi="en-US"/>
        </w:rPr>
      </w:pPr>
    </w:p>
    <w:p w14:paraId="6C43AA24" w14:textId="77777777" w:rsidR="00D17498" w:rsidRDefault="00D17498" w:rsidP="00F4299D">
      <w:pPr>
        <w:rPr>
          <w:rFonts w:ascii="ITC Avant Garde Std Md" w:hAnsi="ITC Avant Garde Std Md"/>
          <w:sz w:val="18"/>
          <w:szCs w:val="18"/>
        </w:rPr>
      </w:pPr>
    </w:p>
    <w:p w14:paraId="3CB383BD" w14:textId="4DD1CBBE" w:rsidR="00723FAE" w:rsidRDefault="00723FAE" w:rsidP="00F4299D">
      <w:pPr>
        <w:rPr>
          <w:rFonts w:ascii="ITC Avant Garde Std Md" w:hAnsi="ITC Avant Garde Std Md"/>
          <w:sz w:val="18"/>
          <w:szCs w:val="18"/>
        </w:rPr>
      </w:pPr>
    </w:p>
    <w:p w14:paraId="048208F3" w14:textId="77777777" w:rsidR="00723FAE" w:rsidRPr="00437803" w:rsidRDefault="00723FAE" w:rsidP="00F4299D">
      <w:pPr>
        <w:rPr>
          <w:rFonts w:ascii="ITC Avant Garde Std Md" w:hAnsi="ITC Avant Garde Std Md"/>
          <w:sz w:val="18"/>
          <w:szCs w:val="18"/>
        </w:rPr>
      </w:pPr>
    </w:p>
    <w:p w14:paraId="39BCCB02" w14:textId="60389B08" w:rsidR="00F4299D" w:rsidRPr="00D15C7D" w:rsidRDefault="00F4299D">
      <w:pPr>
        <w:rPr>
          <w:rFonts w:ascii="ITC Avant Garde Std Md" w:hAnsi="ITC Avant Garde Std Md"/>
          <w:b/>
          <w:sz w:val="20"/>
          <w:szCs w:val="20"/>
        </w:rPr>
      </w:pPr>
    </w:p>
    <w:p w14:paraId="6ECF2BF3" w14:textId="738B07A8" w:rsidR="006847E3" w:rsidRPr="00D15C7D" w:rsidRDefault="006847E3" w:rsidP="001E7E70">
      <w:pPr>
        <w:rPr>
          <w:rFonts w:ascii="ITC Avant Garde Std Md" w:hAnsi="ITC Avant Garde Std Md"/>
          <w:b/>
          <w:sz w:val="20"/>
          <w:szCs w:val="20"/>
        </w:rPr>
      </w:pPr>
      <w:bookmarkStart w:id="2" w:name="DeadlinesFees"/>
    </w:p>
    <w:p w14:paraId="4290A4F1" w14:textId="77777777" w:rsidR="00006953" w:rsidRDefault="00006953" w:rsidP="00E85466">
      <w:pPr>
        <w:rPr>
          <w:rFonts w:ascii="ITC Avant Garde Std Md" w:hAnsi="ITC Avant Garde Std Md"/>
          <w:b/>
          <w:color w:val="AD9841" w:themeColor="accent1"/>
          <w:sz w:val="58"/>
          <w:szCs w:val="58"/>
        </w:rPr>
      </w:pPr>
      <w:bookmarkStart w:id="3" w:name="plazos"/>
    </w:p>
    <w:p w14:paraId="1A3BF8DD" w14:textId="1DBBA409" w:rsidR="001E7E70" w:rsidRPr="00E50E71" w:rsidRDefault="00471018" w:rsidP="00E85466">
      <w:pPr>
        <w:rPr>
          <w:rFonts w:ascii="ITC Avant Garde Std Md" w:hAnsi="ITC Avant Garde Std Md"/>
          <w:b/>
          <w:sz w:val="40"/>
          <w:szCs w:val="40"/>
        </w:rPr>
      </w:pPr>
      <w:r w:rsidRPr="00E50E71">
        <w:rPr>
          <w:rFonts w:ascii="ITC Avant Garde Std Md" w:hAnsi="ITC Avant Garde Std Md"/>
          <w:b/>
          <w:color w:val="AD9841" w:themeColor="accent1"/>
          <w:sz w:val="58"/>
          <w:szCs w:val="58"/>
        </w:rPr>
        <w:t>Plazos y tarifas</w:t>
      </w:r>
      <w:bookmarkEnd w:id="3"/>
    </w:p>
    <w:bookmarkEnd w:id="2"/>
    <w:p w14:paraId="09C6EC03" w14:textId="6A5BE243" w:rsidR="001E7E70" w:rsidRPr="00E50E71" w:rsidRDefault="001E7E70" w:rsidP="001E7E70">
      <w:pPr>
        <w:rPr>
          <w:rFonts w:ascii="ITC Avant Garde Std Md" w:hAnsi="ITC Avant Garde Std Md"/>
          <w:b/>
          <w:sz w:val="16"/>
          <w:szCs w:val="16"/>
        </w:rPr>
      </w:pPr>
      <w:r w:rsidRPr="00E50E71">
        <w:rPr>
          <w:rFonts w:ascii="ITC Avant Garde Std Md" w:hAnsi="ITC Avant Garde Std Md"/>
          <w:b/>
          <w:sz w:val="48"/>
          <w:szCs w:val="48"/>
        </w:rPr>
        <w:tab/>
      </w:r>
      <w:r w:rsidRPr="00E50E71">
        <w:rPr>
          <w:rFonts w:ascii="ITC Avant Garde Std Md" w:hAnsi="ITC Avant Garde Std Md"/>
          <w:b/>
          <w:sz w:val="48"/>
          <w:szCs w:val="48"/>
        </w:rPr>
        <w:tab/>
      </w:r>
      <w:r w:rsidRPr="00E50E71">
        <w:rPr>
          <w:rFonts w:ascii="ITC Avant Garde Std Md" w:hAnsi="ITC Avant Garde Std Md"/>
          <w:b/>
          <w:sz w:val="48"/>
          <w:szCs w:val="48"/>
        </w:rPr>
        <w:tab/>
      </w:r>
      <w:r w:rsidRPr="00E50E71">
        <w:rPr>
          <w:rFonts w:ascii="ITC Avant Garde Std Md" w:hAnsi="ITC Avant Garde Std Md"/>
          <w:b/>
          <w:sz w:val="48"/>
          <w:szCs w:val="48"/>
        </w:rPr>
        <w:tab/>
      </w:r>
      <w:r w:rsidRPr="00E50E71">
        <w:rPr>
          <w:rFonts w:ascii="ITC Avant Garde Std Md" w:hAnsi="ITC Avant Garde Std Md"/>
          <w:b/>
          <w:sz w:val="48"/>
          <w:szCs w:val="48"/>
        </w:rPr>
        <w:tab/>
      </w:r>
      <w:r w:rsidRPr="00E50E71">
        <w:rPr>
          <w:rFonts w:ascii="ITC Avant Garde Std Md" w:hAnsi="ITC Avant Garde Std Md"/>
          <w:b/>
          <w:sz w:val="48"/>
          <w:szCs w:val="48"/>
        </w:rPr>
        <w:tab/>
      </w:r>
      <w:r w:rsidRPr="00E50E71">
        <w:rPr>
          <w:rFonts w:ascii="ITC Avant Garde Std Md" w:hAnsi="ITC Avant Garde Std Md"/>
          <w:b/>
          <w:sz w:val="48"/>
          <w:szCs w:val="48"/>
        </w:rPr>
        <w:tab/>
      </w:r>
      <w:r w:rsidRPr="00E50E71">
        <w:rPr>
          <w:rFonts w:ascii="ITC Avant Garde Std Md" w:hAnsi="ITC Avant Garde Std Md"/>
          <w:b/>
          <w:sz w:val="20"/>
          <w:szCs w:val="20"/>
        </w:rPr>
        <w:t xml:space="preserve"> </w:t>
      </w:r>
    </w:p>
    <w:p w14:paraId="3884AE2A" w14:textId="09CBB789" w:rsidR="002C1701" w:rsidRPr="00E50E71" w:rsidRDefault="002C1701" w:rsidP="00B35B28">
      <w:pPr>
        <w:rPr>
          <w:rFonts w:ascii="ITC Avant Garde Std Md" w:hAnsi="ITC Avant Garde Std Md"/>
          <w:color w:val="B5975A"/>
          <w:szCs w:val="20"/>
        </w:rPr>
      </w:pPr>
    </w:p>
    <w:p w14:paraId="674CB3B2" w14:textId="3840D54B" w:rsidR="007E59E9" w:rsidRPr="00723FAE" w:rsidRDefault="007E59E9" w:rsidP="00B35B28">
      <w:pPr>
        <w:rPr>
          <w:rFonts w:ascii="ITC Avant Garde Std Md" w:hAnsi="ITC Avant Garde Std Md"/>
          <w:color w:val="B5975A"/>
          <w:sz w:val="26"/>
          <w:szCs w:val="21"/>
        </w:rPr>
      </w:pPr>
    </w:p>
    <w:p w14:paraId="4037F268" w14:textId="61EBB5C8" w:rsidR="002710BE" w:rsidRPr="00723FAE" w:rsidRDefault="00E50E71" w:rsidP="00B35B28">
      <w:pPr>
        <w:rPr>
          <w:rFonts w:ascii="ITC Avant Garde Std Md" w:hAnsi="ITC Avant Garde Std Md"/>
          <w:b/>
          <w:color w:val="AD9841" w:themeColor="accent1"/>
          <w:sz w:val="30"/>
          <w:szCs w:val="28"/>
        </w:rPr>
      </w:pPr>
      <w:r w:rsidRPr="00723FAE">
        <w:rPr>
          <w:rFonts w:ascii="ITC Avant Garde Std Md" w:hAnsi="ITC Avant Garde Std Md"/>
          <w:b/>
          <w:color w:val="AD9841" w:themeColor="accent1"/>
          <w:sz w:val="30"/>
          <w:szCs w:val="28"/>
        </w:rPr>
        <w:t>PLAZO</w:t>
      </w:r>
      <w:r w:rsidR="00723FAE">
        <w:rPr>
          <w:rFonts w:ascii="ITC Avant Garde Std Md" w:hAnsi="ITC Avant Garde Std Md"/>
          <w:b/>
          <w:color w:val="AD9841" w:themeColor="accent1"/>
          <w:sz w:val="30"/>
          <w:szCs w:val="28"/>
        </w:rPr>
        <w:t>S</w:t>
      </w:r>
      <w:r w:rsidRPr="00723FAE">
        <w:rPr>
          <w:rFonts w:ascii="ITC Avant Garde Std Md" w:hAnsi="ITC Avant Garde Std Md"/>
          <w:b/>
          <w:color w:val="AD9841" w:themeColor="accent1"/>
          <w:sz w:val="30"/>
          <w:szCs w:val="28"/>
        </w:rPr>
        <w:t xml:space="preserve"> Y TARIFAS</w:t>
      </w:r>
    </w:p>
    <w:p w14:paraId="46D69390" w14:textId="13C98243" w:rsidR="00A41ADC" w:rsidRPr="00723FAE" w:rsidRDefault="00A41ADC" w:rsidP="008E2E3E">
      <w:pPr>
        <w:spacing w:line="276" w:lineRule="auto"/>
        <w:jc w:val="center"/>
        <w:rPr>
          <w:rFonts w:ascii="ITC Avant Garde Std Md" w:hAnsi="ITC Avant Garde Std Md"/>
          <w:b/>
          <w:color w:val="AD9841" w:themeColor="accent1"/>
          <w:sz w:val="26"/>
          <w:szCs w:val="21"/>
        </w:rPr>
      </w:pPr>
    </w:p>
    <w:p w14:paraId="02A50D0A" w14:textId="3F17DF33" w:rsidR="00B35B28" w:rsidRPr="008E2E3E" w:rsidRDefault="004E2226" w:rsidP="008E2E3E">
      <w:pPr>
        <w:spacing w:line="276" w:lineRule="auto"/>
        <w:ind w:left="720" w:firstLine="720"/>
        <w:rPr>
          <w:rFonts w:ascii="ITC Avant Garde Std Md" w:hAnsi="ITC Avant Garde Std Md"/>
          <w:b/>
          <w:color w:val="AD9841" w:themeColor="accent1"/>
          <w:sz w:val="26"/>
          <w:szCs w:val="21"/>
        </w:rPr>
      </w:pPr>
      <w:r w:rsidRPr="008E2E3E">
        <w:rPr>
          <w:rFonts w:ascii="ITC Avant Garde Std Md" w:hAnsi="ITC Avant Garde Std Md"/>
          <w:b/>
          <w:color w:val="AD9841" w:themeColor="accent1"/>
          <w:sz w:val="26"/>
          <w:szCs w:val="21"/>
        </w:rPr>
        <w:t>PLAZOS</w:t>
      </w:r>
      <w:r w:rsidR="0090289C" w:rsidRPr="008E2E3E">
        <w:rPr>
          <w:rFonts w:ascii="ITC Avant Garde Std Md" w:hAnsi="ITC Avant Garde Std Md"/>
          <w:b/>
          <w:color w:val="AD9841" w:themeColor="accent1"/>
          <w:sz w:val="26"/>
          <w:szCs w:val="21"/>
        </w:rPr>
        <w:tab/>
      </w:r>
      <w:r w:rsidR="00C92A58" w:rsidRPr="008E2E3E">
        <w:rPr>
          <w:rFonts w:ascii="ITC Avant Garde Std Md" w:hAnsi="ITC Avant Garde Std Md"/>
          <w:b/>
          <w:color w:val="AD9841" w:themeColor="accent1"/>
          <w:sz w:val="26"/>
          <w:szCs w:val="21"/>
        </w:rPr>
        <w:tab/>
      </w:r>
      <w:r w:rsidR="00A41ADC" w:rsidRPr="008E2E3E">
        <w:rPr>
          <w:rFonts w:ascii="ITC Avant Garde Std Md" w:hAnsi="ITC Avant Garde Std Md"/>
          <w:b/>
          <w:color w:val="AD9841" w:themeColor="accent1"/>
          <w:sz w:val="26"/>
          <w:szCs w:val="21"/>
        </w:rPr>
        <w:tab/>
      </w:r>
      <w:r w:rsidRPr="008E2E3E">
        <w:rPr>
          <w:rFonts w:ascii="ITC Avant Garde Std Md" w:hAnsi="ITC Avant Garde Std Md"/>
          <w:b/>
          <w:color w:val="AD9841" w:themeColor="accent1"/>
          <w:sz w:val="26"/>
          <w:szCs w:val="21"/>
        </w:rPr>
        <w:t>FECHA</w:t>
      </w:r>
      <w:r w:rsidR="00521B5C" w:rsidRPr="008E2E3E">
        <w:rPr>
          <w:rFonts w:ascii="ITC Avant Garde Std Md" w:hAnsi="ITC Avant Garde Std Md"/>
          <w:b/>
          <w:color w:val="AD9841" w:themeColor="accent1"/>
          <w:sz w:val="26"/>
          <w:szCs w:val="21"/>
        </w:rPr>
        <w:tab/>
      </w:r>
      <w:r w:rsidR="00521B5C" w:rsidRPr="008E2E3E">
        <w:rPr>
          <w:rFonts w:ascii="ITC Avant Garde Std Md" w:hAnsi="ITC Avant Garde Std Md"/>
          <w:b/>
          <w:color w:val="AD9841" w:themeColor="accent1"/>
          <w:sz w:val="26"/>
          <w:szCs w:val="21"/>
        </w:rPr>
        <w:tab/>
        <w:t xml:space="preserve">   </w:t>
      </w:r>
      <w:r w:rsidR="008E2E3E">
        <w:rPr>
          <w:rFonts w:ascii="ITC Avant Garde Std Md" w:hAnsi="ITC Avant Garde Std Md"/>
          <w:b/>
          <w:color w:val="AD9841" w:themeColor="accent1"/>
          <w:sz w:val="26"/>
          <w:szCs w:val="21"/>
        </w:rPr>
        <w:tab/>
      </w:r>
      <w:r w:rsidR="0090289C" w:rsidRPr="008E2E3E">
        <w:rPr>
          <w:rFonts w:ascii="ITC Avant Garde Std Md" w:hAnsi="ITC Avant Garde Std Md"/>
          <w:b/>
          <w:color w:val="AD9841" w:themeColor="accent1"/>
          <w:sz w:val="26"/>
          <w:szCs w:val="21"/>
        </w:rPr>
        <w:tab/>
      </w:r>
      <w:r w:rsidR="00723FAE" w:rsidRPr="008E2E3E">
        <w:rPr>
          <w:rFonts w:ascii="ITC Avant Garde Std Md" w:hAnsi="ITC Avant Garde Std Md"/>
          <w:b/>
          <w:color w:val="AD9841" w:themeColor="accent1"/>
          <w:sz w:val="26"/>
          <w:szCs w:val="21"/>
        </w:rPr>
        <w:t>TARIFA</w:t>
      </w:r>
    </w:p>
    <w:p w14:paraId="263700CE" w14:textId="66690F49" w:rsidR="00437803" w:rsidRPr="008E2E3E" w:rsidRDefault="00437803" w:rsidP="008E2E3E">
      <w:pPr>
        <w:spacing w:line="360" w:lineRule="auto"/>
        <w:rPr>
          <w:rFonts w:ascii="ITC Avant Garde Std Md" w:hAnsi="ITC Avant Garde Std Md"/>
          <w:b/>
          <w:szCs w:val="20"/>
        </w:rPr>
      </w:pPr>
    </w:p>
    <w:p w14:paraId="10F1D961" w14:textId="4692FCDE" w:rsidR="00B35B28" w:rsidRPr="00723FAE" w:rsidRDefault="004E2226" w:rsidP="008E2E3E">
      <w:pPr>
        <w:spacing w:line="360" w:lineRule="auto"/>
        <w:ind w:firstLine="720"/>
        <w:rPr>
          <w:rFonts w:ascii="ITC Avant Garde Std Md" w:hAnsi="ITC Avant Garde Std Md"/>
          <w:b/>
          <w:szCs w:val="20"/>
        </w:rPr>
      </w:pPr>
      <w:r w:rsidRPr="00723FAE">
        <w:rPr>
          <w:rFonts w:ascii="ITC Avant Garde Std Md" w:hAnsi="ITC Avant Garde Std Md"/>
          <w:b/>
          <w:szCs w:val="20"/>
        </w:rPr>
        <w:t>1er Cierre de inscripción</w:t>
      </w:r>
      <w:r w:rsidR="00955F9F" w:rsidRPr="00723FAE">
        <w:rPr>
          <w:rFonts w:ascii="ITC Avant Garde Std Md" w:hAnsi="ITC Avant Garde Std Md"/>
          <w:b/>
          <w:szCs w:val="20"/>
        </w:rPr>
        <w:tab/>
      </w:r>
      <w:r w:rsidR="00C92A58" w:rsidRPr="00723FAE">
        <w:rPr>
          <w:rFonts w:ascii="ITC Avant Garde Std Md" w:hAnsi="ITC Avant Garde Std Md"/>
          <w:b/>
          <w:szCs w:val="20"/>
        </w:rPr>
        <w:tab/>
      </w:r>
      <w:r w:rsidR="00C91BDA">
        <w:rPr>
          <w:rFonts w:ascii="ITC Avant Garde Std Md" w:hAnsi="ITC Avant Garde Std Md"/>
          <w:b/>
          <w:szCs w:val="20"/>
        </w:rPr>
        <w:t>24</w:t>
      </w:r>
      <w:r w:rsidR="00C847F7">
        <w:rPr>
          <w:rFonts w:ascii="ITC Avant Garde Std Md" w:hAnsi="ITC Avant Garde Std Md"/>
          <w:b/>
          <w:szCs w:val="20"/>
        </w:rPr>
        <w:t xml:space="preserve"> de </w:t>
      </w:r>
      <w:r w:rsidR="00735D89">
        <w:rPr>
          <w:rFonts w:ascii="ITC Avant Garde Std Md" w:hAnsi="ITC Avant Garde Std Md"/>
          <w:b/>
          <w:szCs w:val="20"/>
        </w:rPr>
        <w:t>Junio</w:t>
      </w:r>
      <w:r w:rsidR="008E2E3E">
        <w:rPr>
          <w:rFonts w:ascii="ITC Avant Garde Std Md" w:hAnsi="ITC Avant Garde Std Md"/>
          <w:b/>
          <w:szCs w:val="20"/>
        </w:rPr>
        <w:t xml:space="preserve">, </w:t>
      </w:r>
      <w:r w:rsidR="00C91BDA">
        <w:rPr>
          <w:rFonts w:ascii="ITC Avant Garde Std Md" w:hAnsi="ITC Avant Garde Std Md"/>
          <w:b/>
          <w:szCs w:val="20"/>
        </w:rPr>
        <w:t>2022</w:t>
      </w:r>
      <w:r w:rsidR="00455BFC" w:rsidRPr="00723FAE">
        <w:rPr>
          <w:rFonts w:ascii="ITC Avant Garde Std Md" w:hAnsi="ITC Avant Garde Std Md"/>
          <w:b/>
          <w:szCs w:val="20"/>
        </w:rPr>
        <w:tab/>
        <w:t xml:space="preserve">    </w:t>
      </w:r>
      <w:r w:rsidR="0090289C" w:rsidRPr="00723FAE">
        <w:rPr>
          <w:rFonts w:ascii="ITC Avant Garde Std Md" w:hAnsi="ITC Avant Garde Std Md"/>
          <w:b/>
          <w:szCs w:val="20"/>
        </w:rPr>
        <w:tab/>
      </w:r>
      <w:r w:rsidR="00C92A58" w:rsidRPr="00723FAE">
        <w:rPr>
          <w:rFonts w:ascii="ITC Avant Garde Std Md" w:hAnsi="ITC Avant Garde Std Md"/>
          <w:b/>
          <w:szCs w:val="20"/>
        </w:rPr>
        <w:tab/>
      </w:r>
      <w:r w:rsidR="0046502E" w:rsidRPr="00723FAE">
        <w:rPr>
          <w:rFonts w:ascii="ITC Avant Garde Std Md" w:hAnsi="ITC Avant Garde Std Md"/>
          <w:b/>
          <w:szCs w:val="20"/>
        </w:rPr>
        <w:t>$</w:t>
      </w:r>
      <w:r w:rsidR="009D058F" w:rsidRPr="00723FAE">
        <w:rPr>
          <w:rFonts w:ascii="ITC Avant Garde Std Md" w:hAnsi="ITC Avant Garde Std Md"/>
          <w:b/>
          <w:szCs w:val="20"/>
        </w:rPr>
        <w:t xml:space="preserve"> </w:t>
      </w:r>
      <w:r w:rsidR="00C91BDA">
        <w:rPr>
          <w:rFonts w:ascii="ITC Avant Garde Std Md" w:hAnsi="ITC Avant Garde Std Md"/>
          <w:b/>
          <w:szCs w:val="20"/>
        </w:rPr>
        <w:t>7</w:t>
      </w:r>
      <w:r w:rsidR="00C847F7">
        <w:rPr>
          <w:rFonts w:ascii="ITC Avant Garde Std Md" w:hAnsi="ITC Avant Garde Std Md"/>
          <w:b/>
          <w:szCs w:val="20"/>
        </w:rPr>
        <w:t>0</w:t>
      </w:r>
      <w:r w:rsidR="008B6F83" w:rsidRPr="00723FAE">
        <w:rPr>
          <w:rFonts w:ascii="ITC Avant Garde Std Md" w:hAnsi="ITC Avant Garde Std Md"/>
          <w:b/>
          <w:szCs w:val="20"/>
        </w:rPr>
        <w:t>0</w:t>
      </w:r>
      <w:r w:rsidR="00723FAE" w:rsidRPr="00723FAE">
        <w:rPr>
          <w:rFonts w:ascii="ITC Avant Garde Std Md" w:hAnsi="ITC Avant Garde Std Md"/>
          <w:b/>
          <w:szCs w:val="20"/>
        </w:rPr>
        <w:t xml:space="preserve"> + IVA</w:t>
      </w:r>
    </w:p>
    <w:p w14:paraId="292D202E" w14:textId="3AC6318E" w:rsidR="00B35B28" w:rsidRPr="00723FAE" w:rsidRDefault="004E2226" w:rsidP="008E2E3E">
      <w:pPr>
        <w:spacing w:line="360" w:lineRule="auto"/>
        <w:ind w:firstLine="720"/>
        <w:rPr>
          <w:rFonts w:ascii="ITC Avant Garde Std Md" w:hAnsi="ITC Avant Garde Std Md"/>
          <w:b/>
          <w:szCs w:val="20"/>
        </w:rPr>
      </w:pPr>
      <w:r w:rsidRPr="00723FAE">
        <w:rPr>
          <w:rFonts w:ascii="ITC Avant Garde Std Md" w:hAnsi="ITC Avant Garde Std Md"/>
          <w:b/>
          <w:szCs w:val="20"/>
        </w:rPr>
        <w:t>2do Cierre de inscripción</w:t>
      </w:r>
      <w:r w:rsidR="00C92A58" w:rsidRPr="00723FAE">
        <w:rPr>
          <w:rFonts w:ascii="ITC Avant Garde Std Md" w:hAnsi="ITC Avant Garde Std Md"/>
          <w:b/>
          <w:szCs w:val="20"/>
        </w:rPr>
        <w:tab/>
      </w:r>
      <w:r w:rsidR="00C92A58" w:rsidRPr="00723FAE">
        <w:rPr>
          <w:rFonts w:ascii="ITC Avant Garde Std Md" w:hAnsi="ITC Avant Garde Std Md"/>
          <w:b/>
          <w:szCs w:val="20"/>
        </w:rPr>
        <w:tab/>
      </w:r>
      <w:r w:rsidR="00C91BDA">
        <w:rPr>
          <w:rFonts w:ascii="ITC Avant Garde Std Md" w:hAnsi="ITC Avant Garde Std Md"/>
          <w:b/>
          <w:szCs w:val="20"/>
        </w:rPr>
        <w:t>1</w:t>
      </w:r>
      <w:r w:rsidR="00735D89">
        <w:rPr>
          <w:rFonts w:ascii="ITC Avant Garde Std Md" w:hAnsi="ITC Avant Garde Std Md"/>
          <w:b/>
          <w:szCs w:val="20"/>
        </w:rPr>
        <w:t xml:space="preserve"> </w:t>
      </w:r>
      <w:r w:rsidR="00C847F7">
        <w:rPr>
          <w:rFonts w:ascii="ITC Avant Garde Std Md" w:hAnsi="ITC Avant Garde Std Md"/>
          <w:b/>
          <w:szCs w:val="20"/>
        </w:rPr>
        <w:t xml:space="preserve">de </w:t>
      </w:r>
      <w:r w:rsidR="00C91BDA">
        <w:rPr>
          <w:rFonts w:ascii="ITC Avant Garde Std Md" w:hAnsi="ITC Avant Garde Std Md"/>
          <w:b/>
          <w:szCs w:val="20"/>
        </w:rPr>
        <w:t>Julio</w:t>
      </w:r>
      <w:r w:rsidR="008E2E3E">
        <w:rPr>
          <w:rFonts w:ascii="ITC Avant Garde Std Md" w:hAnsi="ITC Avant Garde Std Md"/>
          <w:b/>
          <w:szCs w:val="20"/>
        </w:rPr>
        <w:t xml:space="preserve">, </w:t>
      </w:r>
      <w:r w:rsidR="00C91BDA">
        <w:rPr>
          <w:rFonts w:ascii="ITC Avant Garde Std Md" w:hAnsi="ITC Avant Garde Std Md"/>
          <w:b/>
          <w:szCs w:val="20"/>
        </w:rPr>
        <w:t>2022</w:t>
      </w:r>
      <w:r w:rsidR="00455BFC" w:rsidRPr="00723FAE">
        <w:rPr>
          <w:rFonts w:ascii="ITC Avant Garde Std Md" w:hAnsi="ITC Avant Garde Std Md"/>
          <w:b/>
          <w:szCs w:val="20"/>
        </w:rPr>
        <w:t xml:space="preserve">    </w:t>
      </w:r>
      <w:r w:rsidR="0090289C" w:rsidRPr="00723FAE">
        <w:rPr>
          <w:rFonts w:ascii="ITC Avant Garde Std Md" w:hAnsi="ITC Avant Garde Std Md"/>
          <w:b/>
          <w:szCs w:val="20"/>
        </w:rPr>
        <w:tab/>
      </w:r>
      <w:r w:rsidR="00C92A58" w:rsidRPr="00723FAE">
        <w:rPr>
          <w:rFonts w:ascii="ITC Avant Garde Std Md" w:hAnsi="ITC Avant Garde Std Md"/>
          <w:b/>
          <w:szCs w:val="20"/>
        </w:rPr>
        <w:tab/>
      </w:r>
      <w:r w:rsidRPr="00723FAE">
        <w:rPr>
          <w:rFonts w:ascii="ITC Avant Garde Std Md" w:hAnsi="ITC Avant Garde Std Md"/>
          <w:b/>
          <w:szCs w:val="20"/>
        </w:rPr>
        <w:tab/>
      </w:r>
      <w:r w:rsidR="00B35B28" w:rsidRPr="00723FAE">
        <w:rPr>
          <w:rFonts w:ascii="ITC Avant Garde Std Md" w:hAnsi="ITC Avant Garde Std Md"/>
          <w:b/>
          <w:szCs w:val="20"/>
        </w:rPr>
        <w:t>$</w:t>
      </w:r>
      <w:r w:rsidR="009D058F" w:rsidRPr="00723FAE">
        <w:rPr>
          <w:rFonts w:ascii="ITC Avant Garde Std Md" w:hAnsi="ITC Avant Garde Std Md"/>
          <w:b/>
          <w:szCs w:val="20"/>
        </w:rPr>
        <w:t xml:space="preserve"> </w:t>
      </w:r>
      <w:r w:rsidR="00C91BDA">
        <w:rPr>
          <w:rFonts w:ascii="ITC Avant Garde Std Md" w:hAnsi="ITC Avant Garde Std Md"/>
          <w:b/>
          <w:szCs w:val="20"/>
        </w:rPr>
        <w:t>8</w:t>
      </w:r>
      <w:r w:rsidR="00C847F7">
        <w:rPr>
          <w:rFonts w:ascii="ITC Avant Garde Std Md" w:hAnsi="ITC Avant Garde Std Md"/>
          <w:b/>
          <w:szCs w:val="20"/>
        </w:rPr>
        <w:t>0</w:t>
      </w:r>
      <w:r w:rsidR="008B6F83" w:rsidRPr="00723FAE">
        <w:rPr>
          <w:rFonts w:ascii="ITC Avant Garde Std Md" w:hAnsi="ITC Avant Garde Std Md"/>
          <w:b/>
          <w:szCs w:val="20"/>
        </w:rPr>
        <w:t>0</w:t>
      </w:r>
      <w:r w:rsidR="00723FAE" w:rsidRPr="00723FAE">
        <w:rPr>
          <w:rFonts w:ascii="ITC Avant Garde Std Md" w:hAnsi="ITC Avant Garde Std Md"/>
          <w:b/>
          <w:szCs w:val="20"/>
        </w:rPr>
        <w:t xml:space="preserve"> + IVA</w:t>
      </w:r>
    </w:p>
    <w:p w14:paraId="43384932" w14:textId="5C2761C7" w:rsidR="00B35B28" w:rsidRPr="00723FAE" w:rsidRDefault="004E2226" w:rsidP="008E2E3E">
      <w:pPr>
        <w:spacing w:line="360" w:lineRule="auto"/>
        <w:ind w:firstLine="720"/>
        <w:rPr>
          <w:rFonts w:ascii="ITC Avant Garde Std Md" w:hAnsi="ITC Avant Garde Std Md"/>
          <w:b/>
          <w:szCs w:val="20"/>
        </w:rPr>
      </w:pPr>
      <w:r w:rsidRPr="00723FAE">
        <w:rPr>
          <w:rFonts w:ascii="ITC Avant Garde Std Md" w:hAnsi="ITC Avant Garde Std Md"/>
          <w:b/>
          <w:szCs w:val="20"/>
        </w:rPr>
        <w:t>3er Cierre de inscripción</w:t>
      </w:r>
      <w:r w:rsidR="00955F9F" w:rsidRPr="00723FAE">
        <w:rPr>
          <w:rFonts w:ascii="ITC Avant Garde Std Md" w:hAnsi="ITC Avant Garde Std Md"/>
          <w:b/>
          <w:szCs w:val="20"/>
        </w:rPr>
        <w:tab/>
      </w:r>
      <w:r w:rsidR="00C92A58" w:rsidRPr="00723FAE">
        <w:rPr>
          <w:rFonts w:ascii="ITC Avant Garde Std Md" w:hAnsi="ITC Avant Garde Std Md"/>
          <w:b/>
          <w:szCs w:val="20"/>
        </w:rPr>
        <w:tab/>
      </w:r>
      <w:r w:rsidR="00C91BDA">
        <w:rPr>
          <w:rFonts w:ascii="ITC Avant Garde Std Md" w:hAnsi="ITC Avant Garde Std Md"/>
          <w:b/>
          <w:szCs w:val="20"/>
        </w:rPr>
        <w:t>8</w:t>
      </w:r>
      <w:r w:rsidR="00C847F7">
        <w:rPr>
          <w:rFonts w:ascii="ITC Avant Garde Std Md" w:hAnsi="ITC Avant Garde Std Md"/>
          <w:b/>
          <w:szCs w:val="20"/>
        </w:rPr>
        <w:t xml:space="preserve"> de </w:t>
      </w:r>
      <w:r w:rsidR="00735D89">
        <w:rPr>
          <w:rFonts w:ascii="ITC Avant Garde Std Md" w:hAnsi="ITC Avant Garde Std Md"/>
          <w:b/>
          <w:szCs w:val="20"/>
        </w:rPr>
        <w:t>Julio</w:t>
      </w:r>
      <w:r w:rsidR="008E2E3E">
        <w:rPr>
          <w:rFonts w:ascii="ITC Avant Garde Std Md" w:hAnsi="ITC Avant Garde Std Md"/>
          <w:b/>
          <w:szCs w:val="20"/>
        </w:rPr>
        <w:t xml:space="preserve">, </w:t>
      </w:r>
      <w:r w:rsidR="00C91BDA">
        <w:rPr>
          <w:rFonts w:ascii="ITC Avant Garde Std Md" w:hAnsi="ITC Avant Garde Std Md"/>
          <w:b/>
          <w:szCs w:val="20"/>
        </w:rPr>
        <w:t>2022</w:t>
      </w:r>
      <w:r w:rsidR="00735D89">
        <w:rPr>
          <w:rFonts w:ascii="ITC Avant Garde Std Md" w:hAnsi="ITC Avant Garde Std Md"/>
          <w:b/>
          <w:szCs w:val="20"/>
        </w:rPr>
        <w:tab/>
      </w:r>
      <w:r w:rsidR="00455BFC" w:rsidRPr="00723FAE">
        <w:rPr>
          <w:rFonts w:ascii="ITC Avant Garde Std Md" w:hAnsi="ITC Avant Garde Std Md"/>
          <w:b/>
          <w:szCs w:val="20"/>
        </w:rPr>
        <w:t xml:space="preserve">  </w:t>
      </w:r>
      <w:r w:rsidR="0090289C" w:rsidRPr="00723FAE">
        <w:rPr>
          <w:rFonts w:ascii="ITC Avant Garde Std Md" w:hAnsi="ITC Avant Garde Std Md"/>
          <w:b/>
          <w:szCs w:val="20"/>
        </w:rPr>
        <w:tab/>
      </w:r>
      <w:r w:rsidR="00C92A58" w:rsidRPr="00723FAE">
        <w:rPr>
          <w:rFonts w:ascii="ITC Avant Garde Std Md" w:hAnsi="ITC Avant Garde Std Md"/>
          <w:b/>
          <w:szCs w:val="20"/>
        </w:rPr>
        <w:tab/>
      </w:r>
      <w:r w:rsidR="00B35B28" w:rsidRPr="00723FAE">
        <w:rPr>
          <w:rFonts w:ascii="ITC Avant Garde Std Md" w:hAnsi="ITC Avant Garde Std Md"/>
          <w:b/>
          <w:szCs w:val="20"/>
        </w:rPr>
        <w:t>$</w:t>
      </w:r>
      <w:r w:rsidR="009D058F" w:rsidRPr="00723FAE">
        <w:rPr>
          <w:rFonts w:ascii="ITC Avant Garde Std Md" w:hAnsi="ITC Avant Garde Std Md"/>
          <w:b/>
          <w:szCs w:val="20"/>
        </w:rPr>
        <w:t xml:space="preserve"> </w:t>
      </w:r>
      <w:r w:rsidR="00C91BDA">
        <w:rPr>
          <w:rFonts w:ascii="ITC Avant Garde Std Md" w:hAnsi="ITC Avant Garde Std Md"/>
          <w:b/>
          <w:szCs w:val="20"/>
        </w:rPr>
        <w:t>9</w:t>
      </w:r>
      <w:r w:rsidR="00C847F7">
        <w:rPr>
          <w:rFonts w:ascii="ITC Avant Garde Std Md" w:hAnsi="ITC Avant Garde Std Md"/>
          <w:b/>
          <w:szCs w:val="20"/>
        </w:rPr>
        <w:t>0</w:t>
      </w:r>
      <w:r w:rsidR="008B6F83" w:rsidRPr="00723FAE">
        <w:rPr>
          <w:rFonts w:ascii="ITC Avant Garde Std Md" w:hAnsi="ITC Avant Garde Std Md"/>
          <w:b/>
          <w:szCs w:val="20"/>
        </w:rPr>
        <w:t>0</w:t>
      </w:r>
      <w:r w:rsidR="00723FAE" w:rsidRPr="00723FAE">
        <w:rPr>
          <w:rFonts w:ascii="ITC Avant Garde Std Md" w:hAnsi="ITC Avant Garde Std Md"/>
          <w:b/>
          <w:szCs w:val="20"/>
        </w:rPr>
        <w:t xml:space="preserve"> + IVA</w:t>
      </w:r>
    </w:p>
    <w:p w14:paraId="47F24AA1" w14:textId="6DDEE575" w:rsidR="00723FAE" w:rsidRPr="00723FAE" w:rsidRDefault="00723FAE" w:rsidP="008E2E3E">
      <w:pPr>
        <w:spacing w:line="360" w:lineRule="auto"/>
        <w:ind w:firstLine="720"/>
        <w:rPr>
          <w:rFonts w:ascii="ITC Avant Garde Std Md" w:hAnsi="ITC Avant Garde Std Md"/>
          <w:b/>
          <w:szCs w:val="20"/>
        </w:rPr>
      </w:pPr>
      <w:r w:rsidRPr="00723FAE">
        <w:rPr>
          <w:rFonts w:ascii="ITC Avant Garde Std Md" w:hAnsi="ITC Avant Garde Std Md"/>
          <w:b/>
          <w:szCs w:val="20"/>
        </w:rPr>
        <w:t>4to Cierre de inscripción</w:t>
      </w:r>
      <w:r w:rsidRPr="00723FAE">
        <w:rPr>
          <w:rFonts w:ascii="ITC Avant Garde Std Md" w:hAnsi="ITC Avant Garde Std Md"/>
          <w:b/>
          <w:szCs w:val="20"/>
        </w:rPr>
        <w:tab/>
      </w:r>
      <w:r w:rsidRPr="00723FAE">
        <w:rPr>
          <w:rFonts w:ascii="ITC Avant Garde Std Md" w:hAnsi="ITC Avant Garde Std Md"/>
          <w:b/>
          <w:szCs w:val="20"/>
        </w:rPr>
        <w:tab/>
      </w:r>
      <w:r w:rsidR="00C91BDA">
        <w:rPr>
          <w:rFonts w:ascii="ITC Avant Garde Std Md" w:hAnsi="ITC Avant Garde Std Md"/>
          <w:b/>
          <w:szCs w:val="20"/>
        </w:rPr>
        <w:t>15</w:t>
      </w:r>
      <w:r w:rsidR="00E2741C">
        <w:rPr>
          <w:rFonts w:ascii="ITC Avant Garde Std Md" w:hAnsi="ITC Avant Garde Std Md"/>
          <w:b/>
          <w:szCs w:val="20"/>
        </w:rPr>
        <w:t xml:space="preserve"> de </w:t>
      </w:r>
      <w:r w:rsidR="00735D89">
        <w:rPr>
          <w:rFonts w:ascii="ITC Avant Garde Std Md" w:hAnsi="ITC Avant Garde Std Md"/>
          <w:b/>
          <w:szCs w:val="20"/>
        </w:rPr>
        <w:t>Julio</w:t>
      </w:r>
      <w:r w:rsidR="008E2E3E">
        <w:rPr>
          <w:rFonts w:ascii="ITC Avant Garde Std Md" w:hAnsi="ITC Avant Garde Std Md"/>
          <w:b/>
          <w:szCs w:val="20"/>
        </w:rPr>
        <w:t xml:space="preserve">, </w:t>
      </w:r>
      <w:r w:rsidR="00C91BDA">
        <w:rPr>
          <w:rFonts w:ascii="ITC Avant Garde Std Md" w:hAnsi="ITC Avant Garde Std Md"/>
          <w:b/>
          <w:szCs w:val="20"/>
        </w:rPr>
        <w:t>2022</w:t>
      </w:r>
      <w:r w:rsidR="00735D89">
        <w:rPr>
          <w:rFonts w:ascii="ITC Avant Garde Std Md" w:hAnsi="ITC Avant Garde Std Md"/>
          <w:b/>
          <w:szCs w:val="20"/>
        </w:rPr>
        <w:tab/>
      </w:r>
      <w:r w:rsidRPr="00723FAE">
        <w:rPr>
          <w:rFonts w:ascii="ITC Avant Garde Std Md" w:hAnsi="ITC Avant Garde Std Md"/>
          <w:b/>
          <w:szCs w:val="20"/>
        </w:rPr>
        <w:tab/>
      </w:r>
      <w:r w:rsidRPr="00723FAE">
        <w:rPr>
          <w:rFonts w:ascii="ITC Avant Garde Std Md" w:hAnsi="ITC Avant Garde Std Md"/>
          <w:b/>
          <w:szCs w:val="20"/>
        </w:rPr>
        <w:tab/>
        <w:t>$</w:t>
      </w:r>
      <w:r w:rsidR="00C91BDA">
        <w:rPr>
          <w:rFonts w:ascii="ITC Avant Garde Std Md" w:hAnsi="ITC Avant Garde Std Md"/>
          <w:b/>
          <w:szCs w:val="20"/>
        </w:rPr>
        <w:t>1000</w:t>
      </w:r>
      <w:r w:rsidRPr="00723FAE">
        <w:rPr>
          <w:rFonts w:ascii="ITC Avant Garde Std Md" w:hAnsi="ITC Avant Garde Std Md"/>
          <w:b/>
          <w:szCs w:val="20"/>
        </w:rPr>
        <w:t xml:space="preserve"> + IVA</w:t>
      </w:r>
    </w:p>
    <w:p w14:paraId="21799B3B" w14:textId="30B06832" w:rsidR="00260CD4" w:rsidRPr="00723FAE" w:rsidRDefault="00260CD4" w:rsidP="00B35B28">
      <w:pPr>
        <w:rPr>
          <w:rFonts w:ascii="ITC Avant Garde Std Md" w:hAnsi="ITC Avant Garde Std Md"/>
          <w:b/>
          <w:szCs w:val="20"/>
        </w:rPr>
      </w:pPr>
    </w:p>
    <w:p w14:paraId="30A3E50A" w14:textId="75C5EE3C" w:rsidR="00723FAE" w:rsidRPr="00723FAE" w:rsidRDefault="00723FAE" w:rsidP="00723FAE">
      <w:pPr>
        <w:autoSpaceDE w:val="0"/>
        <w:autoSpaceDN w:val="0"/>
        <w:adjustRightInd w:val="0"/>
        <w:jc w:val="both"/>
        <w:rPr>
          <w:rFonts w:ascii="ITC Avant Garde Std Md" w:hAnsi="ITC Avant Garde Std Md"/>
          <w:b/>
          <w:szCs w:val="20"/>
        </w:rPr>
      </w:pPr>
    </w:p>
    <w:p w14:paraId="1CA151C0" w14:textId="62167470" w:rsidR="00723FAE" w:rsidRPr="00723FAE" w:rsidRDefault="00723FAE" w:rsidP="00723FAE">
      <w:pPr>
        <w:rPr>
          <w:rFonts w:ascii="ITC Avant Garde Std Md" w:hAnsi="ITC Avant Garde Std Md"/>
          <w:b/>
          <w:color w:val="AD9841" w:themeColor="accent1"/>
          <w:sz w:val="30"/>
          <w:szCs w:val="28"/>
        </w:rPr>
      </w:pPr>
      <w:r w:rsidRPr="00723FAE">
        <w:rPr>
          <w:rFonts w:ascii="ITC Avant Garde Std Md" w:hAnsi="ITC Avant Garde Std Md"/>
          <w:b/>
          <w:color w:val="AD9841" w:themeColor="accent1"/>
          <w:sz w:val="30"/>
          <w:szCs w:val="28"/>
        </w:rPr>
        <w:t>PAGO</w:t>
      </w:r>
      <w:r w:rsidR="00006953">
        <w:rPr>
          <w:rFonts w:ascii="ITC Avant Garde Std Md" w:hAnsi="ITC Avant Garde Std Md"/>
          <w:b/>
          <w:color w:val="AD9841" w:themeColor="accent1"/>
          <w:sz w:val="30"/>
          <w:szCs w:val="28"/>
        </w:rPr>
        <w:t>S</w:t>
      </w:r>
    </w:p>
    <w:p w14:paraId="27F8DE0C" w14:textId="421489D1" w:rsidR="00723FAE" w:rsidRDefault="00723FAE" w:rsidP="00723FAE">
      <w:pPr>
        <w:autoSpaceDE w:val="0"/>
        <w:autoSpaceDN w:val="0"/>
        <w:adjustRightInd w:val="0"/>
        <w:jc w:val="both"/>
        <w:rPr>
          <w:rFonts w:ascii="ITC Avant Garde Std Md" w:hAnsi="ITC Avant Garde Std Md"/>
          <w:b/>
          <w:szCs w:val="20"/>
        </w:rPr>
      </w:pPr>
    </w:p>
    <w:p w14:paraId="28F7EFB8" w14:textId="15C3A3A2" w:rsidR="00006953" w:rsidRDefault="00006953" w:rsidP="00723FAE">
      <w:pPr>
        <w:autoSpaceDE w:val="0"/>
        <w:autoSpaceDN w:val="0"/>
        <w:adjustRightInd w:val="0"/>
        <w:jc w:val="both"/>
        <w:rPr>
          <w:rFonts w:ascii="ITC Avant Garde Std Md" w:hAnsi="ITC Avant Garde Std Md"/>
          <w:b/>
          <w:szCs w:val="20"/>
        </w:rPr>
      </w:pPr>
      <w:r>
        <w:rPr>
          <w:rFonts w:ascii="ITC Avant Garde Std Md" w:hAnsi="ITC Avant Garde Std Md"/>
          <w:b/>
          <w:szCs w:val="20"/>
        </w:rPr>
        <w:t>El pago de las inscripciones se podrán realizar por cheque o transferencia.</w:t>
      </w:r>
    </w:p>
    <w:p w14:paraId="0D694B42" w14:textId="77777777" w:rsidR="00006953" w:rsidRPr="00723FAE" w:rsidRDefault="00006953" w:rsidP="00006953">
      <w:pPr>
        <w:autoSpaceDE w:val="0"/>
        <w:autoSpaceDN w:val="0"/>
        <w:adjustRightInd w:val="0"/>
        <w:rPr>
          <w:rFonts w:ascii="ITC Avant Garde Std Md" w:hAnsi="ITC Avant Garde Std Md"/>
          <w:b/>
          <w:szCs w:val="20"/>
        </w:rPr>
      </w:pPr>
    </w:p>
    <w:p w14:paraId="21243EF9" w14:textId="3D46BD66" w:rsidR="00723FAE" w:rsidRPr="00006953" w:rsidRDefault="00437803" w:rsidP="00006953">
      <w:pPr>
        <w:pStyle w:val="Prrafodelista"/>
        <w:numPr>
          <w:ilvl w:val="0"/>
          <w:numId w:val="44"/>
        </w:numPr>
        <w:autoSpaceDE w:val="0"/>
        <w:autoSpaceDN w:val="0"/>
        <w:adjustRightInd w:val="0"/>
        <w:rPr>
          <w:rFonts w:ascii="ITC Avant Garde Std Md" w:hAnsi="ITC Avant Garde Std Md"/>
          <w:szCs w:val="20"/>
        </w:rPr>
      </w:pPr>
      <w:r w:rsidRPr="00006953">
        <w:rPr>
          <w:rFonts w:ascii="ITC Avant Garde Std Md" w:hAnsi="ITC Avant Garde Std Md"/>
          <w:szCs w:val="20"/>
        </w:rPr>
        <w:t>Pago de los derechos de participación: cheque nominativo y cruzado a nombre de:</w:t>
      </w:r>
    </w:p>
    <w:p w14:paraId="76D0F066" w14:textId="5FE32DEF" w:rsidR="00723FAE" w:rsidRPr="00723FAE" w:rsidRDefault="00723FAE" w:rsidP="00006953">
      <w:pPr>
        <w:autoSpaceDE w:val="0"/>
        <w:autoSpaceDN w:val="0"/>
        <w:adjustRightInd w:val="0"/>
        <w:rPr>
          <w:rFonts w:ascii="ITC Avant Garde Std Md" w:hAnsi="ITC Avant Garde Std Md"/>
          <w:szCs w:val="20"/>
        </w:rPr>
      </w:pPr>
    </w:p>
    <w:p w14:paraId="44BB32DC" w14:textId="07028ED1" w:rsidR="00437803" w:rsidRDefault="00437803" w:rsidP="00006953">
      <w:pPr>
        <w:autoSpaceDE w:val="0"/>
        <w:autoSpaceDN w:val="0"/>
        <w:adjustRightInd w:val="0"/>
        <w:ind w:firstLine="720"/>
        <w:rPr>
          <w:rFonts w:ascii="ITC Avant Garde Std Md" w:hAnsi="ITC Avant Garde Std Md"/>
          <w:b/>
          <w:bCs/>
          <w:szCs w:val="20"/>
        </w:rPr>
      </w:pPr>
      <w:r w:rsidRPr="00723FAE">
        <w:rPr>
          <w:rFonts w:ascii="ITC Avant Garde Std Md" w:hAnsi="ITC Avant Garde Std Md"/>
          <w:szCs w:val="20"/>
        </w:rPr>
        <w:t xml:space="preserve"> </w:t>
      </w:r>
      <w:r w:rsidRPr="00723FAE">
        <w:rPr>
          <w:rFonts w:ascii="ITC Avant Garde Std Md" w:hAnsi="ITC Avant Garde Std Md"/>
          <w:b/>
          <w:bCs/>
          <w:szCs w:val="20"/>
        </w:rPr>
        <w:t>VALORA- ECUADOR VALORAECUA CIA. LTDA.</w:t>
      </w:r>
    </w:p>
    <w:p w14:paraId="082D9722" w14:textId="580BB776" w:rsidR="00723FAE" w:rsidRPr="00723FAE" w:rsidRDefault="00723FAE" w:rsidP="00006953">
      <w:pPr>
        <w:autoSpaceDE w:val="0"/>
        <w:autoSpaceDN w:val="0"/>
        <w:adjustRightInd w:val="0"/>
        <w:rPr>
          <w:rFonts w:ascii="ITC Avant Garde Std Md" w:hAnsi="ITC Avant Garde Std Md"/>
          <w:szCs w:val="20"/>
        </w:rPr>
      </w:pPr>
    </w:p>
    <w:p w14:paraId="4E60E10E" w14:textId="39B3186E" w:rsidR="00723FAE" w:rsidRPr="00723FAE" w:rsidRDefault="00723FAE" w:rsidP="00006953">
      <w:pPr>
        <w:autoSpaceDE w:val="0"/>
        <w:autoSpaceDN w:val="0"/>
        <w:adjustRightInd w:val="0"/>
        <w:ind w:left="720"/>
        <w:rPr>
          <w:rFonts w:ascii="ITC Avant Garde Std Md" w:hAnsi="ITC Avant Garde Std Md"/>
          <w:szCs w:val="20"/>
        </w:rPr>
      </w:pPr>
      <w:r w:rsidRPr="00723FAE">
        <w:rPr>
          <w:rFonts w:ascii="ITC Avant Garde Std Md" w:hAnsi="ITC Avant Garde Std Md"/>
          <w:szCs w:val="20"/>
        </w:rPr>
        <w:t xml:space="preserve">Entrega de </w:t>
      </w:r>
      <w:r>
        <w:rPr>
          <w:rFonts w:ascii="ITC Avant Garde Std Md" w:hAnsi="ITC Avant Garde Std Md"/>
          <w:szCs w:val="20"/>
        </w:rPr>
        <w:t xml:space="preserve">cheque </w:t>
      </w:r>
      <w:r w:rsidRPr="00723FAE">
        <w:rPr>
          <w:rFonts w:ascii="ITC Avant Garde Std Md" w:hAnsi="ITC Avant Garde Std Md"/>
          <w:szCs w:val="20"/>
        </w:rPr>
        <w:t>en la Universidad Casa Grande</w:t>
      </w:r>
      <w:r>
        <w:rPr>
          <w:rFonts w:ascii="ITC Avant Garde Std Md" w:hAnsi="ITC Avant Garde Std Md"/>
          <w:szCs w:val="20"/>
        </w:rPr>
        <w:t>,</w:t>
      </w:r>
      <w:r w:rsidRPr="00723FAE">
        <w:rPr>
          <w:rFonts w:ascii="ITC Avant Garde Std Md" w:hAnsi="ITC Avant Garde Std Md"/>
          <w:szCs w:val="20"/>
        </w:rPr>
        <w:t xml:space="preserve"> Facultad de Comunicación, Av. Ilanes y Av. Carlos Julio Arosemena.</w:t>
      </w:r>
    </w:p>
    <w:p w14:paraId="548A07FA" w14:textId="0A9639A3" w:rsidR="00723FAE" w:rsidRDefault="00723FAE" w:rsidP="00006953">
      <w:pPr>
        <w:autoSpaceDE w:val="0"/>
        <w:autoSpaceDN w:val="0"/>
        <w:adjustRightInd w:val="0"/>
        <w:rPr>
          <w:rFonts w:ascii="ITC Avant Garde Std Md" w:hAnsi="ITC Avant Garde Std Md"/>
          <w:szCs w:val="20"/>
        </w:rPr>
      </w:pPr>
    </w:p>
    <w:p w14:paraId="402DE460" w14:textId="087A745C" w:rsidR="00006953" w:rsidRPr="00006953" w:rsidRDefault="00006953" w:rsidP="00006953">
      <w:pPr>
        <w:pStyle w:val="Prrafodelista"/>
        <w:numPr>
          <w:ilvl w:val="0"/>
          <w:numId w:val="44"/>
        </w:numPr>
        <w:autoSpaceDE w:val="0"/>
        <w:autoSpaceDN w:val="0"/>
        <w:adjustRightInd w:val="0"/>
        <w:rPr>
          <w:rFonts w:ascii="ITC Avant Garde Std Md" w:hAnsi="ITC Avant Garde Std Md"/>
          <w:szCs w:val="20"/>
        </w:rPr>
      </w:pPr>
      <w:r>
        <w:rPr>
          <w:rFonts w:ascii="ITC Avant Garde Std Md" w:hAnsi="ITC Avant Garde Std Md"/>
          <w:szCs w:val="20"/>
        </w:rPr>
        <w:t xml:space="preserve">Pago por transferencia, escríbenos al correo </w:t>
      </w:r>
      <w:hyperlink r:id="rId10" w:history="1">
        <w:r w:rsidRPr="00140084">
          <w:rPr>
            <w:rStyle w:val="Hipervnculo"/>
            <w:rFonts w:ascii="ITC Avant Garde Std Md" w:hAnsi="ITC Avant Garde Std Md"/>
            <w:szCs w:val="20"/>
          </w:rPr>
          <w:t>dmartinez@valoraecuador.com</w:t>
        </w:r>
      </w:hyperlink>
      <w:r>
        <w:rPr>
          <w:rFonts w:ascii="ITC Avant Garde Std Md" w:hAnsi="ITC Avant Garde Std Md"/>
          <w:szCs w:val="20"/>
        </w:rPr>
        <w:t xml:space="preserve"> para enviarte los datos de la cuenta.</w:t>
      </w:r>
    </w:p>
    <w:p w14:paraId="03AE6A00" w14:textId="77777777" w:rsidR="00006953" w:rsidRPr="00723FAE" w:rsidRDefault="00006953" w:rsidP="00723FAE">
      <w:pPr>
        <w:autoSpaceDE w:val="0"/>
        <w:autoSpaceDN w:val="0"/>
        <w:adjustRightInd w:val="0"/>
        <w:jc w:val="both"/>
        <w:rPr>
          <w:rFonts w:ascii="ITC Avant Garde Std Md" w:hAnsi="ITC Avant Garde Std Md"/>
          <w:szCs w:val="20"/>
        </w:rPr>
      </w:pPr>
    </w:p>
    <w:p w14:paraId="1A5C9CF2" w14:textId="10314FA8" w:rsidR="0057393B" w:rsidRPr="00723FAE" w:rsidRDefault="0057393B" w:rsidP="00D9492C">
      <w:pPr>
        <w:rPr>
          <w:rFonts w:ascii="ITC Avant Garde Std Md" w:hAnsi="ITC Avant Garde Std Md"/>
          <w:b/>
          <w:sz w:val="22"/>
          <w:szCs w:val="21"/>
        </w:rPr>
      </w:pPr>
    </w:p>
    <w:p w14:paraId="731C6F3E" w14:textId="0F143459" w:rsidR="00A41ADC" w:rsidRPr="00437803" w:rsidRDefault="00A41ADC" w:rsidP="00521B5C">
      <w:pPr>
        <w:ind w:left="2880" w:hanging="2880"/>
        <w:rPr>
          <w:rFonts w:ascii="ITC Avant Garde Std Md" w:hAnsi="ITC Avant Garde Std Md"/>
          <w:sz w:val="18"/>
          <w:szCs w:val="18"/>
        </w:rPr>
      </w:pPr>
    </w:p>
    <w:p w14:paraId="24E49436" w14:textId="78AC3D9D" w:rsidR="00A41ADC" w:rsidRPr="00437803" w:rsidRDefault="00A41ADC" w:rsidP="00521B5C">
      <w:pPr>
        <w:ind w:left="2880" w:hanging="2880"/>
        <w:rPr>
          <w:rFonts w:ascii="ITC Avant Garde Std Md" w:hAnsi="ITC Avant Garde Std Md"/>
          <w:sz w:val="18"/>
          <w:szCs w:val="18"/>
        </w:rPr>
      </w:pPr>
    </w:p>
    <w:p w14:paraId="4B8DD5C8" w14:textId="0F73DFAA" w:rsidR="006847E3" w:rsidRPr="00437803" w:rsidRDefault="006847E3">
      <w:pPr>
        <w:rPr>
          <w:rFonts w:ascii="ITC Avant Garde Std Md" w:hAnsi="ITC Avant Garde Std Md"/>
          <w:sz w:val="18"/>
          <w:szCs w:val="18"/>
        </w:rPr>
      </w:pPr>
      <w:r w:rsidRPr="00437803">
        <w:rPr>
          <w:rFonts w:ascii="ITC Avant Garde Std Md" w:hAnsi="ITC Avant Garde Std Md"/>
          <w:sz w:val="18"/>
          <w:szCs w:val="18"/>
        </w:rPr>
        <w:br w:type="page"/>
      </w:r>
    </w:p>
    <w:p w14:paraId="7906982F" w14:textId="75DFA4F1" w:rsidR="00BC498A" w:rsidRPr="00437803" w:rsidRDefault="00B35678" w:rsidP="006847E3">
      <w:pPr>
        <w:rPr>
          <w:rFonts w:ascii="ITC Avant Garde Std Bk" w:hAnsi="ITC Avant Garde Std Bk"/>
          <w:b/>
          <w:sz w:val="20"/>
          <w:szCs w:val="20"/>
        </w:rPr>
      </w:pPr>
      <w:r>
        <w:rPr>
          <w:rFonts w:ascii="ITC Avant Garde Std Md" w:hAnsi="ITC Avant Garde Std Md"/>
          <w:b/>
          <w:noProof/>
          <w:sz w:val="16"/>
          <w:szCs w:val="16"/>
        </w:rPr>
        <w:lastRenderedPageBreak/>
        <w:drawing>
          <wp:anchor distT="0" distB="0" distL="114300" distR="114300" simplePos="0" relativeHeight="251530240" behindDoc="1" locked="0" layoutInCell="1" allowOverlap="1" wp14:anchorId="52AF2168" wp14:editId="4A44E4AD">
            <wp:simplePos x="0" y="0"/>
            <wp:positionH relativeFrom="column">
              <wp:posOffset>-6192520</wp:posOffset>
            </wp:positionH>
            <wp:positionV relativeFrom="paragraph">
              <wp:posOffset>-41483915</wp:posOffset>
            </wp:positionV>
            <wp:extent cx="13648055" cy="10235565"/>
            <wp:effectExtent l="0" t="0" r="0" b="0"/>
            <wp:wrapNone/>
            <wp:docPr id="1" name="Picture 1" descr="E:\EFFIE\EFFIE Graphics\effie trophy images\LO RES JPGs\Effie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FFIE\EFFIE Graphics\effie trophy images\LO RES JPGs\EffieGol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648055" cy="10235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092FF3" w14:textId="7E369B54" w:rsidR="00BC498A" w:rsidRPr="00C8326F" w:rsidRDefault="00471018" w:rsidP="00BC498A">
      <w:pPr>
        <w:rPr>
          <w:rFonts w:ascii="ITC Avant Garde Std Md" w:hAnsi="ITC Avant Garde Std Md"/>
          <w:b/>
          <w:sz w:val="58"/>
          <w:szCs w:val="58"/>
        </w:rPr>
      </w:pPr>
      <w:bookmarkStart w:id="4" w:name="Eligibility"/>
      <w:bookmarkStart w:id="5" w:name="Eligibilidad"/>
      <w:r>
        <w:rPr>
          <w:rFonts w:ascii="ITC Avant Garde Std Md" w:hAnsi="ITC Avant Garde Std Md"/>
          <w:b/>
          <w:color w:val="AD9841" w:themeColor="accent1"/>
          <w:sz w:val="58"/>
          <w:szCs w:val="58"/>
        </w:rPr>
        <w:t>Elegibilidad y reglas</w:t>
      </w:r>
      <w:r w:rsidR="00BC498A" w:rsidRPr="000C0B3D">
        <w:rPr>
          <w:rFonts w:ascii="ITC Avant Garde Std Md" w:hAnsi="ITC Avant Garde Std Md"/>
          <w:b/>
          <w:color w:val="AD9841" w:themeColor="accent1"/>
          <w:sz w:val="58"/>
          <w:szCs w:val="58"/>
        </w:rPr>
        <w:t xml:space="preserve"> </w:t>
      </w:r>
      <w:bookmarkEnd w:id="4"/>
      <w:bookmarkEnd w:id="5"/>
    </w:p>
    <w:p w14:paraId="34812DE8" w14:textId="0FF1EC77" w:rsidR="00BC498A" w:rsidRPr="00535265" w:rsidRDefault="00BC498A" w:rsidP="00BC498A">
      <w:pPr>
        <w:rPr>
          <w:rFonts w:ascii="ITC Avant Garde Std Md" w:hAnsi="ITC Avant Garde Std Md"/>
          <w:b/>
          <w:sz w:val="16"/>
          <w:szCs w:val="16"/>
        </w:rPr>
      </w:pPr>
      <w:r w:rsidRPr="00092A6C">
        <w:rPr>
          <w:rFonts w:ascii="ITC Avant Garde Std Md" w:hAnsi="ITC Avant Garde Std Md"/>
          <w:b/>
          <w:sz w:val="48"/>
          <w:szCs w:val="48"/>
        </w:rPr>
        <w:tab/>
      </w:r>
      <w:r w:rsidRPr="00092A6C">
        <w:rPr>
          <w:rFonts w:ascii="ITC Avant Garde Std Md" w:hAnsi="ITC Avant Garde Std Md"/>
          <w:b/>
          <w:sz w:val="48"/>
          <w:szCs w:val="48"/>
        </w:rPr>
        <w:tab/>
      </w:r>
      <w:r w:rsidRPr="00092A6C">
        <w:rPr>
          <w:rFonts w:ascii="ITC Avant Garde Std Md" w:hAnsi="ITC Avant Garde Std Md"/>
          <w:b/>
          <w:sz w:val="48"/>
          <w:szCs w:val="48"/>
        </w:rPr>
        <w:tab/>
      </w:r>
      <w:r w:rsidRPr="00092A6C">
        <w:rPr>
          <w:rFonts w:ascii="ITC Avant Garde Std Md" w:hAnsi="ITC Avant Garde Std Md"/>
          <w:b/>
          <w:sz w:val="48"/>
          <w:szCs w:val="48"/>
        </w:rPr>
        <w:tab/>
      </w:r>
      <w:r w:rsidRPr="00092A6C">
        <w:rPr>
          <w:rFonts w:ascii="ITC Avant Garde Std Md" w:hAnsi="ITC Avant Garde Std Md"/>
          <w:b/>
          <w:sz w:val="48"/>
          <w:szCs w:val="48"/>
        </w:rPr>
        <w:tab/>
      </w:r>
      <w:r w:rsidRPr="00092A6C">
        <w:rPr>
          <w:rFonts w:ascii="ITC Avant Garde Std Md" w:hAnsi="ITC Avant Garde Std Md"/>
          <w:b/>
          <w:sz w:val="48"/>
          <w:szCs w:val="48"/>
        </w:rPr>
        <w:tab/>
      </w:r>
      <w:r w:rsidRPr="00092A6C">
        <w:rPr>
          <w:rFonts w:ascii="ITC Avant Garde Std Md" w:hAnsi="ITC Avant Garde Std Md"/>
          <w:b/>
          <w:sz w:val="48"/>
          <w:szCs w:val="48"/>
        </w:rPr>
        <w:tab/>
      </w:r>
      <w:r w:rsidRPr="00706102">
        <w:rPr>
          <w:rFonts w:ascii="ITC Avant Garde Std Md" w:hAnsi="ITC Avant Garde Std Md"/>
          <w:b/>
          <w:sz w:val="20"/>
          <w:szCs w:val="20"/>
        </w:rPr>
        <w:t xml:space="preserve"> </w:t>
      </w:r>
    </w:p>
    <w:p w14:paraId="5ACAF2B3" w14:textId="78EDF7DF" w:rsidR="00BC498A" w:rsidRDefault="00BC498A" w:rsidP="00BC498A">
      <w:pPr>
        <w:rPr>
          <w:rFonts w:ascii="ITC Avant Garde Std Bk" w:hAnsi="ITC Avant Garde Std Bk"/>
          <w:sz w:val="20"/>
          <w:szCs w:val="20"/>
        </w:rPr>
      </w:pPr>
    </w:p>
    <w:p w14:paraId="36CD9991" w14:textId="3968FF13" w:rsidR="005210F5" w:rsidRDefault="007A3B70" w:rsidP="005210F5">
      <w:pPr>
        <w:rPr>
          <w:rFonts w:ascii="ITC Avant Garde Std Bk" w:hAnsi="ITC Avant Garde Std Bk"/>
          <w:color w:val="B5975A"/>
          <w:sz w:val="20"/>
          <w:szCs w:val="20"/>
        </w:rPr>
      </w:pPr>
      <w:r>
        <w:rPr>
          <w:rFonts w:ascii="ITC Avant Garde Std Md" w:hAnsi="ITC Avant Garde Std Md"/>
          <w:b/>
          <w:noProof/>
          <w:sz w:val="28"/>
          <w:szCs w:val="28"/>
        </w:rPr>
        <mc:AlternateContent>
          <mc:Choice Requires="wps">
            <w:drawing>
              <wp:anchor distT="0" distB="0" distL="114300" distR="114300" simplePos="0" relativeHeight="252187648" behindDoc="0" locked="0" layoutInCell="1" allowOverlap="1" wp14:anchorId="48AC0919" wp14:editId="02766BC0">
                <wp:simplePos x="0" y="0"/>
                <wp:positionH relativeFrom="column">
                  <wp:posOffset>-16002</wp:posOffset>
                </wp:positionH>
                <wp:positionV relativeFrom="paragraph">
                  <wp:posOffset>53975</wp:posOffset>
                </wp:positionV>
                <wp:extent cx="6724650" cy="849630"/>
                <wp:effectExtent l="50800" t="25400" r="57150" b="64770"/>
                <wp:wrapNone/>
                <wp:docPr id="19" name="Rectangle 19"/>
                <wp:cNvGraphicFramePr/>
                <a:graphic xmlns:a="http://schemas.openxmlformats.org/drawingml/2006/main">
                  <a:graphicData uri="http://schemas.microsoft.com/office/word/2010/wordprocessingShape">
                    <wps:wsp>
                      <wps:cNvSpPr/>
                      <wps:spPr>
                        <a:xfrm>
                          <a:off x="0" y="0"/>
                          <a:ext cx="6724650" cy="849630"/>
                        </a:xfrm>
                        <a:prstGeom prst="rect">
                          <a:avLst/>
                        </a:prstGeom>
                        <a:solidFill>
                          <a:schemeClr val="accent2"/>
                        </a:solidFill>
                        <a:ln>
                          <a:noFill/>
                        </a:ln>
                      </wps:spPr>
                      <wps:style>
                        <a:lnRef idx="1">
                          <a:schemeClr val="accent1"/>
                        </a:lnRef>
                        <a:fillRef idx="3">
                          <a:schemeClr val="accent1"/>
                        </a:fillRef>
                        <a:effectRef idx="2">
                          <a:schemeClr val="accent1"/>
                        </a:effectRef>
                        <a:fontRef idx="minor">
                          <a:schemeClr val="lt1"/>
                        </a:fontRef>
                      </wps:style>
                      <wps:txbx>
                        <w:txbxContent>
                          <w:p w14:paraId="55B62744" w14:textId="6A895633" w:rsidR="0043525E" w:rsidRPr="0027292D" w:rsidRDefault="0043525E" w:rsidP="00F80461">
                            <w:pPr>
                              <w:rPr>
                                <w:rFonts w:ascii="ITC Avant Garde Std Md" w:hAnsi="ITC Avant Garde Std Md"/>
                                <w:b/>
                                <w:color w:val="000000" w:themeColor="text1"/>
                                <w:sz w:val="28"/>
                                <w:szCs w:val="28"/>
                              </w:rPr>
                            </w:pPr>
                            <w:r w:rsidRPr="0027292D">
                              <w:rPr>
                                <w:rFonts w:ascii="ITC Avant Garde Std Md" w:hAnsi="ITC Avant Garde Std Md"/>
                                <w:b/>
                                <w:color w:val="000000" w:themeColor="text1"/>
                                <w:sz w:val="28"/>
                                <w:szCs w:val="28"/>
                              </w:rPr>
                              <w:t xml:space="preserve">Todos los casos de marketing que se realizaron en Ecuador en cualquier momento entre el 1 de enero de </w:t>
                            </w:r>
                            <w:r w:rsidR="00D65ED6">
                              <w:rPr>
                                <w:rFonts w:ascii="ITC Avant Garde Std Md" w:hAnsi="ITC Avant Garde Std Md"/>
                                <w:b/>
                                <w:color w:val="000000" w:themeColor="text1"/>
                                <w:sz w:val="28"/>
                                <w:szCs w:val="28"/>
                              </w:rPr>
                              <w:t>2021</w:t>
                            </w:r>
                            <w:r w:rsidRPr="0027292D">
                              <w:rPr>
                                <w:rFonts w:ascii="ITC Avant Garde Std Md" w:hAnsi="ITC Avant Garde Std Md"/>
                                <w:b/>
                                <w:color w:val="000000" w:themeColor="text1"/>
                                <w:sz w:val="28"/>
                                <w:szCs w:val="28"/>
                              </w:rPr>
                              <w:t xml:space="preserve"> y el 3</w:t>
                            </w:r>
                            <w:r w:rsidR="00120AF4">
                              <w:rPr>
                                <w:rFonts w:ascii="ITC Avant Garde Std Md" w:hAnsi="ITC Avant Garde Std Md"/>
                                <w:b/>
                                <w:color w:val="000000" w:themeColor="text1"/>
                                <w:sz w:val="28"/>
                                <w:szCs w:val="28"/>
                              </w:rPr>
                              <w:t>1</w:t>
                            </w:r>
                            <w:r w:rsidRPr="0027292D">
                              <w:rPr>
                                <w:rFonts w:ascii="ITC Avant Garde Std Md" w:hAnsi="ITC Avant Garde Std Md"/>
                                <w:b/>
                                <w:color w:val="000000" w:themeColor="text1"/>
                                <w:sz w:val="28"/>
                                <w:szCs w:val="28"/>
                              </w:rPr>
                              <w:t xml:space="preserve"> de </w:t>
                            </w:r>
                            <w:r w:rsidR="00EB19D2">
                              <w:rPr>
                                <w:rFonts w:ascii="ITC Avant Garde Std Md" w:hAnsi="ITC Avant Garde Std Md"/>
                                <w:b/>
                                <w:color w:val="000000" w:themeColor="text1"/>
                                <w:sz w:val="28"/>
                                <w:szCs w:val="28"/>
                              </w:rPr>
                              <w:t>mayo</w:t>
                            </w:r>
                            <w:r w:rsidRPr="0027292D">
                              <w:rPr>
                                <w:rFonts w:ascii="ITC Avant Garde Std Md" w:hAnsi="ITC Avant Garde Std Md"/>
                                <w:b/>
                                <w:color w:val="000000" w:themeColor="text1"/>
                                <w:sz w:val="28"/>
                                <w:szCs w:val="28"/>
                              </w:rPr>
                              <w:t xml:space="preserve"> de </w:t>
                            </w:r>
                            <w:r w:rsidR="00D65ED6">
                              <w:rPr>
                                <w:rFonts w:ascii="ITC Avant Garde Std Md" w:hAnsi="ITC Avant Garde Std Md"/>
                                <w:b/>
                                <w:color w:val="000000" w:themeColor="text1"/>
                                <w:sz w:val="28"/>
                                <w:szCs w:val="28"/>
                              </w:rPr>
                              <w:t>2022</w:t>
                            </w:r>
                            <w:r w:rsidRPr="0027292D">
                              <w:rPr>
                                <w:rFonts w:ascii="ITC Avant Garde Std Md" w:hAnsi="ITC Avant Garde Std Md"/>
                                <w:b/>
                                <w:color w:val="000000" w:themeColor="text1"/>
                                <w:sz w:val="28"/>
                                <w:szCs w:val="28"/>
                              </w:rPr>
                              <w:t xml:space="preserve"> son elegibles para participar.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AC0919" id="Rectangle 19" o:spid="_x0000_s1026" style="position:absolute;margin-left:-1.25pt;margin-top:4.25pt;width:529.5pt;height:66.9pt;z-index:252187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" fillcolor="#c3b374 [3205]" stroked="f">
                <v:shadow on="t" color="black" opacity="22937f" origin=",.5" offset="0,.63889mm"/>
                <v:textbox>
                  <w:txbxContent>
                    <w:p w14:paraId="55B62744" w14:textId="6A895633" w:rsidR="0043525E" w:rsidRPr="0027292D" w:rsidRDefault="0043525E" w:rsidP="00F80461">
                      <w:pPr>
                        <w:rPr>
                          <w:rFonts w:ascii="ITC Avant Garde Std Md" w:hAnsi="ITC Avant Garde Std Md"/>
                          <w:b/>
                          <w:color w:val="000000" w:themeColor="text1"/>
                          <w:sz w:val="28"/>
                          <w:szCs w:val="28"/>
                        </w:rPr>
                      </w:pPr>
                      <w:r w:rsidRPr="0027292D">
                        <w:rPr>
                          <w:rFonts w:ascii="ITC Avant Garde Std Md" w:hAnsi="ITC Avant Garde Std Md"/>
                          <w:b/>
                          <w:color w:val="000000" w:themeColor="text1"/>
                          <w:sz w:val="28"/>
                          <w:szCs w:val="28"/>
                        </w:rPr>
                        <w:t xml:space="preserve">Todos los casos de marketing que se realizaron en Ecuador en cualquier momento entre el 1 de enero de </w:t>
                      </w:r>
                      <w:r w:rsidR="00D65ED6">
                        <w:rPr>
                          <w:rFonts w:ascii="ITC Avant Garde Std Md" w:hAnsi="ITC Avant Garde Std Md"/>
                          <w:b/>
                          <w:color w:val="000000" w:themeColor="text1"/>
                          <w:sz w:val="28"/>
                          <w:szCs w:val="28"/>
                        </w:rPr>
                        <w:t>2021</w:t>
                      </w:r>
                      <w:r w:rsidRPr="0027292D">
                        <w:rPr>
                          <w:rFonts w:ascii="ITC Avant Garde Std Md" w:hAnsi="ITC Avant Garde Std Md"/>
                          <w:b/>
                          <w:color w:val="000000" w:themeColor="text1"/>
                          <w:sz w:val="28"/>
                          <w:szCs w:val="28"/>
                        </w:rPr>
                        <w:t xml:space="preserve"> y el 3</w:t>
                      </w:r>
                      <w:r w:rsidR="00120AF4">
                        <w:rPr>
                          <w:rFonts w:ascii="ITC Avant Garde Std Md" w:hAnsi="ITC Avant Garde Std Md"/>
                          <w:b/>
                          <w:color w:val="000000" w:themeColor="text1"/>
                          <w:sz w:val="28"/>
                          <w:szCs w:val="28"/>
                        </w:rPr>
                        <w:t>1</w:t>
                      </w:r>
                      <w:r w:rsidRPr="0027292D">
                        <w:rPr>
                          <w:rFonts w:ascii="ITC Avant Garde Std Md" w:hAnsi="ITC Avant Garde Std Md"/>
                          <w:b/>
                          <w:color w:val="000000" w:themeColor="text1"/>
                          <w:sz w:val="28"/>
                          <w:szCs w:val="28"/>
                        </w:rPr>
                        <w:t xml:space="preserve"> de </w:t>
                      </w:r>
                      <w:r w:rsidR="00EB19D2">
                        <w:rPr>
                          <w:rFonts w:ascii="ITC Avant Garde Std Md" w:hAnsi="ITC Avant Garde Std Md"/>
                          <w:b/>
                          <w:color w:val="000000" w:themeColor="text1"/>
                          <w:sz w:val="28"/>
                          <w:szCs w:val="28"/>
                        </w:rPr>
                        <w:t>mayo</w:t>
                      </w:r>
                      <w:r w:rsidRPr="0027292D">
                        <w:rPr>
                          <w:rFonts w:ascii="ITC Avant Garde Std Md" w:hAnsi="ITC Avant Garde Std Md"/>
                          <w:b/>
                          <w:color w:val="000000" w:themeColor="text1"/>
                          <w:sz w:val="28"/>
                          <w:szCs w:val="28"/>
                        </w:rPr>
                        <w:t xml:space="preserve"> de </w:t>
                      </w:r>
                      <w:r w:rsidR="00D65ED6">
                        <w:rPr>
                          <w:rFonts w:ascii="ITC Avant Garde Std Md" w:hAnsi="ITC Avant Garde Std Md"/>
                          <w:b/>
                          <w:color w:val="000000" w:themeColor="text1"/>
                          <w:sz w:val="28"/>
                          <w:szCs w:val="28"/>
                        </w:rPr>
                        <w:t>2022</w:t>
                      </w:r>
                      <w:r w:rsidRPr="0027292D">
                        <w:rPr>
                          <w:rFonts w:ascii="ITC Avant Garde Std Md" w:hAnsi="ITC Avant Garde Std Md"/>
                          <w:b/>
                          <w:color w:val="000000" w:themeColor="text1"/>
                          <w:sz w:val="28"/>
                          <w:szCs w:val="28"/>
                        </w:rPr>
                        <w:t xml:space="preserve"> son elegibles para participar.</w:t>
                      </w:r>
                    </w:p>
                  </w:txbxContent>
                </v:textbox>
              </v:rect>
            </w:pict>
          </mc:Fallback>
        </mc:AlternateContent>
      </w:r>
    </w:p>
    <w:p w14:paraId="08890FAB" w14:textId="466F5DA9" w:rsidR="00BC498A" w:rsidRPr="004E5940" w:rsidRDefault="00BC498A" w:rsidP="005210F5">
      <w:pPr>
        <w:rPr>
          <w:rFonts w:ascii="ITC Avant Garde Std Bk" w:hAnsi="ITC Avant Garde Std Bk"/>
          <w:color w:val="B5975A"/>
          <w:sz w:val="8"/>
          <w:szCs w:val="20"/>
        </w:rPr>
      </w:pPr>
    </w:p>
    <w:p w14:paraId="48370F0D" w14:textId="7215F5D8" w:rsidR="00F80461" w:rsidRDefault="00F80461" w:rsidP="00B35B28">
      <w:pPr>
        <w:rPr>
          <w:rFonts w:ascii="ITC Avant Garde Std Md" w:hAnsi="ITC Avant Garde Std Md"/>
          <w:b/>
          <w:sz w:val="28"/>
          <w:szCs w:val="28"/>
        </w:rPr>
      </w:pPr>
    </w:p>
    <w:p w14:paraId="034936F3" w14:textId="77777777" w:rsidR="00F80461" w:rsidRDefault="00F80461" w:rsidP="00B35B28">
      <w:pPr>
        <w:rPr>
          <w:rFonts w:ascii="ITC Avant Garde Std Md" w:hAnsi="ITC Avant Garde Std Md"/>
          <w:b/>
          <w:sz w:val="28"/>
          <w:szCs w:val="28"/>
        </w:rPr>
      </w:pPr>
    </w:p>
    <w:p w14:paraId="3D208233" w14:textId="77777777" w:rsidR="00F80461" w:rsidRDefault="00F80461" w:rsidP="00B35B28">
      <w:pPr>
        <w:rPr>
          <w:rFonts w:ascii="ITC Avant Garde Std Md" w:hAnsi="ITC Avant Garde Std Md"/>
          <w:b/>
          <w:sz w:val="28"/>
          <w:szCs w:val="28"/>
        </w:rPr>
      </w:pPr>
    </w:p>
    <w:p w14:paraId="29010D42" w14:textId="77777777" w:rsidR="00437803" w:rsidRPr="0027292D" w:rsidRDefault="00437803" w:rsidP="0027292D">
      <w:pPr>
        <w:rPr>
          <w:rFonts w:ascii="ITC Avant Garde Std Bk" w:hAnsi="ITC Avant Garde Std Bk"/>
          <w:sz w:val="20"/>
          <w:szCs w:val="20"/>
        </w:rPr>
      </w:pPr>
    </w:p>
    <w:p w14:paraId="7726F411" w14:textId="4E804457" w:rsidR="00437803" w:rsidRDefault="00437803" w:rsidP="00B35B28">
      <w:pPr>
        <w:pStyle w:val="Prrafodelista"/>
        <w:numPr>
          <w:ilvl w:val="0"/>
          <w:numId w:val="6"/>
        </w:numPr>
        <w:rPr>
          <w:rFonts w:ascii="ITC Avant Garde Std Bk" w:hAnsi="ITC Avant Garde Std Bk"/>
        </w:rPr>
      </w:pPr>
      <w:r w:rsidRPr="000753D5">
        <w:rPr>
          <w:rFonts w:ascii="ITC Avant Garde Std Bk" w:hAnsi="ITC Avant Garde Std Bk"/>
        </w:rPr>
        <w:t>Todos los casos de marketing, ya sean campañas complet</w:t>
      </w:r>
      <w:r w:rsidR="000753D5">
        <w:rPr>
          <w:rFonts w:ascii="ITC Avant Garde Std Bk" w:hAnsi="ITC Avant Garde Std Bk"/>
        </w:rPr>
        <w:t>a</w:t>
      </w:r>
      <w:r w:rsidRPr="000753D5">
        <w:rPr>
          <w:rFonts w:ascii="ITC Avant Garde Std Bk" w:hAnsi="ITC Avant Garde Std Bk"/>
        </w:rPr>
        <w:t>s o casos únicos dentro de una campaña, son elegibles para participar.  Debe detallar el “por qué” detrás de la estrategia y proporcionar pruebas de que su trabajo logró resultados significativos.</w:t>
      </w:r>
    </w:p>
    <w:p w14:paraId="29CA9978" w14:textId="77777777" w:rsidR="0027292D" w:rsidRPr="000753D5" w:rsidRDefault="0027292D" w:rsidP="0027292D">
      <w:pPr>
        <w:pStyle w:val="Prrafodelista"/>
        <w:ind w:left="360"/>
        <w:rPr>
          <w:rFonts w:ascii="ITC Avant Garde Std Bk" w:hAnsi="ITC Avant Garde Std Bk"/>
        </w:rPr>
      </w:pPr>
    </w:p>
    <w:p w14:paraId="28EABB63" w14:textId="0805F55E" w:rsidR="009C6CE7" w:rsidRPr="000753D5" w:rsidRDefault="009C6CE7" w:rsidP="009C6CE7">
      <w:pPr>
        <w:pStyle w:val="Prrafodelista"/>
        <w:numPr>
          <w:ilvl w:val="0"/>
          <w:numId w:val="6"/>
        </w:numPr>
        <w:rPr>
          <w:rFonts w:ascii="ITC Avant Garde Std Bk" w:hAnsi="ITC Avant Garde Std Bk"/>
        </w:rPr>
      </w:pPr>
      <w:r w:rsidRPr="000753D5">
        <w:rPr>
          <w:rFonts w:ascii="ITC Avant Garde Std Bk" w:hAnsi="ITC Avant Garde Std Bk" w:cstheme="minorBidi"/>
        </w:rPr>
        <w:t xml:space="preserve">No incluya resultados después del </w:t>
      </w:r>
      <w:r w:rsidR="00212293" w:rsidRPr="000753D5">
        <w:rPr>
          <w:rFonts w:ascii="ITC Avant Garde Std Bk" w:hAnsi="ITC Avant Garde Std Bk" w:cstheme="minorBidi"/>
        </w:rPr>
        <w:t>3</w:t>
      </w:r>
      <w:r w:rsidR="00120AF4">
        <w:rPr>
          <w:rFonts w:ascii="ITC Avant Garde Std Bk" w:hAnsi="ITC Avant Garde Std Bk" w:cstheme="minorBidi"/>
        </w:rPr>
        <w:t>1</w:t>
      </w:r>
      <w:r w:rsidRPr="000753D5">
        <w:rPr>
          <w:rFonts w:ascii="ITC Avant Garde Std Bk" w:hAnsi="ITC Avant Garde Std Bk" w:cstheme="minorBidi"/>
        </w:rPr>
        <w:t xml:space="preserve"> de </w:t>
      </w:r>
      <w:r w:rsidR="00EB19D2">
        <w:rPr>
          <w:rFonts w:ascii="ITC Avant Garde Std Bk" w:hAnsi="ITC Avant Garde Std Bk" w:cstheme="minorBidi"/>
        </w:rPr>
        <w:t>mayo</w:t>
      </w:r>
      <w:r w:rsidRPr="000753D5">
        <w:rPr>
          <w:rFonts w:ascii="ITC Avant Garde Std Bk" w:hAnsi="ITC Avant Garde Std Bk" w:cstheme="minorBidi"/>
        </w:rPr>
        <w:t xml:space="preserve"> de </w:t>
      </w:r>
      <w:r w:rsidR="00D65ED6">
        <w:rPr>
          <w:rFonts w:ascii="ITC Avant Garde Std Bk" w:hAnsi="ITC Avant Garde Std Bk" w:cstheme="minorBidi"/>
        </w:rPr>
        <w:t>2022</w:t>
      </w:r>
      <w:r w:rsidRPr="000753D5">
        <w:rPr>
          <w:rFonts w:ascii="ITC Avant Garde Std Bk" w:hAnsi="ITC Avant Garde Std Bk" w:cstheme="minorBidi"/>
        </w:rPr>
        <w:t xml:space="preserve"> *. Esto resultará en la descalificación.</w:t>
      </w:r>
    </w:p>
    <w:p w14:paraId="53C51CF5" w14:textId="77777777" w:rsidR="00260CD4" w:rsidRPr="000753D5" w:rsidRDefault="00260CD4" w:rsidP="007B6AA7">
      <w:pPr>
        <w:pStyle w:val="Prrafodelista"/>
        <w:rPr>
          <w:rFonts w:ascii="ITC Avant Garde Std Bk" w:hAnsi="ITC Avant Garde Std Bk"/>
        </w:rPr>
      </w:pPr>
    </w:p>
    <w:p w14:paraId="7E7A643C" w14:textId="77777777" w:rsidR="000753D5" w:rsidRPr="000753D5" w:rsidRDefault="000753D5" w:rsidP="000753D5">
      <w:pPr>
        <w:pStyle w:val="Prrafodelista"/>
        <w:numPr>
          <w:ilvl w:val="0"/>
          <w:numId w:val="6"/>
        </w:numPr>
        <w:spacing w:before="100" w:beforeAutospacing="1" w:after="100" w:afterAutospacing="1"/>
        <w:rPr>
          <w:rFonts w:ascii="ITC Avant Garde Std Bk" w:hAnsi="ITC Avant Garde Std Bk" w:cstheme="minorBidi"/>
        </w:rPr>
      </w:pPr>
      <w:r w:rsidRPr="000753D5">
        <w:rPr>
          <w:rFonts w:ascii="ITC Avant Garde Std Bk" w:hAnsi="ITC Avant Garde Std Bk" w:cstheme="minorBidi"/>
        </w:rPr>
        <w:t xml:space="preserve">Los datos y resultados presentados en los casos inscritos, deben limitarse de manera exclusiva al territorio </w:t>
      </w:r>
      <w:r>
        <w:rPr>
          <w:rFonts w:ascii="ITC Avant Garde Std Bk" w:hAnsi="ITC Avant Garde Std Bk" w:cstheme="minorBidi"/>
        </w:rPr>
        <w:t>ecuatoriano</w:t>
      </w:r>
      <w:r w:rsidRPr="000753D5">
        <w:rPr>
          <w:rFonts w:ascii="ITC Avant Garde Std Bk" w:hAnsi="ITC Avant Garde Std Bk" w:cstheme="minorBidi"/>
        </w:rPr>
        <w:t xml:space="preserve">. </w:t>
      </w:r>
    </w:p>
    <w:p w14:paraId="38644C88" w14:textId="77777777" w:rsidR="000753D5" w:rsidRPr="000753D5" w:rsidRDefault="000753D5" w:rsidP="000753D5">
      <w:pPr>
        <w:pStyle w:val="Prrafodelista"/>
        <w:rPr>
          <w:rFonts w:ascii="ITC Avant Garde Std Bk" w:hAnsi="ITC Avant Garde Std Bk"/>
        </w:rPr>
      </w:pPr>
    </w:p>
    <w:p w14:paraId="70ABD7CE" w14:textId="00736FCF" w:rsidR="00260CD4" w:rsidRPr="000753D5" w:rsidRDefault="000753D5" w:rsidP="000753D5">
      <w:pPr>
        <w:pStyle w:val="Prrafodelista"/>
        <w:numPr>
          <w:ilvl w:val="0"/>
          <w:numId w:val="6"/>
        </w:numPr>
        <w:spacing w:before="100" w:beforeAutospacing="1" w:after="100" w:afterAutospacing="1"/>
        <w:jc w:val="both"/>
        <w:rPr>
          <w:rFonts w:ascii="ITC Avant Garde Std Bk" w:hAnsi="ITC Avant Garde Std Bk" w:cstheme="minorBidi"/>
        </w:rPr>
      </w:pPr>
      <w:r w:rsidRPr="000753D5">
        <w:rPr>
          <w:rFonts w:ascii="ITC Avant Garde Std Bk" w:hAnsi="ITC Avant Garde Std Bk"/>
        </w:rPr>
        <w:t xml:space="preserve">Su trabajo debe haber tenido impacto durante el periodo de elegibilidad y los resultados deben corresponder a este periodo de tiempo.  </w:t>
      </w:r>
      <w:r w:rsidRPr="000753D5">
        <w:rPr>
          <w:rFonts w:ascii="ITC Avant Garde Std Bk" w:hAnsi="ITC Avant Garde Std Bk"/>
          <w:b/>
          <w:bCs/>
        </w:rPr>
        <w:t>Elementos de su trabajo pueden haber sido presentados previamente y pueden haber continuado después</w:t>
      </w:r>
      <w:r w:rsidRPr="000753D5">
        <w:rPr>
          <w:rFonts w:ascii="ITC Avant Garde Std Bk" w:hAnsi="ITC Avant Garde Std Bk"/>
        </w:rPr>
        <w:t>, pero el caso, los datos y los resultados que utilice deben estar dentro del periodo de tiempo permitido. El jurado evaluará el éxito logrado durante el periodo de elegibilidad.</w:t>
      </w:r>
    </w:p>
    <w:p w14:paraId="59419C4D" w14:textId="77777777" w:rsidR="000753D5" w:rsidRPr="000753D5" w:rsidRDefault="000753D5" w:rsidP="000753D5">
      <w:pPr>
        <w:pStyle w:val="Prrafodelista"/>
        <w:rPr>
          <w:rFonts w:ascii="ITC Avant Garde Std Bk" w:hAnsi="ITC Avant Garde Std Bk" w:cstheme="minorBidi"/>
        </w:rPr>
      </w:pPr>
    </w:p>
    <w:p w14:paraId="3CABCDAE" w14:textId="77777777" w:rsidR="000753D5" w:rsidRDefault="000753D5" w:rsidP="000753D5">
      <w:pPr>
        <w:pStyle w:val="Prrafodelista"/>
        <w:numPr>
          <w:ilvl w:val="1"/>
          <w:numId w:val="6"/>
        </w:numPr>
        <w:spacing w:before="100" w:beforeAutospacing="1" w:after="100" w:afterAutospacing="1"/>
        <w:rPr>
          <w:rFonts w:ascii="ITC Avant Garde Std Bk" w:hAnsi="ITC Avant Garde Std Bk"/>
        </w:rPr>
      </w:pPr>
      <w:r w:rsidRPr="000753D5">
        <w:rPr>
          <w:rFonts w:ascii="ITC Avant Garde Std Bk" w:hAnsi="ITC Avant Garde Std Bk"/>
        </w:rPr>
        <w:t xml:space="preserve">No obstante, es </w:t>
      </w:r>
      <w:r>
        <w:rPr>
          <w:rFonts w:ascii="ITC Avant Garde Std Bk" w:hAnsi="ITC Avant Garde Std Bk"/>
        </w:rPr>
        <w:t>recomendable</w:t>
      </w:r>
      <w:r w:rsidRPr="000753D5">
        <w:rPr>
          <w:rFonts w:ascii="ITC Avant Garde Std Bk" w:hAnsi="ITC Avant Garde Std Bk"/>
        </w:rPr>
        <w:t xml:space="preserve"> presentar detalles del contexto, datos y resultados anteriores a la fecha de elegibilidad, como una manera de proporcionar a los jurados información adicional para entender la relevancia de los objetivos y resultados y familiarizarse con la marca y su categoría. </w:t>
      </w:r>
    </w:p>
    <w:p w14:paraId="21EE5A2D" w14:textId="77777777" w:rsidR="000753D5" w:rsidRDefault="000753D5" w:rsidP="000753D5">
      <w:pPr>
        <w:pStyle w:val="Prrafodelista"/>
        <w:ind w:left="360"/>
        <w:jc w:val="both"/>
        <w:rPr>
          <w:rFonts w:ascii="ITC Avant Garde Std Bk" w:hAnsi="ITC Avant Garde Std Bk"/>
          <w:noProof/>
        </w:rPr>
      </w:pPr>
    </w:p>
    <w:p w14:paraId="17B2DAA7" w14:textId="17C04519" w:rsidR="000753D5" w:rsidRDefault="00260CD4" w:rsidP="000753D5">
      <w:pPr>
        <w:pStyle w:val="Prrafodelista"/>
        <w:numPr>
          <w:ilvl w:val="0"/>
          <w:numId w:val="6"/>
        </w:numPr>
        <w:jc w:val="both"/>
        <w:rPr>
          <w:rFonts w:ascii="ITC Avant Garde Std Bk" w:hAnsi="ITC Avant Garde Std Bk"/>
          <w:noProof/>
        </w:rPr>
      </w:pPr>
      <w:r w:rsidRPr="000753D5">
        <w:rPr>
          <w:rFonts w:ascii="ITC Avant Garde Std Bk" w:hAnsi="ITC Avant Garde Std Bk"/>
          <w:noProof/>
        </w:rPr>
        <w:t xml:space="preserve">Effie Worldwide </w:t>
      </w:r>
      <w:r w:rsidR="0060365C" w:rsidRPr="000753D5">
        <w:rPr>
          <w:rFonts w:ascii="ITC Avant Garde Std Bk" w:hAnsi="ITC Avant Garde Std Bk"/>
          <w:noProof/>
        </w:rPr>
        <w:t xml:space="preserve">y Effie </w:t>
      </w:r>
      <w:r w:rsidR="009A16AA">
        <w:rPr>
          <w:rFonts w:ascii="ITC Avant Garde Std Bk" w:hAnsi="ITC Avant Garde Std Bk"/>
          <w:noProof/>
        </w:rPr>
        <w:t xml:space="preserve">Awards </w:t>
      </w:r>
      <w:r w:rsidR="0060365C" w:rsidRPr="000753D5">
        <w:rPr>
          <w:rFonts w:ascii="ITC Avant Garde Std Bk" w:hAnsi="ITC Avant Garde Std Bk"/>
          <w:noProof/>
        </w:rPr>
        <w:t xml:space="preserve">Ecuador no aceptan casos de pruebas en la competencia de premios Effie. </w:t>
      </w:r>
    </w:p>
    <w:p w14:paraId="5A01EE7C" w14:textId="77777777" w:rsidR="000753D5" w:rsidRDefault="000753D5" w:rsidP="000753D5">
      <w:pPr>
        <w:pStyle w:val="Prrafodelista"/>
        <w:ind w:left="360"/>
        <w:jc w:val="both"/>
        <w:rPr>
          <w:rFonts w:ascii="ITC Avant Garde Std Bk" w:hAnsi="ITC Avant Garde Std Bk"/>
          <w:noProof/>
        </w:rPr>
      </w:pPr>
    </w:p>
    <w:p w14:paraId="346FE3C0" w14:textId="09DB6096" w:rsidR="000753D5" w:rsidRDefault="000753D5" w:rsidP="000753D5">
      <w:pPr>
        <w:pStyle w:val="Prrafodelista"/>
        <w:numPr>
          <w:ilvl w:val="0"/>
          <w:numId w:val="6"/>
        </w:numPr>
        <w:spacing w:before="100" w:beforeAutospacing="1" w:after="100" w:afterAutospacing="1"/>
        <w:rPr>
          <w:rFonts w:ascii="ITC Avant Garde Std Bk" w:hAnsi="ITC Avant Garde Std Bk"/>
          <w:noProof/>
        </w:rPr>
      </w:pPr>
      <w:r w:rsidRPr="000753D5">
        <w:rPr>
          <w:rFonts w:ascii="ITC Avant Garde Std Bk" w:hAnsi="ITC Avant Garde Std Bk"/>
          <w:noProof/>
        </w:rPr>
        <w:t xml:space="preserve">Effie Awards </w:t>
      </w:r>
      <w:r>
        <w:rPr>
          <w:rFonts w:ascii="ITC Avant Garde Std Bk" w:hAnsi="ITC Avant Garde Std Bk"/>
          <w:noProof/>
        </w:rPr>
        <w:t>Ecuador</w:t>
      </w:r>
      <w:r w:rsidRPr="000753D5">
        <w:rPr>
          <w:rFonts w:ascii="ITC Avant Garde Std Bk" w:hAnsi="ITC Avant Garde Std Bk"/>
          <w:noProof/>
        </w:rPr>
        <w:t xml:space="preserve"> se reserva el derecho a recategorizar los casos inscritos, dividir o cambiar las definiciones de las categorías y descalificar alguna inscripción en cualquier momento. Se recomienda a los participantes revisar los requisitos de cada categoría y del concurso en general. </w:t>
      </w:r>
    </w:p>
    <w:p w14:paraId="40150161" w14:textId="77777777" w:rsidR="003C27F1" w:rsidRPr="004F4DE0" w:rsidRDefault="003C27F1" w:rsidP="004F4DE0">
      <w:pPr>
        <w:spacing w:before="100" w:beforeAutospacing="1" w:after="100" w:afterAutospacing="1"/>
        <w:rPr>
          <w:rFonts w:ascii="ITC Avant Garde Std Bk" w:hAnsi="ITC Avant Garde Std Bk"/>
          <w:noProof/>
        </w:rPr>
      </w:pPr>
    </w:p>
    <w:p w14:paraId="550F2D8A" w14:textId="77777777" w:rsidR="002D2E95" w:rsidRPr="000753D5" w:rsidRDefault="002D2E95" w:rsidP="002D2E95">
      <w:pPr>
        <w:pStyle w:val="Prrafodelista"/>
        <w:ind w:left="360"/>
        <w:jc w:val="both"/>
        <w:rPr>
          <w:rFonts w:ascii="ITC Avant Garde Std Bk" w:hAnsi="ITC Avant Garde Std Bk"/>
          <w:noProof/>
        </w:rPr>
      </w:pPr>
    </w:p>
    <w:p w14:paraId="56DAC3CB" w14:textId="7BF890E3" w:rsidR="000753D5" w:rsidRPr="000753D5" w:rsidRDefault="000753D5" w:rsidP="000753D5">
      <w:pPr>
        <w:rPr>
          <w:rFonts w:ascii="ITC Avant Garde Std Md" w:hAnsi="ITC Avant Garde Std Md"/>
          <w:b/>
          <w:color w:val="AD9841" w:themeColor="accent1"/>
          <w:sz w:val="30"/>
          <w:szCs w:val="28"/>
        </w:rPr>
      </w:pPr>
      <w:r w:rsidRPr="000753D5">
        <w:rPr>
          <w:rFonts w:ascii="ITC Avant Garde Std Md" w:hAnsi="ITC Avant Garde Std Md"/>
          <w:b/>
          <w:color w:val="AD9841" w:themeColor="accent1"/>
          <w:sz w:val="30"/>
          <w:szCs w:val="28"/>
        </w:rPr>
        <w:t xml:space="preserve">CIRCUNSTANCIAS ESPECIALES </w:t>
      </w:r>
    </w:p>
    <w:p w14:paraId="1A454E99" w14:textId="0CAA7C39" w:rsidR="000753D5" w:rsidRPr="000753D5" w:rsidRDefault="000753D5" w:rsidP="000753D5">
      <w:pPr>
        <w:spacing w:before="100" w:beforeAutospacing="1" w:after="100" w:afterAutospacing="1"/>
        <w:jc w:val="both"/>
        <w:rPr>
          <w:rFonts w:ascii="ITC Avant Garde Std Bk" w:hAnsi="ITC Avant Garde Std Bk"/>
          <w:noProof/>
        </w:rPr>
      </w:pPr>
      <w:r w:rsidRPr="000753D5">
        <w:rPr>
          <w:rFonts w:ascii="ITC Avant Garde Std Bk" w:hAnsi="ITC Avant Garde Std Bk"/>
          <w:b/>
          <w:bCs/>
          <w:noProof/>
        </w:rPr>
        <w:t>Éxito Sostenido:</w:t>
      </w:r>
      <w:r w:rsidRPr="000753D5">
        <w:rPr>
          <w:rFonts w:ascii="ITC Avant Garde Std Bk" w:hAnsi="ITC Avant Garde Std Bk"/>
          <w:noProof/>
        </w:rPr>
        <w:t xml:space="preserve"> </w:t>
      </w:r>
      <w:r>
        <w:rPr>
          <w:rFonts w:ascii="ITC Avant Garde Std Bk" w:hAnsi="ITC Avant Garde Std Bk"/>
          <w:noProof/>
        </w:rPr>
        <w:t xml:space="preserve"> C</w:t>
      </w:r>
      <w:r w:rsidRPr="000753D5">
        <w:rPr>
          <w:rFonts w:ascii="ITC Avant Garde Std Bk" w:hAnsi="ITC Avant Garde Std Bk"/>
          <w:noProof/>
        </w:rPr>
        <w:t xml:space="preserve">omo mínimo los casos inscritos en la categoría de Éxito Sostenido deben presentar resultados del periodo de </w:t>
      </w:r>
      <w:r w:rsidR="003C27F1">
        <w:rPr>
          <w:rFonts w:ascii="ITC Avant Garde Std Bk" w:hAnsi="ITC Avant Garde Std Bk"/>
          <w:noProof/>
        </w:rPr>
        <w:t>e</w:t>
      </w:r>
      <w:r w:rsidRPr="000753D5">
        <w:rPr>
          <w:rFonts w:ascii="ITC Avant Garde Std Bk" w:hAnsi="ITC Avant Garde Std Bk"/>
          <w:noProof/>
        </w:rPr>
        <w:t xml:space="preserve">nero </w:t>
      </w:r>
      <w:r w:rsidR="00D65ED6">
        <w:rPr>
          <w:rFonts w:ascii="ITC Avant Garde Std Bk" w:hAnsi="ITC Avant Garde Std Bk"/>
          <w:noProof/>
        </w:rPr>
        <w:t>2019</w:t>
      </w:r>
      <w:r w:rsidRPr="000753D5">
        <w:rPr>
          <w:rFonts w:ascii="ITC Avant Garde Std Bk" w:hAnsi="ITC Avant Garde Std Bk"/>
          <w:noProof/>
        </w:rPr>
        <w:t xml:space="preserve"> hasta </w:t>
      </w:r>
      <w:r w:rsidR="00EB19D2">
        <w:rPr>
          <w:rFonts w:ascii="ITC Avant Garde Std Bk" w:hAnsi="ITC Avant Garde Std Bk"/>
          <w:noProof/>
        </w:rPr>
        <w:t>mayo</w:t>
      </w:r>
      <w:r w:rsidRPr="000753D5">
        <w:rPr>
          <w:rFonts w:ascii="ITC Avant Garde Std Bk" w:hAnsi="ITC Avant Garde Std Bk"/>
          <w:noProof/>
        </w:rPr>
        <w:t xml:space="preserve"> </w:t>
      </w:r>
      <w:r w:rsidR="00D65ED6">
        <w:rPr>
          <w:rFonts w:ascii="ITC Avant Garde Std Bk" w:hAnsi="ITC Avant Garde Std Bk"/>
          <w:noProof/>
        </w:rPr>
        <w:t>2022</w:t>
      </w:r>
      <w:r w:rsidRPr="000753D5">
        <w:rPr>
          <w:rFonts w:ascii="ITC Avant Garde Std Bk" w:hAnsi="ITC Avant Garde Std Bk"/>
          <w:noProof/>
        </w:rPr>
        <w:t>. Los resultados deben corresponder al año inicial, año intermedio y año final</w:t>
      </w:r>
      <w:r w:rsidR="008C2A41">
        <w:rPr>
          <w:rFonts w:ascii="ITC Avant Garde Std Bk" w:hAnsi="ITC Avant Garde Std Bk"/>
          <w:noProof/>
        </w:rPr>
        <w:t xml:space="preserve">.  </w:t>
      </w:r>
      <w:r w:rsidRPr="000753D5">
        <w:rPr>
          <w:rFonts w:ascii="ITC Avant Garde Std Bk" w:hAnsi="ITC Avant Garde Std Bk"/>
          <w:noProof/>
        </w:rPr>
        <w:t xml:space="preserve">Para mayor información diríjase a la Definición de la categoría Éxito Sostenidos &amp; formato de inscripción. </w:t>
      </w:r>
    </w:p>
    <w:p w14:paraId="463ECB5D" w14:textId="720C9BA7" w:rsidR="0060365C" w:rsidRPr="000753D5" w:rsidRDefault="0060365C" w:rsidP="002D2E95">
      <w:pPr>
        <w:pStyle w:val="Prrafodelista"/>
        <w:ind w:left="360"/>
        <w:jc w:val="both"/>
        <w:rPr>
          <w:rFonts w:ascii="ITC Avant Garde Std Bk" w:hAnsi="ITC Avant Garde Std Bk"/>
          <w:noProof/>
        </w:rPr>
      </w:pPr>
    </w:p>
    <w:p w14:paraId="68BC52F2" w14:textId="4F0949F3" w:rsidR="0060365C" w:rsidRDefault="0060365C" w:rsidP="0060365C">
      <w:pPr>
        <w:pStyle w:val="Prrafodelista"/>
        <w:ind w:left="360"/>
        <w:rPr>
          <w:rFonts w:ascii="ITC Avant Garde Std Bk" w:hAnsi="ITC Avant Garde Std Bk"/>
          <w:noProof/>
          <w:sz w:val="20"/>
          <w:szCs w:val="20"/>
        </w:rPr>
      </w:pPr>
    </w:p>
    <w:p w14:paraId="3266DC60" w14:textId="77777777" w:rsidR="008044DD" w:rsidRPr="0060365C" w:rsidRDefault="008044DD" w:rsidP="0060365C">
      <w:pPr>
        <w:pStyle w:val="Prrafodelista"/>
        <w:ind w:left="360"/>
        <w:rPr>
          <w:rFonts w:ascii="ITC Avant Garde Std Bk" w:hAnsi="ITC Avant Garde Std Bk"/>
          <w:noProof/>
          <w:sz w:val="20"/>
          <w:szCs w:val="20"/>
        </w:rPr>
      </w:pPr>
    </w:p>
    <w:p w14:paraId="7B79D126" w14:textId="014358BD" w:rsidR="00BC498A" w:rsidRPr="002734B2" w:rsidRDefault="00BC498A" w:rsidP="00BC498A">
      <w:pPr>
        <w:rPr>
          <w:rFonts w:ascii="ITC Avant Garde Std Bk" w:hAnsi="ITC Avant Garde Std Bk"/>
          <w:b/>
          <w:sz w:val="20"/>
          <w:szCs w:val="20"/>
        </w:rPr>
      </w:pPr>
    </w:p>
    <w:p w14:paraId="0B5988C2" w14:textId="3DA1698A" w:rsidR="00BC498A" w:rsidRPr="000C7AC5" w:rsidRDefault="00AC367C" w:rsidP="00BC498A">
      <w:pPr>
        <w:rPr>
          <w:rFonts w:ascii="ITC Avant Garde Std Md" w:hAnsi="ITC Avant Garde Std Md"/>
          <w:b/>
          <w:sz w:val="58"/>
          <w:szCs w:val="58"/>
        </w:rPr>
      </w:pPr>
      <w:r w:rsidRPr="000C7AC5">
        <w:rPr>
          <w:rFonts w:ascii="ITC Avant Garde Std Md" w:hAnsi="ITC Avant Garde Std Md"/>
          <w:b/>
          <w:color w:val="AD9841" w:themeColor="accent1"/>
          <w:sz w:val="58"/>
          <w:szCs w:val="58"/>
        </w:rPr>
        <w:t>Elegibilidad y reglas</w:t>
      </w:r>
    </w:p>
    <w:p w14:paraId="04E027F6" w14:textId="77777777" w:rsidR="00BC498A" w:rsidRPr="000C7AC5" w:rsidRDefault="00BC498A" w:rsidP="00BC498A">
      <w:pPr>
        <w:rPr>
          <w:rFonts w:ascii="ITC Avant Garde Std Md" w:hAnsi="ITC Avant Garde Std Md"/>
          <w:b/>
          <w:sz w:val="16"/>
          <w:szCs w:val="16"/>
        </w:rPr>
      </w:pPr>
      <w:r w:rsidRPr="000C7AC5">
        <w:rPr>
          <w:rFonts w:ascii="ITC Avant Garde Std Md" w:hAnsi="ITC Avant Garde Std Md"/>
          <w:b/>
          <w:sz w:val="48"/>
          <w:szCs w:val="48"/>
        </w:rPr>
        <w:tab/>
      </w:r>
      <w:r w:rsidRPr="000C7AC5">
        <w:rPr>
          <w:rFonts w:ascii="ITC Avant Garde Std Md" w:hAnsi="ITC Avant Garde Std Md"/>
          <w:b/>
          <w:sz w:val="48"/>
          <w:szCs w:val="48"/>
        </w:rPr>
        <w:tab/>
      </w:r>
      <w:r w:rsidRPr="000C7AC5">
        <w:rPr>
          <w:rFonts w:ascii="ITC Avant Garde Std Md" w:hAnsi="ITC Avant Garde Std Md"/>
          <w:b/>
          <w:sz w:val="48"/>
          <w:szCs w:val="48"/>
        </w:rPr>
        <w:tab/>
      </w:r>
      <w:r w:rsidRPr="000C7AC5">
        <w:rPr>
          <w:rFonts w:ascii="ITC Avant Garde Std Md" w:hAnsi="ITC Avant Garde Std Md"/>
          <w:b/>
          <w:sz w:val="48"/>
          <w:szCs w:val="48"/>
        </w:rPr>
        <w:tab/>
      </w:r>
      <w:r w:rsidRPr="000C7AC5">
        <w:rPr>
          <w:rFonts w:ascii="ITC Avant Garde Std Md" w:hAnsi="ITC Avant Garde Std Md"/>
          <w:b/>
          <w:sz w:val="48"/>
          <w:szCs w:val="48"/>
        </w:rPr>
        <w:tab/>
      </w:r>
      <w:r w:rsidRPr="000C7AC5">
        <w:rPr>
          <w:rFonts w:ascii="ITC Avant Garde Std Md" w:hAnsi="ITC Avant Garde Std Md"/>
          <w:b/>
          <w:sz w:val="48"/>
          <w:szCs w:val="48"/>
        </w:rPr>
        <w:tab/>
      </w:r>
      <w:r w:rsidRPr="000C7AC5">
        <w:rPr>
          <w:rFonts w:ascii="ITC Avant Garde Std Md" w:hAnsi="ITC Avant Garde Std Md"/>
          <w:b/>
          <w:sz w:val="48"/>
          <w:szCs w:val="48"/>
        </w:rPr>
        <w:tab/>
      </w:r>
      <w:r w:rsidRPr="000C7AC5">
        <w:rPr>
          <w:rFonts w:ascii="ITC Avant Garde Std Md" w:hAnsi="ITC Avant Garde Std Md"/>
          <w:b/>
          <w:sz w:val="20"/>
          <w:szCs w:val="20"/>
        </w:rPr>
        <w:t xml:space="preserve"> </w:t>
      </w:r>
    </w:p>
    <w:p w14:paraId="2669C5A9" w14:textId="745A9F1B" w:rsidR="00BC498A" w:rsidRPr="000C7AC5" w:rsidRDefault="00BC498A" w:rsidP="00BC498A">
      <w:pPr>
        <w:rPr>
          <w:rFonts w:ascii="ITC Avant Garde Std Bk" w:hAnsi="ITC Avant Garde Std Bk"/>
          <w:sz w:val="20"/>
          <w:szCs w:val="20"/>
        </w:rPr>
      </w:pPr>
    </w:p>
    <w:p w14:paraId="42D0AE33" w14:textId="77777777" w:rsidR="00BC498A" w:rsidRPr="000C7AC5" w:rsidRDefault="00BC498A" w:rsidP="00BC498A">
      <w:pPr>
        <w:rPr>
          <w:rFonts w:ascii="ITC Avant Garde Std Bk" w:hAnsi="ITC Avant Garde Std Bk"/>
          <w:sz w:val="20"/>
          <w:szCs w:val="20"/>
        </w:rPr>
      </w:pPr>
    </w:p>
    <w:p w14:paraId="0A74B87A" w14:textId="77777777" w:rsidR="00B91C8E" w:rsidRPr="000C7AC5" w:rsidRDefault="00B91C8E" w:rsidP="00BC498A">
      <w:pPr>
        <w:rPr>
          <w:rFonts w:ascii="ITC Avant Garde Std Bk" w:hAnsi="ITC Avant Garde Std Bk"/>
          <w:sz w:val="20"/>
          <w:szCs w:val="20"/>
        </w:rPr>
      </w:pPr>
    </w:p>
    <w:p w14:paraId="299595AC" w14:textId="4CC5E779" w:rsidR="00961A22" w:rsidRPr="000C7AC5" w:rsidRDefault="000C7AC5" w:rsidP="00964D1C">
      <w:pPr>
        <w:rPr>
          <w:rFonts w:ascii="ITC Avant Garde Std Md" w:hAnsi="ITC Avant Garde Std Md"/>
          <w:b/>
          <w:noProof/>
          <w:color w:val="AD9841" w:themeColor="accent1"/>
          <w:sz w:val="28"/>
        </w:rPr>
      </w:pPr>
      <w:r w:rsidRPr="000C7AC5">
        <w:rPr>
          <w:rFonts w:ascii="ITC Avant Garde Std Md" w:hAnsi="ITC Avant Garde Std Md"/>
          <w:b/>
          <w:noProof/>
          <w:color w:val="AD9841" w:themeColor="accent1"/>
          <w:sz w:val="28"/>
        </w:rPr>
        <w:t>CASOS GANADORE</w:t>
      </w:r>
      <w:r>
        <w:rPr>
          <w:rFonts w:ascii="ITC Avant Garde Std Md" w:hAnsi="ITC Avant Garde Std Md"/>
          <w:b/>
          <w:noProof/>
          <w:color w:val="AD9841" w:themeColor="accent1"/>
          <w:sz w:val="28"/>
        </w:rPr>
        <w:t>S DE AÑOS ANTERIORES</w:t>
      </w:r>
    </w:p>
    <w:p w14:paraId="5413B161" w14:textId="66F39485" w:rsidR="00964D1C" w:rsidRPr="00961A22" w:rsidRDefault="00964D1C" w:rsidP="00964D1C">
      <w:pPr>
        <w:rPr>
          <w:rFonts w:ascii="ITC Avant Garde Std Md" w:hAnsi="ITC Avant Garde Std Md"/>
          <w:noProof/>
          <w:color w:val="AD9841" w:themeColor="accent1"/>
        </w:rPr>
      </w:pPr>
    </w:p>
    <w:p w14:paraId="2455B8B8" w14:textId="7F1A2E0D" w:rsidR="00964D1C" w:rsidRPr="002415BD" w:rsidRDefault="002415BD" w:rsidP="002415BD">
      <w:pPr>
        <w:spacing w:before="100" w:beforeAutospacing="1" w:after="100" w:afterAutospacing="1"/>
        <w:rPr>
          <w:rFonts w:ascii="ITC Avant Garde Std Bk" w:hAnsi="ITC Avant Garde Std Bk"/>
          <w:szCs w:val="22"/>
        </w:rPr>
      </w:pPr>
      <w:r w:rsidRPr="002415BD">
        <w:rPr>
          <w:rFonts w:ascii="ITC Avant Garde Std Bk" w:hAnsi="ITC Avant Garde Std Bk"/>
          <w:szCs w:val="22"/>
        </w:rPr>
        <w:t xml:space="preserve">Usted y su equipo pueden inscribir trabajos ganadores en ediciones anteriores del premio, teniendo en cuenta los siguientes requisitos: </w:t>
      </w:r>
    </w:p>
    <w:p w14:paraId="04402608" w14:textId="1E7966BE" w:rsidR="002415BD" w:rsidRPr="002415BD" w:rsidRDefault="002415BD" w:rsidP="00043951">
      <w:pPr>
        <w:pStyle w:val="Prrafodelista"/>
        <w:numPr>
          <w:ilvl w:val="0"/>
          <w:numId w:val="8"/>
        </w:numPr>
        <w:spacing w:before="100" w:beforeAutospacing="1" w:after="100" w:afterAutospacing="1"/>
        <w:rPr>
          <w:rFonts w:ascii="ITC Avant Garde Std Bk" w:hAnsi="ITC Avant Garde Std Bk"/>
          <w:szCs w:val="22"/>
        </w:rPr>
      </w:pPr>
      <w:r w:rsidRPr="002415BD">
        <w:rPr>
          <w:rFonts w:ascii="ITC Avant Garde Std Bk" w:hAnsi="ITC Avant Garde Std Bk"/>
          <w:szCs w:val="22"/>
        </w:rPr>
        <w:t xml:space="preserve">Ganadores de </w:t>
      </w:r>
      <w:r w:rsidRPr="002415BD">
        <w:rPr>
          <w:rFonts w:ascii="ITC Avant Garde Std Bk" w:hAnsi="ITC Avant Garde Std Bk"/>
          <w:b/>
          <w:bCs/>
          <w:szCs w:val="22"/>
        </w:rPr>
        <w:t>Effie de oro</w:t>
      </w:r>
      <w:r w:rsidRPr="002415BD">
        <w:rPr>
          <w:rFonts w:ascii="ITC Avant Garde Std Bk" w:hAnsi="ITC Avant Garde Std Bk"/>
          <w:szCs w:val="22"/>
        </w:rPr>
        <w:t xml:space="preserve"> </w:t>
      </w:r>
      <w:r w:rsidR="00BD27E8">
        <w:rPr>
          <w:rFonts w:ascii="ITC Avant Garde Std Bk" w:hAnsi="ITC Avant Garde Std Bk"/>
          <w:b/>
          <w:bCs/>
          <w:szCs w:val="22"/>
        </w:rPr>
        <w:t>2021</w:t>
      </w:r>
      <w:r w:rsidR="005C7E1A">
        <w:rPr>
          <w:rFonts w:ascii="ITC Avant Garde Std Bk" w:hAnsi="ITC Avant Garde Std Bk"/>
          <w:szCs w:val="22"/>
        </w:rPr>
        <w:t xml:space="preserve"> </w:t>
      </w:r>
      <w:r w:rsidRPr="002415BD">
        <w:rPr>
          <w:rFonts w:ascii="ITC Avant Garde Std Bk" w:hAnsi="ITC Avant Garde Std Bk"/>
          <w:szCs w:val="22"/>
        </w:rPr>
        <w:t xml:space="preserve">únicamente podrán re-ingresar en una categoría en la cual no ganaron Oro. </w:t>
      </w:r>
      <w:r w:rsidR="00BD27E8">
        <w:rPr>
          <w:rFonts w:ascii="ITC Avant Garde Std Bk" w:hAnsi="ITC Avant Garde Std Bk"/>
          <w:szCs w:val="22"/>
        </w:rPr>
        <w:t xml:space="preserve"> </w:t>
      </w:r>
      <w:r w:rsidRPr="002415BD">
        <w:rPr>
          <w:rFonts w:ascii="ITC Avant Garde Std Bk" w:hAnsi="ITC Avant Garde Std Bk"/>
          <w:szCs w:val="22"/>
        </w:rPr>
        <w:t xml:space="preserve">Ganadores de Oro </w:t>
      </w:r>
      <w:r w:rsidR="00BD27E8">
        <w:rPr>
          <w:rFonts w:ascii="ITC Avant Garde Std Bk" w:hAnsi="ITC Avant Garde Std Bk"/>
          <w:szCs w:val="22"/>
        </w:rPr>
        <w:t>2020</w:t>
      </w:r>
      <w:r w:rsidRPr="002415BD">
        <w:rPr>
          <w:rFonts w:ascii="ITC Avant Garde Std Bk" w:hAnsi="ITC Avant Garde Std Bk"/>
          <w:szCs w:val="22"/>
        </w:rPr>
        <w:t xml:space="preserve"> y anteriores pueden re-ingresar en cualquier categoría. </w:t>
      </w:r>
    </w:p>
    <w:p w14:paraId="5F396760" w14:textId="383FC40A" w:rsidR="005C7E1A" w:rsidRDefault="00961A22" w:rsidP="00043951">
      <w:pPr>
        <w:pStyle w:val="Prrafodelista"/>
        <w:numPr>
          <w:ilvl w:val="1"/>
          <w:numId w:val="8"/>
        </w:numPr>
        <w:ind w:left="1080"/>
        <w:jc w:val="both"/>
        <w:rPr>
          <w:rFonts w:ascii="ITC Avant Garde Std Bk" w:hAnsi="ITC Avant Garde Std Bk"/>
          <w:szCs w:val="22"/>
        </w:rPr>
      </w:pPr>
      <w:r w:rsidRPr="002415BD">
        <w:rPr>
          <w:rFonts w:ascii="ITC Avant Garde Std Bk" w:hAnsi="ITC Avant Garde Std Bk"/>
          <w:szCs w:val="22"/>
        </w:rPr>
        <w:t>Nota</w:t>
      </w:r>
      <w:r w:rsidR="00AC4C8E" w:rsidRPr="002415BD">
        <w:rPr>
          <w:rFonts w:ascii="ITC Avant Garde Std Bk" w:hAnsi="ITC Avant Garde Std Bk"/>
          <w:szCs w:val="22"/>
        </w:rPr>
        <w:t xml:space="preserve">: </w:t>
      </w:r>
      <w:r w:rsidRPr="002415BD">
        <w:rPr>
          <w:rFonts w:ascii="ITC Avant Garde Std Bk" w:hAnsi="ITC Avant Garde Std Bk"/>
          <w:szCs w:val="22"/>
        </w:rPr>
        <w:t xml:space="preserve">Si está interesado en ingresar un caso diferente de la marca en la misma categoría, puede </w:t>
      </w:r>
      <w:r w:rsidR="000C7AC5" w:rsidRPr="002415BD">
        <w:rPr>
          <w:rFonts w:ascii="ITC Avant Garde Std Bk" w:hAnsi="ITC Avant Garde Std Bk"/>
          <w:szCs w:val="22"/>
        </w:rPr>
        <w:t>ingresar a participar sin problema.</w:t>
      </w:r>
    </w:p>
    <w:p w14:paraId="01507845" w14:textId="77777777" w:rsidR="005C7E1A" w:rsidRDefault="005C7E1A" w:rsidP="005C7E1A">
      <w:pPr>
        <w:pStyle w:val="Prrafodelista"/>
        <w:ind w:left="1080"/>
        <w:jc w:val="both"/>
        <w:rPr>
          <w:rFonts w:ascii="ITC Avant Garde Std Bk" w:hAnsi="ITC Avant Garde Std Bk"/>
          <w:szCs w:val="22"/>
        </w:rPr>
      </w:pPr>
    </w:p>
    <w:p w14:paraId="1757D9EB" w14:textId="77777777" w:rsidR="005C7E1A" w:rsidRDefault="005C7E1A" w:rsidP="00043951">
      <w:pPr>
        <w:pStyle w:val="Prrafodelista"/>
        <w:numPr>
          <w:ilvl w:val="0"/>
          <w:numId w:val="8"/>
        </w:numPr>
        <w:jc w:val="both"/>
        <w:rPr>
          <w:rFonts w:ascii="ITC Avant Garde Std Bk" w:hAnsi="ITC Avant Garde Std Bk"/>
          <w:szCs w:val="22"/>
        </w:rPr>
      </w:pPr>
      <w:r w:rsidRPr="005C7E1A">
        <w:rPr>
          <w:rFonts w:ascii="ITC Avant Garde Std Bk" w:hAnsi="ITC Avant Garde Std Bk"/>
          <w:szCs w:val="22"/>
        </w:rPr>
        <w:t xml:space="preserve">Ganadores de </w:t>
      </w:r>
      <w:r w:rsidRPr="005C7E1A">
        <w:rPr>
          <w:rFonts w:ascii="ITC Avant Garde Std Bk" w:hAnsi="ITC Avant Garde Std Bk"/>
          <w:b/>
          <w:bCs/>
          <w:szCs w:val="22"/>
        </w:rPr>
        <w:t>premios plata y bronce</w:t>
      </w:r>
      <w:r w:rsidRPr="005C7E1A">
        <w:rPr>
          <w:rFonts w:ascii="ITC Avant Garde Std Bk" w:hAnsi="ITC Avant Garde Std Bk"/>
          <w:szCs w:val="22"/>
        </w:rPr>
        <w:t xml:space="preserve"> en años anteriores pueden volver a concursar en cualquier categoría. </w:t>
      </w:r>
    </w:p>
    <w:p w14:paraId="2F0113B0" w14:textId="77777777" w:rsidR="005C7E1A" w:rsidRDefault="005C7E1A" w:rsidP="005C7E1A">
      <w:pPr>
        <w:pStyle w:val="Prrafodelista"/>
        <w:jc w:val="both"/>
        <w:rPr>
          <w:rFonts w:ascii="ITC Avant Garde Std Bk" w:hAnsi="ITC Avant Garde Std Bk"/>
          <w:szCs w:val="22"/>
        </w:rPr>
      </w:pPr>
    </w:p>
    <w:p w14:paraId="6CBF1961" w14:textId="2E40D8E6" w:rsidR="005C7E1A" w:rsidRDefault="005C7E1A" w:rsidP="00043951">
      <w:pPr>
        <w:pStyle w:val="Prrafodelista"/>
        <w:numPr>
          <w:ilvl w:val="0"/>
          <w:numId w:val="8"/>
        </w:numPr>
        <w:jc w:val="both"/>
        <w:rPr>
          <w:rFonts w:ascii="ITC Avant Garde Std Bk" w:hAnsi="ITC Avant Garde Std Bk"/>
          <w:szCs w:val="22"/>
        </w:rPr>
      </w:pPr>
      <w:r w:rsidRPr="005C7E1A">
        <w:rPr>
          <w:rFonts w:ascii="ITC Avant Garde Std Bk" w:hAnsi="ITC Avant Garde Std Bk"/>
          <w:szCs w:val="22"/>
        </w:rPr>
        <w:t xml:space="preserve">Anteriores ganadores de Oro en la categoría Éxito Sostenido pueden volver a inscribirse en la categoría de Éxito Sostenido después de 3 años de ganarse el premio. </w:t>
      </w:r>
      <w:r w:rsidR="00892EA6">
        <w:rPr>
          <w:rFonts w:ascii="ITC Avant Garde Std Bk" w:hAnsi="ITC Avant Garde Std Bk"/>
          <w:szCs w:val="22"/>
        </w:rPr>
        <w:t xml:space="preserve"> </w:t>
      </w:r>
      <w:r w:rsidRPr="005C7E1A">
        <w:rPr>
          <w:rFonts w:ascii="ITC Avant Garde Std Bk" w:hAnsi="ITC Avant Garde Std Bk"/>
          <w:szCs w:val="22"/>
        </w:rPr>
        <w:t xml:space="preserve">Ganadores de Éxito Sostenido en el </w:t>
      </w:r>
      <w:r w:rsidR="00892EA6">
        <w:rPr>
          <w:rFonts w:ascii="ITC Avant Garde Std Bk" w:hAnsi="ITC Avant Garde Std Bk"/>
          <w:szCs w:val="22"/>
        </w:rPr>
        <w:t>2019</w:t>
      </w:r>
      <w:r w:rsidRPr="005C7E1A">
        <w:rPr>
          <w:rFonts w:ascii="ITC Avant Garde Std Bk" w:hAnsi="ITC Avant Garde Std Bk"/>
          <w:szCs w:val="22"/>
        </w:rPr>
        <w:t xml:space="preserve">, o en años previos, están habilitados para participar en la edición del </w:t>
      </w:r>
      <w:r w:rsidR="00892EA6">
        <w:rPr>
          <w:rFonts w:ascii="ITC Avant Garde Std Bk" w:hAnsi="ITC Avant Garde Std Bk"/>
          <w:szCs w:val="22"/>
        </w:rPr>
        <w:t>2022</w:t>
      </w:r>
      <w:r w:rsidRPr="005C7E1A">
        <w:rPr>
          <w:rFonts w:ascii="ITC Avant Garde Std Bk" w:hAnsi="ITC Avant Garde Std Bk"/>
          <w:szCs w:val="22"/>
        </w:rPr>
        <w:t xml:space="preserve">. </w:t>
      </w:r>
    </w:p>
    <w:p w14:paraId="20F526EF" w14:textId="77777777" w:rsidR="005C7E1A" w:rsidRPr="005C7E1A" w:rsidRDefault="005C7E1A" w:rsidP="005C7E1A">
      <w:pPr>
        <w:pStyle w:val="Prrafodelista"/>
        <w:jc w:val="both"/>
        <w:rPr>
          <w:rFonts w:ascii="ITC Avant Garde Std Bk" w:hAnsi="ITC Avant Garde Std Bk"/>
          <w:szCs w:val="22"/>
        </w:rPr>
      </w:pPr>
    </w:p>
    <w:p w14:paraId="47C4D2E7" w14:textId="3283BC9A" w:rsidR="005C7E1A" w:rsidRPr="005C7E1A" w:rsidRDefault="005C7E1A" w:rsidP="00043951">
      <w:pPr>
        <w:pStyle w:val="Prrafodelista"/>
        <w:numPr>
          <w:ilvl w:val="0"/>
          <w:numId w:val="8"/>
        </w:numPr>
        <w:spacing w:before="100" w:beforeAutospacing="1" w:after="100" w:afterAutospacing="1"/>
        <w:jc w:val="both"/>
        <w:rPr>
          <w:rFonts w:ascii="ITC Avant Garde Std Bk" w:hAnsi="ITC Avant Garde Std Bk"/>
          <w:szCs w:val="22"/>
        </w:rPr>
      </w:pPr>
      <w:r w:rsidRPr="005C7E1A">
        <w:rPr>
          <w:rFonts w:ascii="ITC Avant Garde Std Bk" w:hAnsi="ITC Avant Garde Std Bk"/>
          <w:szCs w:val="22"/>
        </w:rPr>
        <w:t xml:space="preserve">Campañas ganadoras en </w:t>
      </w:r>
      <w:r w:rsidR="00892EA6">
        <w:rPr>
          <w:rFonts w:ascii="ITC Avant Garde Std Bk" w:hAnsi="ITC Avant Garde Std Bk"/>
          <w:szCs w:val="22"/>
        </w:rPr>
        <w:t>2021</w:t>
      </w:r>
      <w:r w:rsidRPr="005C7E1A">
        <w:rPr>
          <w:rFonts w:ascii="ITC Avant Garde Std Bk" w:hAnsi="ITC Avant Garde Std Bk"/>
          <w:szCs w:val="22"/>
        </w:rPr>
        <w:t xml:space="preserve"> en la categoría David </w:t>
      </w:r>
      <w:r>
        <w:rPr>
          <w:rFonts w:ascii="ITC Avant Garde Std Bk" w:hAnsi="ITC Avant Garde Std Bk"/>
          <w:szCs w:val="22"/>
        </w:rPr>
        <w:t>vs</w:t>
      </w:r>
      <w:r w:rsidRPr="005C7E1A">
        <w:rPr>
          <w:rFonts w:ascii="ITC Avant Garde Std Bk" w:hAnsi="ITC Avant Garde Std Bk"/>
          <w:szCs w:val="22"/>
        </w:rPr>
        <w:t xml:space="preserve"> Goliat (Oro/Plata/Bronce) no están habilitados para participar en esta categoría este año. Ganadores del </w:t>
      </w:r>
      <w:r w:rsidR="00892EA6">
        <w:rPr>
          <w:rFonts w:ascii="ITC Avant Garde Std Bk" w:hAnsi="ITC Avant Garde Std Bk"/>
          <w:szCs w:val="22"/>
        </w:rPr>
        <w:t>2020</w:t>
      </w:r>
      <w:r w:rsidRPr="005C7E1A">
        <w:rPr>
          <w:rFonts w:ascii="ITC Avant Garde Std Bk" w:hAnsi="ITC Avant Garde Std Bk"/>
          <w:szCs w:val="22"/>
        </w:rPr>
        <w:t xml:space="preserve"> y cualquier año previo, pueden volver a inscribirse en esta categoría en el </w:t>
      </w:r>
      <w:r w:rsidR="00892EA6">
        <w:rPr>
          <w:rFonts w:ascii="ITC Avant Garde Std Bk" w:hAnsi="ITC Avant Garde Std Bk"/>
          <w:szCs w:val="22"/>
        </w:rPr>
        <w:t>2022</w:t>
      </w:r>
      <w:r w:rsidRPr="005C7E1A">
        <w:rPr>
          <w:rFonts w:ascii="ITC Avant Garde Std Bk" w:hAnsi="ITC Avant Garde Std Bk"/>
          <w:szCs w:val="22"/>
        </w:rPr>
        <w:t xml:space="preserve">. </w:t>
      </w:r>
    </w:p>
    <w:p w14:paraId="2A1273E7" w14:textId="77777777" w:rsidR="005C7E1A" w:rsidRPr="005C7E1A" w:rsidRDefault="005C7E1A" w:rsidP="005C7E1A">
      <w:pPr>
        <w:pStyle w:val="Prrafodelista"/>
        <w:rPr>
          <w:rFonts w:ascii="ITC Avant Garde Std Bk" w:hAnsi="ITC Avant Garde Std Bk"/>
          <w:szCs w:val="22"/>
        </w:rPr>
      </w:pPr>
    </w:p>
    <w:p w14:paraId="7469FEDF" w14:textId="77777777" w:rsidR="00961A22" w:rsidRPr="005C7E1A" w:rsidRDefault="00961A22" w:rsidP="00336626">
      <w:pPr>
        <w:rPr>
          <w:rFonts w:ascii="ITC Avant Garde Std Bk" w:hAnsi="ITC Avant Garde Std Bk"/>
          <w:szCs w:val="22"/>
        </w:rPr>
      </w:pPr>
    </w:p>
    <w:p w14:paraId="45FD656D" w14:textId="77777777" w:rsidR="00B35B28" w:rsidRPr="00336626" w:rsidRDefault="00B35B28" w:rsidP="00B35B28">
      <w:pPr>
        <w:rPr>
          <w:rFonts w:ascii="ITC Avant Garde Std Bk" w:hAnsi="ITC Avant Garde Std Bk"/>
          <w:sz w:val="18"/>
          <w:szCs w:val="18"/>
        </w:rPr>
      </w:pPr>
    </w:p>
    <w:p w14:paraId="042C827D" w14:textId="76B211A9" w:rsidR="00CD70F6" w:rsidRPr="00734568" w:rsidRDefault="0099119F" w:rsidP="00CD70F6">
      <w:pPr>
        <w:rPr>
          <w:rFonts w:ascii="ITC Avant Garde Std Md" w:hAnsi="ITC Avant Garde Std Md"/>
          <w:b/>
          <w:noProof/>
          <w:color w:val="AD9841" w:themeColor="accent1"/>
          <w:sz w:val="28"/>
        </w:rPr>
      </w:pPr>
      <w:r w:rsidRPr="00734568">
        <w:rPr>
          <w:rFonts w:ascii="ITC Avant Garde Std Md" w:hAnsi="ITC Avant Garde Std Md"/>
          <w:b/>
          <w:noProof/>
          <w:color w:val="AD9841" w:themeColor="accent1"/>
          <w:sz w:val="28"/>
        </w:rPr>
        <w:t xml:space="preserve">INSCRIPCIÓN </w:t>
      </w:r>
      <w:r w:rsidR="005C7E1A">
        <w:rPr>
          <w:rFonts w:ascii="ITC Avant Garde Std Md" w:hAnsi="ITC Avant Garde Std Md"/>
          <w:b/>
          <w:noProof/>
          <w:color w:val="AD9841" w:themeColor="accent1"/>
          <w:sz w:val="28"/>
        </w:rPr>
        <w:t xml:space="preserve">DE CASOS </w:t>
      </w:r>
      <w:r w:rsidRPr="00734568">
        <w:rPr>
          <w:rFonts w:ascii="ITC Avant Garde Std Md" w:hAnsi="ITC Avant Garde Std Md"/>
          <w:b/>
          <w:noProof/>
          <w:color w:val="AD9841" w:themeColor="accent1"/>
          <w:sz w:val="28"/>
        </w:rPr>
        <w:t>EN VARIAS CATEGORÍAS</w:t>
      </w:r>
    </w:p>
    <w:p w14:paraId="34F6D379" w14:textId="09161491" w:rsidR="005C7E1A" w:rsidRPr="00647BA3" w:rsidRDefault="005C7E1A" w:rsidP="00043951">
      <w:pPr>
        <w:pStyle w:val="Prrafodelista"/>
        <w:numPr>
          <w:ilvl w:val="0"/>
          <w:numId w:val="8"/>
        </w:numPr>
        <w:spacing w:before="100" w:beforeAutospacing="1" w:after="100" w:afterAutospacing="1"/>
        <w:jc w:val="both"/>
        <w:rPr>
          <w:sz w:val="28"/>
          <w:szCs w:val="28"/>
        </w:rPr>
      </w:pPr>
      <w:r w:rsidRPr="00647BA3">
        <w:rPr>
          <w:rFonts w:ascii="ITCAvantGardeStd" w:hAnsi="ITCAvantGardeStd"/>
        </w:rPr>
        <w:t xml:space="preserve">Puede inscribir un mismo caso en </w:t>
      </w:r>
      <w:r w:rsidRPr="00647BA3">
        <w:rPr>
          <w:rFonts w:ascii="AvantGardeLT" w:hAnsi="AvantGardeLT"/>
          <w:b/>
          <w:bCs/>
        </w:rPr>
        <w:t xml:space="preserve">1 categoría de productos/servicios, y </w:t>
      </w:r>
      <w:r w:rsidR="00B75E5E">
        <w:rPr>
          <w:rFonts w:ascii="AvantGardeLT" w:hAnsi="AvantGardeLT"/>
          <w:b/>
          <w:bCs/>
        </w:rPr>
        <w:t xml:space="preserve">en </w:t>
      </w:r>
      <w:r w:rsidR="00A56F57">
        <w:rPr>
          <w:rFonts w:ascii="AvantGardeLT" w:hAnsi="AvantGardeLT"/>
          <w:b/>
          <w:bCs/>
        </w:rPr>
        <w:t>3</w:t>
      </w:r>
      <w:r w:rsidRPr="00647BA3">
        <w:rPr>
          <w:rFonts w:ascii="AvantGardeLT" w:hAnsi="AvantGardeLT"/>
          <w:b/>
          <w:bCs/>
        </w:rPr>
        <w:t xml:space="preserve"> categorías especiales</w:t>
      </w:r>
      <w:r w:rsidR="00B75E5E">
        <w:rPr>
          <w:rFonts w:ascii="AvantGardeLT" w:hAnsi="AvantGardeLT"/>
          <w:b/>
          <w:bCs/>
        </w:rPr>
        <w:t xml:space="preserve"> o únicamente en 4 categorías especiales.</w:t>
      </w:r>
    </w:p>
    <w:p w14:paraId="563F4DF8" w14:textId="0249FA53" w:rsidR="005C7E1A" w:rsidRPr="00647BA3" w:rsidRDefault="005C7E1A" w:rsidP="00043951">
      <w:pPr>
        <w:pStyle w:val="NormalWeb"/>
        <w:numPr>
          <w:ilvl w:val="1"/>
          <w:numId w:val="8"/>
        </w:numPr>
        <w:jc w:val="both"/>
        <w:rPr>
          <w:rFonts w:ascii="ITCAvantGardeStd" w:hAnsi="ITCAvantGardeStd"/>
        </w:rPr>
      </w:pPr>
      <w:r w:rsidRPr="00647BA3">
        <w:rPr>
          <w:rFonts w:ascii="ITCAvantGardeStd" w:hAnsi="ITCAvantGardeStd"/>
        </w:rPr>
        <w:t xml:space="preserve">Para cada una de las categorías en la que inscriba su caso deberá pagar una tarifa de inscripción individual y enviar un formulario correspondiente de inscripción. </w:t>
      </w:r>
    </w:p>
    <w:p w14:paraId="2BBA91D7" w14:textId="77777777" w:rsidR="006C697E" w:rsidRPr="00647BA3" w:rsidRDefault="005C7E1A" w:rsidP="00043951">
      <w:pPr>
        <w:pStyle w:val="NormalWeb"/>
        <w:numPr>
          <w:ilvl w:val="0"/>
          <w:numId w:val="8"/>
        </w:numPr>
        <w:jc w:val="both"/>
        <w:rPr>
          <w:rFonts w:ascii="ITCAvantGardeStd" w:hAnsi="ITCAvantGardeStd"/>
        </w:rPr>
      </w:pPr>
      <w:r w:rsidRPr="00647BA3">
        <w:rPr>
          <w:rFonts w:ascii="ITCAvantGardeStd" w:hAnsi="ITCAvantGardeStd"/>
        </w:rPr>
        <w:t xml:space="preserve">Cada caso deberá ser escrito, respetando las características de la categoría en la que concursa y personalizandolo de manera que responda a los requisitos particulares de dicha categoría. </w:t>
      </w:r>
    </w:p>
    <w:p w14:paraId="2AD73863" w14:textId="50962948" w:rsidR="005C7E1A" w:rsidRPr="00647BA3" w:rsidRDefault="005C7E1A" w:rsidP="00647BA3">
      <w:pPr>
        <w:pStyle w:val="NormalWeb"/>
        <w:ind w:left="720"/>
        <w:jc w:val="both"/>
        <w:rPr>
          <w:rFonts w:ascii="ITCAvantGardeStd" w:hAnsi="ITCAvantGardeStd"/>
        </w:rPr>
      </w:pPr>
      <w:r w:rsidRPr="00647BA3">
        <w:rPr>
          <w:rFonts w:ascii="ITCAvantGardeStd" w:hAnsi="ITCAvantGardeStd"/>
        </w:rPr>
        <w:t xml:space="preserve">Los jurados expresan frecuentemente la dificultad que tienen al evaluar apropiadamente el caso cuando no fue presentado cumpliendo con la definición de la categoría. </w:t>
      </w:r>
    </w:p>
    <w:p w14:paraId="5C9EABAE" w14:textId="77777777" w:rsidR="008044DD" w:rsidRDefault="00CD70F6" w:rsidP="005C7E1A">
      <w:pPr>
        <w:pStyle w:val="NormalWeb"/>
      </w:pPr>
      <w:r w:rsidRPr="005C7E1A">
        <w:rPr>
          <w:rFonts w:ascii="ITC Avant Garde Std Bk" w:hAnsi="ITC Avant Garde Std Bk"/>
          <w:noProof/>
          <w:sz w:val="20"/>
          <w:szCs w:val="20"/>
        </w:rPr>
        <w:br/>
      </w:r>
    </w:p>
    <w:p w14:paraId="4856EACF" w14:textId="5396D60E" w:rsidR="00EE1E79" w:rsidRPr="005C7E1A" w:rsidRDefault="00671184" w:rsidP="005C7E1A">
      <w:pPr>
        <w:pStyle w:val="NormalWeb"/>
        <w:rPr>
          <w:rFonts w:ascii="ITCAvantGardeStd" w:hAnsi="ITCAvantGardeStd"/>
          <w:sz w:val="22"/>
          <w:szCs w:val="22"/>
        </w:rPr>
      </w:pPr>
      <w:r>
        <w:br/>
      </w:r>
    </w:p>
    <w:p w14:paraId="29B75089" w14:textId="2E8BB021" w:rsidR="0011467E" w:rsidRPr="00734568" w:rsidRDefault="0011467E" w:rsidP="00CD70F6">
      <w:pPr>
        <w:rPr>
          <w:rFonts w:ascii="ITC Avant Garde Std Md" w:hAnsi="ITC Avant Garde Std Md"/>
          <w:b/>
          <w:noProof/>
          <w:sz w:val="20"/>
          <w:szCs w:val="20"/>
        </w:rPr>
      </w:pPr>
    </w:p>
    <w:p w14:paraId="45590C11" w14:textId="319E7B9C" w:rsidR="00782B9D" w:rsidRPr="00734568" w:rsidRDefault="00480F59" w:rsidP="00782B9D">
      <w:pPr>
        <w:rPr>
          <w:rFonts w:ascii="ITC Avant Garde Std Bk" w:hAnsi="ITC Avant Garde Std Bk"/>
          <w:sz w:val="20"/>
          <w:szCs w:val="20"/>
        </w:rPr>
      </w:pPr>
      <w:bookmarkStart w:id="6" w:name="EROverview"/>
      <w:r w:rsidRPr="00734568">
        <w:rPr>
          <w:rFonts w:ascii="ITC Avant Garde Std Bk" w:hAnsi="ITC Avant Garde Std Bk"/>
          <w:sz w:val="20"/>
          <w:szCs w:val="20"/>
        </w:rPr>
        <w:lastRenderedPageBreak/>
        <w:tab/>
      </w:r>
      <w:r w:rsidRPr="00734568">
        <w:rPr>
          <w:rFonts w:ascii="ITC Avant Garde Std Bk" w:hAnsi="ITC Avant Garde Std Bk"/>
          <w:sz w:val="20"/>
          <w:szCs w:val="20"/>
        </w:rPr>
        <w:tab/>
      </w:r>
    </w:p>
    <w:p w14:paraId="0430C744" w14:textId="095F44F2" w:rsidR="00782B9D" w:rsidRPr="00734568" w:rsidRDefault="008044DD" w:rsidP="008044DD">
      <w:pPr>
        <w:rPr>
          <w:rFonts w:ascii="ITC Avant Garde Std Bk" w:hAnsi="ITC Avant Garde Std Bk"/>
          <w:b/>
          <w:sz w:val="20"/>
          <w:szCs w:val="20"/>
        </w:rPr>
      </w:pPr>
      <w:r>
        <w:rPr>
          <w:rFonts w:ascii="ITC Avant Garde Std Md" w:hAnsi="ITC Avant Garde Std Md"/>
          <w:b/>
          <w:noProof/>
          <w:color w:val="AD9841" w:themeColor="accent1"/>
          <w:sz w:val="56"/>
          <w:szCs w:val="56"/>
        </w:rPr>
        <w:t>Formulario</w:t>
      </w:r>
      <w:r w:rsidR="00A0591E">
        <w:rPr>
          <w:rFonts w:ascii="ITC Avant Garde Std Md" w:hAnsi="ITC Avant Garde Std Md"/>
          <w:b/>
          <w:noProof/>
          <w:color w:val="AD9841" w:themeColor="accent1"/>
          <w:sz w:val="56"/>
          <w:szCs w:val="56"/>
        </w:rPr>
        <w:t>s</w:t>
      </w:r>
      <w:r>
        <w:rPr>
          <w:rFonts w:ascii="ITC Avant Garde Std Md" w:hAnsi="ITC Avant Garde Std Md"/>
          <w:b/>
          <w:noProof/>
          <w:color w:val="AD9841" w:themeColor="accent1"/>
          <w:sz w:val="56"/>
          <w:szCs w:val="56"/>
        </w:rPr>
        <w:t xml:space="preserve"> de </w:t>
      </w:r>
      <w:r w:rsidR="00A0591E">
        <w:rPr>
          <w:rFonts w:ascii="ITC Avant Garde Std Md" w:hAnsi="ITC Avant Garde Std Md"/>
          <w:b/>
          <w:noProof/>
          <w:color w:val="AD9841" w:themeColor="accent1"/>
          <w:sz w:val="56"/>
          <w:szCs w:val="56"/>
        </w:rPr>
        <w:t>incripción</w:t>
      </w:r>
    </w:p>
    <w:bookmarkEnd w:id="6"/>
    <w:p w14:paraId="6175E61A" w14:textId="6BBA6C7D" w:rsidR="00CB3BA0" w:rsidRPr="00373BEB" w:rsidRDefault="00782B9D" w:rsidP="00373BEB">
      <w:pPr>
        <w:rPr>
          <w:rFonts w:ascii="ITC Avant Garde Std Md" w:hAnsi="ITC Avant Garde Std Md"/>
          <w:b/>
          <w:sz w:val="16"/>
          <w:szCs w:val="16"/>
        </w:rPr>
      </w:pPr>
      <w:r w:rsidRPr="00734568">
        <w:rPr>
          <w:rFonts w:ascii="ITC Avant Garde Std Md" w:hAnsi="ITC Avant Garde Std Md"/>
          <w:b/>
          <w:sz w:val="48"/>
          <w:szCs w:val="48"/>
        </w:rPr>
        <w:tab/>
      </w:r>
      <w:r w:rsidRPr="00734568">
        <w:rPr>
          <w:rFonts w:ascii="ITC Avant Garde Std Md" w:hAnsi="ITC Avant Garde Std Md"/>
          <w:b/>
          <w:sz w:val="48"/>
          <w:szCs w:val="48"/>
        </w:rPr>
        <w:tab/>
      </w:r>
      <w:r w:rsidRPr="00734568">
        <w:rPr>
          <w:rFonts w:ascii="ITC Avant Garde Std Md" w:hAnsi="ITC Avant Garde Std Md"/>
          <w:b/>
          <w:sz w:val="48"/>
          <w:szCs w:val="48"/>
        </w:rPr>
        <w:tab/>
      </w:r>
      <w:r w:rsidRPr="00734568">
        <w:rPr>
          <w:rFonts w:ascii="ITC Avant Garde Std Md" w:hAnsi="ITC Avant Garde Std Md"/>
          <w:b/>
          <w:sz w:val="48"/>
          <w:szCs w:val="48"/>
        </w:rPr>
        <w:tab/>
      </w:r>
      <w:r w:rsidRPr="00734568">
        <w:rPr>
          <w:rFonts w:ascii="ITC Avant Garde Std Md" w:hAnsi="ITC Avant Garde Std Md"/>
          <w:b/>
          <w:sz w:val="48"/>
          <w:szCs w:val="48"/>
        </w:rPr>
        <w:tab/>
      </w:r>
      <w:r w:rsidRPr="00734568">
        <w:rPr>
          <w:rFonts w:ascii="ITC Avant Garde Std Md" w:hAnsi="ITC Avant Garde Std Md"/>
          <w:b/>
          <w:sz w:val="48"/>
          <w:szCs w:val="48"/>
        </w:rPr>
        <w:tab/>
      </w:r>
      <w:r w:rsidRPr="00734568">
        <w:rPr>
          <w:rFonts w:ascii="ITC Avant Garde Std Md" w:hAnsi="ITC Avant Garde Std Md"/>
          <w:b/>
          <w:sz w:val="48"/>
          <w:szCs w:val="48"/>
        </w:rPr>
        <w:tab/>
      </w:r>
      <w:r w:rsidRPr="00734568">
        <w:rPr>
          <w:rFonts w:ascii="ITC Avant Garde Std Md" w:hAnsi="ITC Avant Garde Std Md"/>
          <w:b/>
          <w:sz w:val="20"/>
          <w:szCs w:val="20"/>
        </w:rPr>
        <w:t xml:space="preserve"> </w:t>
      </w:r>
    </w:p>
    <w:p w14:paraId="54FB2C12" w14:textId="5A453743" w:rsidR="00373BEB" w:rsidRPr="00CB3BA0" w:rsidRDefault="003679B7" w:rsidP="003679B7">
      <w:pPr>
        <w:spacing w:before="100" w:beforeAutospacing="1" w:after="100" w:afterAutospacing="1"/>
        <w:jc w:val="both"/>
        <w:rPr>
          <w:rFonts w:ascii="ITC Avant Garde Std Bk" w:hAnsi="ITC Avant Garde Std Bk"/>
          <w:szCs w:val="22"/>
        </w:rPr>
      </w:pPr>
      <w:r w:rsidRPr="00CB3BA0">
        <w:rPr>
          <w:rFonts w:ascii="ITC Avant Garde Std Bk" w:hAnsi="ITC Avant Garde Std Bk"/>
          <w:szCs w:val="22"/>
        </w:rPr>
        <w:t>Para la edición de los Effie Ecuador 2022 tenemos 3 formularios de inscripci</w:t>
      </w:r>
      <w:r w:rsidR="00A0591E" w:rsidRPr="00CB3BA0">
        <w:rPr>
          <w:rFonts w:ascii="ITC Avant Garde Std Bk" w:hAnsi="ITC Avant Garde Std Bk"/>
          <w:szCs w:val="22"/>
        </w:rPr>
        <w:t>ón</w:t>
      </w:r>
      <w:r w:rsidRPr="00CB3BA0">
        <w:rPr>
          <w:rFonts w:ascii="ITC Avant Garde Std Bk" w:hAnsi="ITC Avant Garde Std Bk"/>
          <w:szCs w:val="22"/>
        </w:rPr>
        <w:t xml:space="preserve"> diferentes.</w:t>
      </w:r>
    </w:p>
    <w:p w14:paraId="37ECCFC4" w14:textId="27AEBD83" w:rsidR="003679B7" w:rsidRPr="00CB3BA0" w:rsidRDefault="003679B7" w:rsidP="003679B7">
      <w:pPr>
        <w:pStyle w:val="Prrafodelista"/>
        <w:numPr>
          <w:ilvl w:val="0"/>
          <w:numId w:val="46"/>
        </w:numPr>
        <w:jc w:val="both"/>
        <w:rPr>
          <w:rFonts w:ascii="ITC Avant Garde Std Bk" w:hAnsi="ITC Avant Garde Std Bk"/>
          <w:szCs w:val="22"/>
        </w:rPr>
      </w:pPr>
      <w:r w:rsidRPr="00CB3BA0">
        <w:rPr>
          <w:rFonts w:ascii="ITC Avant Garde Std Bk" w:hAnsi="ITC Avant Garde Std Bk"/>
          <w:b/>
          <w:bCs/>
          <w:szCs w:val="22"/>
        </w:rPr>
        <w:t>Formulario de Inscripción General</w:t>
      </w:r>
      <w:r w:rsidRPr="00CB3BA0">
        <w:rPr>
          <w:rFonts w:ascii="ITC Avant Garde Std Bk" w:hAnsi="ITC Avant Garde Std Bk"/>
          <w:szCs w:val="22"/>
        </w:rPr>
        <w:t xml:space="preserve"> – </w:t>
      </w:r>
      <w:r w:rsidRPr="00CB3BA0">
        <w:rPr>
          <w:rFonts w:ascii="ITC Avant Garde Std Bk" w:hAnsi="ITC Avant Garde Std Bk"/>
          <w:szCs w:val="22"/>
        </w:rPr>
        <w:t>Este formulario debe ser utilizado para la inscripción de todas las categorías, excepto Éxito Sostenido y Performance Marketing</w:t>
      </w:r>
      <w:r w:rsidR="00A0591E" w:rsidRPr="00CB3BA0">
        <w:rPr>
          <w:rFonts w:ascii="ITC Avant Garde Std Bk" w:hAnsi="ITC Avant Garde Std Bk"/>
          <w:szCs w:val="22"/>
        </w:rPr>
        <w:t>.</w:t>
      </w:r>
    </w:p>
    <w:p w14:paraId="4CA8D584" w14:textId="51612950" w:rsidR="003679B7" w:rsidRPr="00CB3BA0" w:rsidRDefault="003679B7" w:rsidP="003679B7">
      <w:pPr>
        <w:pStyle w:val="Prrafodelista"/>
        <w:numPr>
          <w:ilvl w:val="0"/>
          <w:numId w:val="46"/>
        </w:numPr>
        <w:jc w:val="both"/>
        <w:rPr>
          <w:rFonts w:ascii="ITC Avant Garde Std Bk" w:hAnsi="ITC Avant Garde Std Bk"/>
          <w:szCs w:val="22"/>
        </w:rPr>
      </w:pPr>
      <w:r w:rsidRPr="00CB3BA0">
        <w:rPr>
          <w:rFonts w:ascii="ITC Avant Garde Std Bk" w:hAnsi="ITC Avant Garde Std Bk"/>
          <w:b/>
          <w:bCs/>
          <w:szCs w:val="22"/>
        </w:rPr>
        <w:t>Formulario de Inscripción Performance Marketing</w:t>
      </w:r>
      <w:r w:rsidRPr="00CB3BA0">
        <w:rPr>
          <w:rFonts w:ascii="ITC Avant Garde Std Bk" w:hAnsi="ITC Avant Garde Std Bk"/>
          <w:szCs w:val="22"/>
        </w:rPr>
        <w:t xml:space="preserve"> - </w:t>
      </w:r>
      <w:r w:rsidRPr="00CB3BA0">
        <w:rPr>
          <w:rFonts w:ascii="ITC Avant Garde Std Bk" w:hAnsi="ITC Avant Garde Std Bk"/>
          <w:szCs w:val="22"/>
        </w:rPr>
        <w:t>Este formulario debe ser utilizado únicamente para las inscripciones en la categoría de Performance Marketing.</w:t>
      </w:r>
    </w:p>
    <w:p w14:paraId="358CBFA9" w14:textId="494CA944" w:rsidR="003679B7" w:rsidRDefault="003679B7" w:rsidP="00373BEB">
      <w:pPr>
        <w:pStyle w:val="Prrafodelista"/>
        <w:numPr>
          <w:ilvl w:val="0"/>
          <w:numId w:val="46"/>
        </w:numPr>
        <w:jc w:val="both"/>
        <w:rPr>
          <w:rFonts w:ascii="ITC Avant Garde Std Bk" w:hAnsi="ITC Avant Garde Std Bk"/>
          <w:szCs w:val="22"/>
        </w:rPr>
      </w:pPr>
      <w:r w:rsidRPr="00CB3BA0">
        <w:rPr>
          <w:rFonts w:ascii="ITC Avant Garde Std Bk" w:hAnsi="ITC Avant Garde Std Bk"/>
          <w:b/>
          <w:bCs/>
          <w:szCs w:val="22"/>
        </w:rPr>
        <w:t>Formulario de Inscripción Éxito Sostenido</w:t>
      </w:r>
      <w:r w:rsidRPr="00CB3BA0">
        <w:rPr>
          <w:rFonts w:ascii="ITC Avant Garde Std Bk" w:hAnsi="ITC Avant Garde Std Bk"/>
          <w:szCs w:val="22"/>
        </w:rPr>
        <w:t xml:space="preserve"> - </w:t>
      </w:r>
      <w:r w:rsidRPr="00CB3BA0">
        <w:rPr>
          <w:rFonts w:ascii="ITC Avant Garde Std Bk" w:hAnsi="ITC Avant Garde Std Bk"/>
          <w:szCs w:val="22"/>
        </w:rPr>
        <w:t>Este formulario debe ser utilizado únicamente para las inscripciones en la categoría de Éxito Sostenido.</w:t>
      </w:r>
    </w:p>
    <w:p w14:paraId="1D0677DD" w14:textId="77777777" w:rsidR="00373BEB" w:rsidRPr="00373BEB" w:rsidRDefault="00373BEB" w:rsidP="00373BEB">
      <w:pPr>
        <w:pStyle w:val="Prrafodelista"/>
        <w:jc w:val="both"/>
        <w:rPr>
          <w:rFonts w:ascii="ITC Avant Garde Std Bk" w:hAnsi="ITC Avant Garde Std Bk"/>
          <w:szCs w:val="22"/>
        </w:rPr>
      </w:pPr>
    </w:p>
    <w:p w14:paraId="3EED54B2" w14:textId="204015A3" w:rsidR="007A1DA7" w:rsidRPr="007A1DA7" w:rsidRDefault="007A1DA7" w:rsidP="003679B7">
      <w:pPr>
        <w:spacing w:before="100" w:beforeAutospacing="1" w:after="100" w:afterAutospacing="1"/>
        <w:jc w:val="both"/>
        <w:rPr>
          <w:rFonts w:ascii="ITC Avant Garde Std Md" w:hAnsi="ITC Avant Garde Std Md"/>
          <w:b/>
          <w:noProof/>
          <w:color w:val="AD9841" w:themeColor="accent1"/>
          <w:sz w:val="28"/>
        </w:rPr>
      </w:pPr>
      <w:r w:rsidRPr="007A1DA7">
        <w:rPr>
          <w:rFonts w:ascii="ITC Avant Garde Std Md" w:hAnsi="ITC Avant Garde Std Md"/>
          <w:b/>
          <w:noProof/>
          <w:color w:val="AD9841" w:themeColor="accent1"/>
          <w:sz w:val="28"/>
        </w:rPr>
        <w:t>¿Cómo participar?</w:t>
      </w:r>
    </w:p>
    <w:p w14:paraId="3538EBB8" w14:textId="77777777" w:rsidR="007A1DA7" w:rsidRPr="00CB3BA0" w:rsidRDefault="007F0775" w:rsidP="007A1DA7">
      <w:pPr>
        <w:pStyle w:val="Prrafodelista"/>
        <w:numPr>
          <w:ilvl w:val="0"/>
          <w:numId w:val="43"/>
        </w:numPr>
        <w:spacing w:before="100" w:beforeAutospacing="1" w:after="100" w:afterAutospacing="1"/>
        <w:rPr>
          <w:rFonts w:ascii="ITC Avant Garde Std Bk" w:hAnsi="ITC Avant Garde Std Bk"/>
          <w:szCs w:val="22"/>
        </w:rPr>
      </w:pPr>
      <w:r w:rsidRPr="00CB3BA0">
        <w:rPr>
          <w:rFonts w:ascii="ITC Avant Garde Std Bk" w:hAnsi="ITC Avant Garde Std Bk"/>
          <w:szCs w:val="22"/>
        </w:rPr>
        <w:t xml:space="preserve">Las inscripciones deben enviarse en línea en la plataforma de inscripción: </w:t>
      </w:r>
      <w:r w:rsidR="007A1DA7" w:rsidRPr="00CB3BA0">
        <w:rPr>
          <w:rFonts w:ascii="ITC Avant Garde Std Bk" w:hAnsi="ITC Avant Garde Std Bk"/>
          <w:szCs w:val="22"/>
        </w:rPr>
        <w:t xml:space="preserve"> </w:t>
      </w:r>
    </w:p>
    <w:p w14:paraId="4043F34F" w14:textId="4FE6FE66" w:rsidR="007A1DA7" w:rsidRDefault="00C35632" w:rsidP="007F0775">
      <w:pPr>
        <w:spacing w:before="100" w:beforeAutospacing="1" w:after="100" w:afterAutospacing="1"/>
        <w:rPr>
          <w:rFonts w:ascii="ITCAvantGardeStd" w:hAnsi="ITCAvantGardeStd"/>
        </w:rPr>
      </w:pPr>
      <w:hyperlink r:id="rId12" w:history="1">
        <w:r w:rsidR="007A1DA7" w:rsidRPr="00FE7916">
          <w:rPr>
            <w:rStyle w:val="Hipervnculo"/>
            <w:rFonts w:ascii="ITCAvantGardeStd" w:hAnsi="ITCAvantGardeStd"/>
          </w:rPr>
          <w:t>https://effie-ecuador.acclaimworks.com</w:t>
        </w:r>
      </w:hyperlink>
    </w:p>
    <w:p w14:paraId="7B9D215A" w14:textId="54A36B0E" w:rsidR="007A1DA7" w:rsidRPr="007A1DA7" w:rsidRDefault="007F0775" w:rsidP="007A1DA7">
      <w:pPr>
        <w:pStyle w:val="Prrafodelista"/>
        <w:numPr>
          <w:ilvl w:val="0"/>
          <w:numId w:val="43"/>
        </w:numPr>
        <w:spacing w:before="100" w:beforeAutospacing="1" w:after="100" w:afterAutospacing="1"/>
        <w:rPr>
          <w:rFonts w:ascii="ITCAvantGardeStd" w:hAnsi="ITCAvantGardeStd"/>
        </w:rPr>
      </w:pPr>
      <w:r w:rsidRPr="007A1DA7">
        <w:rPr>
          <w:rFonts w:ascii="ITCAvantGardeStd" w:hAnsi="ITCAvantGardeStd"/>
        </w:rPr>
        <w:t>Descargue la plantilla del formulario</w:t>
      </w:r>
      <w:r w:rsidR="008B2BFD">
        <w:rPr>
          <w:rFonts w:ascii="ITCAvantGardeStd" w:hAnsi="ITCAvantGardeStd"/>
        </w:rPr>
        <w:t>s</w:t>
      </w:r>
      <w:r w:rsidRPr="007A1DA7">
        <w:rPr>
          <w:rFonts w:ascii="ITCAvantGardeStd" w:hAnsi="ITCAvantGardeStd"/>
        </w:rPr>
        <w:t xml:space="preserve"> de inscripción </w:t>
      </w:r>
      <w:r w:rsidR="007A1DA7" w:rsidRPr="007A1DA7">
        <w:rPr>
          <w:rFonts w:ascii="ITCAvantGardeStd" w:hAnsi="ITCAvantGardeStd"/>
        </w:rPr>
        <w:t>en nuestra página web</w:t>
      </w:r>
      <w:r w:rsidRPr="007A1DA7">
        <w:rPr>
          <w:rFonts w:ascii="ITCAvantGardeStd" w:hAnsi="ITCAvantGardeStd"/>
        </w:rPr>
        <w:t>.</w:t>
      </w:r>
    </w:p>
    <w:p w14:paraId="13945F1C" w14:textId="75BC326A" w:rsidR="007A1DA7" w:rsidRDefault="00C35632" w:rsidP="007F0775">
      <w:pPr>
        <w:spacing w:before="100" w:beforeAutospacing="1" w:after="100" w:afterAutospacing="1"/>
        <w:rPr>
          <w:rFonts w:ascii="ITCAvantGardeStd" w:hAnsi="ITCAvantGardeStd"/>
        </w:rPr>
      </w:pPr>
      <w:hyperlink r:id="rId13" w:anchor="materiales-inscripcion" w:history="1">
        <w:r w:rsidR="007A1DA7" w:rsidRPr="00FE7916">
          <w:rPr>
            <w:rStyle w:val="Hipervnculo"/>
            <w:rFonts w:ascii="ITCAvantGardeStd" w:hAnsi="ITCAvantGardeStd"/>
          </w:rPr>
          <w:t>https://premioseffie.com/pasos-para-inscripcion/#materiales-inscripcion</w:t>
        </w:r>
      </w:hyperlink>
    </w:p>
    <w:p w14:paraId="0957F6E6" w14:textId="77777777" w:rsidR="00373BEB" w:rsidRDefault="00373BEB" w:rsidP="007F0775">
      <w:pPr>
        <w:spacing w:before="100" w:beforeAutospacing="1" w:after="100" w:afterAutospacing="1"/>
        <w:rPr>
          <w:rFonts w:ascii="ITCAvantGardeStd" w:hAnsi="ITCAvantGardeStd"/>
        </w:rPr>
      </w:pPr>
    </w:p>
    <w:p w14:paraId="1CCB4A14" w14:textId="52F12CFE" w:rsidR="007F0775" w:rsidRDefault="007F0775" w:rsidP="007F0775">
      <w:pPr>
        <w:spacing w:before="100" w:beforeAutospacing="1" w:after="100" w:afterAutospacing="1"/>
        <w:rPr>
          <w:rFonts w:ascii="ITCAvantGardeStd" w:hAnsi="ITCAvantGardeStd"/>
        </w:rPr>
      </w:pPr>
      <w:r w:rsidRPr="007F0775">
        <w:rPr>
          <w:rFonts w:ascii="ITCAvantGardeStd" w:hAnsi="ITCAvantGardeStd"/>
        </w:rPr>
        <w:t>Los participantes pueden usar las plantillas del formulario de inscripción como guía para redactar sus respuestas y trabajar con los miembros de su equipo, sus agencias asociadas y sus clientes.</w:t>
      </w:r>
      <w:r w:rsidR="007A1DA7">
        <w:rPr>
          <w:rFonts w:ascii="ITCAvantGardeStd" w:hAnsi="ITCAvantGardeStd"/>
        </w:rPr>
        <w:t xml:space="preserve"> </w:t>
      </w:r>
      <w:r w:rsidRPr="007F0775">
        <w:rPr>
          <w:rFonts w:ascii="ITCAvantGardeStd" w:hAnsi="ITCAvantGardeStd"/>
        </w:rPr>
        <w:t xml:space="preserve"> La plantilla incluye todas las preguntas y requerimientos que deben completarse para inscribir su caso. </w:t>
      </w:r>
      <w:r w:rsidR="007A1DA7">
        <w:rPr>
          <w:rFonts w:ascii="ITCAvantGardeStd" w:hAnsi="ITCAvantGardeStd"/>
        </w:rPr>
        <w:t xml:space="preserve"> </w:t>
      </w:r>
      <w:r w:rsidRPr="007F0775">
        <w:rPr>
          <w:rFonts w:ascii="ITCAvantGardeStd" w:hAnsi="ITCAvantGardeStd"/>
        </w:rPr>
        <w:t>Cuando ya tenga listo el formulario, los participantes deberán copiar sus respuestas a cada pregunta en la platafor- ma de inscripción</w:t>
      </w:r>
      <w:r w:rsidR="007A1DA7">
        <w:rPr>
          <w:rFonts w:ascii="ITCAvantGardeStd" w:hAnsi="ITCAvantGardeStd"/>
        </w:rPr>
        <w:t>.</w:t>
      </w:r>
    </w:p>
    <w:p w14:paraId="78AD8F46" w14:textId="2179D25E" w:rsidR="007A1DA7" w:rsidRDefault="00373BEB" w:rsidP="007F0775">
      <w:pPr>
        <w:spacing w:before="100" w:beforeAutospacing="1" w:after="100" w:afterAutospacing="1"/>
        <w:rPr>
          <w:rFonts w:ascii="ITCAvantGardeStd" w:hAnsi="ITCAvantGardeStd"/>
        </w:rPr>
      </w:pPr>
      <w:r>
        <w:rPr>
          <w:rFonts w:ascii="ITCAvantGardeStd" w:hAnsi="ITCAvantGardeStd"/>
          <w:noProof/>
        </w:rPr>
        <w:drawing>
          <wp:anchor distT="0" distB="0" distL="114300" distR="114300" simplePos="0" relativeHeight="252675072" behindDoc="0" locked="0" layoutInCell="1" allowOverlap="1" wp14:anchorId="6D8FC911" wp14:editId="7C6282CD">
            <wp:simplePos x="0" y="0"/>
            <wp:positionH relativeFrom="column">
              <wp:posOffset>594360</wp:posOffset>
            </wp:positionH>
            <wp:positionV relativeFrom="paragraph">
              <wp:posOffset>114754</wp:posOffset>
            </wp:positionV>
            <wp:extent cx="5586095" cy="2353945"/>
            <wp:effectExtent l="0" t="0" r="190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14"/>
                    <a:stretch>
                      <a:fillRect/>
                    </a:stretch>
                  </pic:blipFill>
                  <pic:spPr>
                    <a:xfrm>
                      <a:off x="0" y="0"/>
                      <a:ext cx="5586095" cy="2353945"/>
                    </a:xfrm>
                    <a:prstGeom prst="rect">
                      <a:avLst/>
                    </a:prstGeom>
                  </pic:spPr>
                </pic:pic>
              </a:graphicData>
            </a:graphic>
            <wp14:sizeRelH relativeFrom="page">
              <wp14:pctWidth>0</wp14:pctWidth>
            </wp14:sizeRelH>
            <wp14:sizeRelV relativeFrom="page">
              <wp14:pctHeight>0</wp14:pctHeight>
            </wp14:sizeRelV>
          </wp:anchor>
        </w:drawing>
      </w:r>
    </w:p>
    <w:p w14:paraId="018FB9FD" w14:textId="35FC0C8A" w:rsidR="007A1DA7" w:rsidRPr="007F0775" w:rsidRDefault="007A1DA7" w:rsidP="007F0775">
      <w:pPr>
        <w:spacing w:before="100" w:beforeAutospacing="1" w:after="100" w:afterAutospacing="1"/>
        <w:rPr>
          <w:rFonts w:ascii="ITCAvantGardeStd" w:hAnsi="ITCAvantGardeStd"/>
        </w:rPr>
      </w:pPr>
    </w:p>
    <w:p w14:paraId="7AC86B8C" w14:textId="77777777" w:rsidR="007A1DA7" w:rsidRDefault="007A1DA7" w:rsidP="00647BA3">
      <w:pPr>
        <w:pStyle w:val="NormalWeb"/>
        <w:jc w:val="both"/>
        <w:rPr>
          <w:rFonts w:ascii="ITCAvantGardeStd" w:hAnsi="ITCAvantGardeStd"/>
        </w:rPr>
      </w:pPr>
    </w:p>
    <w:p w14:paraId="33EAB63C" w14:textId="77777777" w:rsidR="007A1DA7" w:rsidRDefault="007A1DA7" w:rsidP="00647BA3">
      <w:pPr>
        <w:pStyle w:val="NormalWeb"/>
        <w:jc w:val="both"/>
        <w:rPr>
          <w:rFonts w:ascii="ITCAvantGardeStd" w:hAnsi="ITCAvantGardeStd"/>
        </w:rPr>
      </w:pPr>
    </w:p>
    <w:p w14:paraId="03EA93CF" w14:textId="77777777" w:rsidR="007A1DA7" w:rsidRDefault="007A1DA7" w:rsidP="00647BA3">
      <w:pPr>
        <w:pStyle w:val="NormalWeb"/>
        <w:jc w:val="both"/>
        <w:rPr>
          <w:rFonts w:ascii="ITCAvantGardeStd" w:hAnsi="ITCAvantGardeStd"/>
        </w:rPr>
      </w:pPr>
    </w:p>
    <w:p w14:paraId="635B208E" w14:textId="77777777" w:rsidR="007A1DA7" w:rsidRDefault="007A1DA7" w:rsidP="00647BA3">
      <w:pPr>
        <w:pStyle w:val="NormalWeb"/>
        <w:jc w:val="both"/>
        <w:rPr>
          <w:rFonts w:ascii="ITCAvantGardeStd" w:hAnsi="ITCAvantGardeStd"/>
        </w:rPr>
      </w:pPr>
    </w:p>
    <w:p w14:paraId="3501D151" w14:textId="77777777" w:rsidR="007A1DA7" w:rsidRDefault="007A1DA7" w:rsidP="00647BA3">
      <w:pPr>
        <w:pStyle w:val="NormalWeb"/>
        <w:jc w:val="both"/>
        <w:rPr>
          <w:rFonts w:ascii="ITCAvantGardeStd" w:hAnsi="ITCAvantGardeStd"/>
        </w:rPr>
      </w:pPr>
    </w:p>
    <w:p w14:paraId="0B849A9F" w14:textId="77777777" w:rsidR="007A1DA7" w:rsidRDefault="007A1DA7" w:rsidP="00647BA3">
      <w:pPr>
        <w:pStyle w:val="NormalWeb"/>
        <w:jc w:val="both"/>
        <w:rPr>
          <w:rFonts w:ascii="ITCAvantGardeStd" w:hAnsi="ITCAvantGardeStd"/>
        </w:rPr>
      </w:pPr>
    </w:p>
    <w:p w14:paraId="07333D8E" w14:textId="3985509F" w:rsidR="007A328D" w:rsidRDefault="007A328D" w:rsidP="00782B9D">
      <w:pPr>
        <w:rPr>
          <w:rFonts w:ascii="ITC Avant Garde Std Bk" w:hAnsi="ITC Avant Garde Std Bk"/>
          <w:b/>
          <w:sz w:val="20"/>
          <w:szCs w:val="20"/>
        </w:rPr>
      </w:pPr>
    </w:p>
    <w:p w14:paraId="4A72A4E0" w14:textId="2B2BF94C" w:rsidR="007A1DA7" w:rsidRDefault="007A1DA7" w:rsidP="00782B9D">
      <w:pPr>
        <w:rPr>
          <w:rFonts w:ascii="ITC Avant Garde Std Bk" w:hAnsi="ITC Avant Garde Std Bk"/>
          <w:b/>
          <w:sz w:val="20"/>
          <w:szCs w:val="20"/>
        </w:rPr>
      </w:pPr>
    </w:p>
    <w:p w14:paraId="51079CDE" w14:textId="2C19DCB2" w:rsidR="007A1DA7" w:rsidRDefault="007A1DA7" w:rsidP="00782B9D">
      <w:pPr>
        <w:rPr>
          <w:rFonts w:ascii="ITC Avant Garde Std Bk" w:hAnsi="ITC Avant Garde Std Bk"/>
          <w:b/>
          <w:sz w:val="20"/>
          <w:szCs w:val="20"/>
        </w:rPr>
      </w:pPr>
    </w:p>
    <w:p w14:paraId="2D4917C6" w14:textId="3AA74D11" w:rsidR="00782B9D" w:rsidRPr="00647BA3" w:rsidRDefault="007A1DA7" w:rsidP="00782B9D">
      <w:pPr>
        <w:rPr>
          <w:rFonts w:ascii="ITC Avant Garde Std Md" w:hAnsi="ITC Avant Garde Std Md"/>
          <w:b/>
          <w:noProof/>
          <w:color w:val="AD9841" w:themeColor="accent1"/>
        </w:rPr>
      </w:pPr>
      <w:r>
        <w:rPr>
          <w:rFonts w:ascii="ITC Avant Garde Std Md" w:hAnsi="ITC Avant Garde Std Md"/>
          <w:b/>
          <w:noProof/>
          <w:color w:val="AD9841" w:themeColor="accent1"/>
        </w:rPr>
        <w:t xml:space="preserve">EL CASO: </w:t>
      </w:r>
    </w:p>
    <w:p w14:paraId="43EC2209" w14:textId="1287C0FF" w:rsidR="007A1DA7" w:rsidRPr="00EE3080" w:rsidRDefault="007A1DA7" w:rsidP="007A1DA7">
      <w:pPr>
        <w:spacing w:before="100" w:beforeAutospacing="1" w:after="100" w:afterAutospacing="1"/>
        <w:jc w:val="both"/>
      </w:pPr>
      <w:r w:rsidRPr="00EE3080">
        <w:rPr>
          <w:rFonts w:ascii="ITCAvantGardeStd" w:hAnsi="ITCAvantGardeStd"/>
          <w:color w:val="1E1614"/>
        </w:rPr>
        <w:t xml:space="preserve">El caso inscrito debe contar la historia del esfuerzo de principio a fin.  En conjunto, las secciones del formulario deben contar una historia.  Los jurados son profesionales de la industria: piense detenidamiente las preguntas que pueden hacer y abordelas en sus respuestas.  Debido a que los jurados revisan de 8 a 10 casos en una sesión de juzgamiento, es importante que su caso sea claro y conciso.  Revise las preguntas del formulario de inscripción en detalle. </w:t>
      </w:r>
    </w:p>
    <w:p w14:paraId="54E279E3" w14:textId="16F120FB" w:rsidR="007A1DA7" w:rsidRPr="00EE3080" w:rsidRDefault="007A1DA7" w:rsidP="007A1DA7">
      <w:pPr>
        <w:spacing w:before="100" w:beforeAutospacing="1" w:after="100" w:afterAutospacing="1"/>
        <w:jc w:val="both"/>
      </w:pPr>
      <w:r w:rsidRPr="00EE3080">
        <w:rPr>
          <w:rFonts w:ascii="ITCAvantGardeStd" w:hAnsi="ITCAvantGardeStd"/>
          <w:b/>
          <w:bCs/>
          <w:color w:val="1E1614"/>
        </w:rPr>
        <w:t xml:space="preserve">Es posible que los jurados no conozcan las normas de la categoría o </w:t>
      </w:r>
      <w:r w:rsidR="00990263" w:rsidRPr="00EE3080">
        <w:rPr>
          <w:rFonts w:ascii="ITCAvantGardeStd" w:hAnsi="ITCAvantGardeStd"/>
          <w:b/>
          <w:bCs/>
          <w:color w:val="1E1614"/>
        </w:rPr>
        <w:t>métricas</w:t>
      </w:r>
      <w:r w:rsidRPr="00EE3080">
        <w:rPr>
          <w:rFonts w:ascii="ITCAvantGardeStd" w:hAnsi="ITCAvantGardeStd"/>
          <w:b/>
          <w:bCs/>
          <w:color w:val="1E1614"/>
        </w:rPr>
        <w:t xml:space="preserve"> </w:t>
      </w:r>
      <w:r w:rsidR="00990263" w:rsidRPr="00EE3080">
        <w:rPr>
          <w:rFonts w:ascii="ITCAvantGardeStd" w:hAnsi="ITCAvantGardeStd"/>
          <w:b/>
          <w:bCs/>
          <w:color w:val="1E1614"/>
        </w:rPr>
        <w:t xml:space="preserve">propias </w:t>
      </w:r>
      <w:r w:rsidRPr="00EE3080">
        <w:rPr>
          <w:rFonts w:ascii="ITCAvantGardeStd" w:hAnsi="ITCAvantGardeStd"/>
          <w:b/>
          <w:bCs/>
          <w:color w:val="1E1614"/>
        </w:rPr>
        <w:t xml:space="preserve">de la industria a la que pertenece su marca, por lo que es fundamental proporcionar contexto en el caso escrito. </w:t>
      </w:r>
    </w:p>
    <w:p w14:paraId="0F6AEE0E" w14:textId="77777777" w:rsidR="007A1DA7" w:rsidRPr="00EE3080" w:rsidRDefault="007A1DA7" w:rsidP="007A1DA7">
      <w:pPr>
        <w:spacing w:before="100" w:beforeAutospacing="1" w:after="100" w:afterAutospacing="1"/>
        <w:jc w:val="both"/>
      </w:pPr>
      <w:r w:rsidRPr="00EE3080">
        <w:rPr>
          <w:rFonts w:ascii="ITCAvantGardeStd" w:hAnsi="ITCAvantGardeStd"/>
          <w:color w:val="1E1614"/>
        </w:rPr>
        <w:t xml:space="preserve">El formulario de inscripción está alineado a los pilares Effie de efectividad del marketing: </w:t>
      </w:r>
    </w:p>
    <w:p w14:paraId="101F7BC5" w14:textId="77777777" w:rsidR="007A1DA7" w:rsidRPr="00647BA3" w:rsidRDefault="007A1DA7" w:rsidP="00782B9D">
      <w:pPr>
        <w:rPr>
          <w:rFonts w:ascii="ITC Avant Garde Std Bk" w:hAnsi="ITC Avant Garde Std Bk"/>
          <w:b/>
        </w:rPr>
      </w:pPr>
    </w:p>
    <w:p w14:paraId="5753DCD7" w14:textId="0381B790" w:rsidR="00DE18DE" w:rsidRDefault="00DE18DE" w:rsidP="00DE18DE">
      <w:pPr>
        <w:spacing w:before="100" w:beforeAutospacing="1" w:after="100" w:afterAutospacing="1"/>
        <w:rPr>
          <w:rFonts w:ascii="ITC Avant Garde Std Md" w:hAnsi="ITC Avant Garde Std Md"/>
          <w:b/>
          <w:color w:val="AD9841" w:themeColor="accent1"/>
        </w:rPr>
      </w:pPr>
      <w:r>
        <w:rPr>
          <w:rFonts w:ascii="ITC Avant Garde Std Md" w:hAnsi="ITC Avant Garde Std Md"/>
          <w:b/>
          <w:color w:val="AD9841" w:themeColor="accent1"/>
        </w:rPr>
        <w:t>SECCIÓN 1: DESAFÍO, CONTEXTO Y OBJETIVOS</w:t>
      </w:r>
      <w:r w:rsidRPr="00DE18DE">
        <w:rPr>
          <w:rFonts w:ascii="ITC Avant Garde Std Md" w:hAnsi="ITC Avant Garde Std Md"/>
          <w:b/>
          <w:color w:val="AD9841" w:themeColor="accent1"/>
        </w:rPr>
        <w:t xml:space="preserve"> (23.3% del puntaje) </w:t>
      </w:r>
    </w:p>
    <w:p w14:paraId="6743DD3A" w14:textId="394EBC85" w:rsidR="009E7F4B" w:rsidRDefault="00DE18DE" w:rsidP="009E7F4B">
      <w:pPr>
        <w:spacing w:before="100" w:beforeAutospacing="1" w:after="100" w:afterAutospacing="1"/>
        <w:jc w:val="both"/>
        <w:rPr>
          <w:rFonts w:ascii="ITCAvantGardeStd" w:hAnsi="ITCAvantGardeStd"/>
          <w:color w:val="1E1614"/>
        </w:rPr>
      </w:pPr>
      <w:r w:rsidRPr="00EE3080">
        <w:rPr>
          <w:rFonts w:ascii="ITCAvantGardeStd" w:hAnsi="ITCAvantGardeStd"/>
          <w:color w:val="1E1614"/>
        </w:rPr>
        <w:t xml:space="preserve">En esta sección, el jurado evalúa si tiene el contexto necesario sobre la categoría, los competidores, y la marca para entender su caso y el grado de dificultad del desafío representado por los objetivos. El jurado evaluará la idoneidad y la ambición del caso en el marco del desafío. Se tendrá en cuenta el grado de dificultad y si el participante ha proporcionado el contexto para demostrar la efectividad del caso en esta sección. </w:t>
      </w:r>
    </w:p>
    <w:p w14:paraId="078592EC" w14:textId="226BC5B6" w:rsidR="00DE18DE" w:rsidRPr="00DE18DE" w:rsidRDefault="00DE18DE" w:rsidP="00DE18DE">
      <w:pPr>
        <w:spacing w:before="100" w:beforeAutospacing="1" w:after="100" w:afterAutospacing="1"/>
        <w:rPr>
          <w:rFonts w:ascii="ITC Avant Garde Std Md" w:hAnsi="ITC Avant Garde Std Md"/>
          <w:b/>
          <w:color w:val="AD9841" w:themeColor="accent1"/>
        </w:rPr>
      </w:pPr>
      <w:r>
        <w:rPr>
          <w:rFonts w:ascii="ITC Avant Garde Std Md" w:hAnsi="ITC Avant Garde Std Md"/>
          <w:b/>
          <w:color w:val="AD9841" w:themeColor="accent1"/>
        </w:rPr>
        <w:t>SECCIÓN 2: INSIGHTS Y ESTRATEGIA</w:t>
      </w:r>
      <w:r w:rsidRPr="00DE18DE">
        <w:rPr>
          <w:rFonts w:ascii="ITC Avant Garde Std Md" w:hAnsi="ITC Avant Garde Std Md"/>
          <w:b/>
          <w:color w:val="AD9841" w:themeColor="accent1"/>
        </w:rPr>
        <w:t xml:space="preserve"> (23.3% del puntaje) </w:t>
      </w:r>
    </w:p>
    <w:p w14:paraId="2A62263A" w14:textId="77777777" w:rsidR="00DE18DE" w:rsidRPr="00EE3080" w:rsidRDefault="00DE18DE" w:rsidP="00EE3080">
      <w:pPr>
        <w:spacing w:before="100" w:beforeAutospacing="1" w:after="100" w:afterAutospacing="1"/>
        <w:jc w:val="both"/>
        <w:rPr>
          <w:rFonts w:ascii="ITCAvantGardeStd" w:hAnsi="ITCAvantGardeStd"/>
          <w:color w:val="1E1614"/>
        </w:rPr>
      </w:pPr>
      <w:r w:rsidRPr="00EE3080">
        <w:rPr>
          <w:rFonts w:ascii="ITCAvantGardeStd" w:hAnsi="ITCAvantGardeStd"/>
          <w:color w:val="1E1614"/>
        </w:rPr>
        <w:t xml:space="preserve">Esta sección permite explicar el proceso estratégico y de pensamiento al jurado. Su idea debe nacer de estos “insights” únicos. </w:t>
      </w:r>
    </w:p>
    <w:p w14:paraId="2EE42782" w14:textId="77777777" w:rsidR="00DE18DE" w:rsidRDefault="00DE18DE" w:rsidP="00DE18DE">
      <w:pPr>
        <w:rPr>
          <w:rFonts w:ascii="ITC Avant Garde Std Bk" w:hAnsi="ITC Avant Garde Std Bk"/>
        </w:rPr>
      </w:pPr>
    </w:p>
    <w:p w14:paraId="792EDF1B" w14:textId="1B8CAC03" w:rsidR="00DE18DE" w:rsidRPr="00DE18DE" w:rsidRDefault="00DE18DE" w:rsidP="00DE18DE">
      <w:r>
        <w:rPr>
          <w:rFonts w:ascii="ITC Avant Garde Std Md" w:hAnsi="ITC Avant Garde Std Md"/>
          <w:b/>
          <w:color w:val="AD9841" w:themeColor="accent1"/>
        </w:rPr>
        <w:t xml:space="preserve">SECCIÓN 3: DANDO VIDA A LA ESTRATEGIA E IDEA </w:t>
      </w:r>
      <w:r w:rsidRPr="00DE18DE">
        <w:rPr>
          <w:rFonts w:ascii="ITC Avant Garde Std Md" w:hAnsi="ITC Avant Garde Std Md"/>
          <w:b/>
          <w:color w:val="AD9841" w:themeColor="accent1"/>
        </w:rPr>
        <w:t xml:space="preserve">(23.3% del puntaje) </w:t>
      </w:r>
    </w:p>
    <w:p w14:paraId="53C45FAF" w14:textId="77777777" w:rsidR="009E7F4B" w:rsidRDefault="00DE18DE" w:rsidP="009E7F4B">
      <w:pPr>
        <w:spacing w:before="100" w:beforeAutospacing="1" w:after="100" w:afterAutospacing="1"/>
        <w:jc w:val="both"/>
        <w:rPr>
          <w:rFonts w:ascii="ITCAvantGardeStd" w:hAnsi="ITCAvantGardeStd"/>
          <w:color w:val="1E1614"/>
        </w:rPr>
      </w:pPr>
      <w:r w:rsidRPr="00EE3080">
        <w:rPr>
          <w:rFonts w:ascii="ITCAvantGardeStd" w:hAnsi="ITCAvantGardeStd"/>
          <w:color w:val="1E1614"/>
        </w:rPr>
        <w:t xml:space="preserve">Esta sección busca explicar cómo y dónde se dió vida su estrategia e idea, incluyendo las estrategias creativas, de comunicación, de medios y el trabajo creativo. El jurado está buscando entender porqué se escogieron canales específicos de mercadeo, y cómo se relacionan con su estrategia y audiencia. Sus piezas creativas como se ven en el Reel Creativo e imágenes, y el Resumen de Inversión, son juzgados en esta sección. </w:t>
      </w:r>
    </w:p>
    <w:p w14:paraId="491FCF50" w14:textId="7742ABC3" w:rsidR="00DE18DE" w:rsidRPr="009E7F4B" w:rsidRDefault="009F4F9E" w:rsidP="009E7F4B">
      <w:pPr>
        <w:spacing w:before="100" w:beforeAutospacing="1" w:after="100" w:afterAutospacing="1"/>
        <w:jc w:val="both"/>
        <w:rPr>
          <w:rFonts w:ascii="ITCAvantGardeStd" w:hAnsi="ITCAvantGardeStd"/>
          <w:color w:val="1E1614"/>
        </w:rPr>
      </w:pPr>
      <w:r w:rsidRPr="00647BA3">
        <w:rPr>
          <w:rFonts w:ascii="ITC Avant Garde Std Bk" w:hAnsi="ITC Avant Garde Std Bk"/>
        </w:rPr>
        <w:br/>
      </w:r>
      <w:r w:rsidR="00DE18DE">
        <w:rPr>
          <w:rFonts w:ascii="ITC Avant Garde Std Md" w:hAnsi="ITC Avant Garde Std Md"/>
          <w:b/>
          <w:color w:val="AD9841" w:themeColor="accent1"/>
        </w:rPr>
        <w:t>SECCIÓN 4:  RESULTADOS</w:t>
      </w:r>
      <w:r w:rsidR="00DE18DE" w:rsidRPr="00DE18DE">
        <w:rPr>
          <w:rFonts w:ascii="ITC Avant Garde Std Md" w:hAnsi="ITC Avant Garde Std Md"/>
          <w:b/>
          <w:color w:val="AD9841" w:themeColor="accent1"/>
        </w:rPr>
        <w:t xml:space="preserve"> (30.0% del puntaje)</w:t>
      </w:r>
      <w:r w:rsidR="00DE18DE" w:rsidRPr="00DE18DE">
        <w:rPr>
          <w:rFonts w:ascii="AvantGardeLT" w:hAnsi="AvantGardeLT"/>
          <w:b/>
          <w:bCs/>
          <w:sz w:val="22"/>
          <w:szCs w:val="22"/>
        </w:rPr>
        <w:t xml:space="preserve"> </w:t>
      </w:r>
    </w:p>
    <w:p w14:paraId="6750F63E" w14:textId="0046EE88" w:rsidR="00782B9D" w:rsidRPr="00EE3080" w:rsidRDefault="00DE18DE" w:rsidP="00EE3080">
      <w:pPr>
        <w:spacing w:before="100" w:beforeAutospacing="1" w:after="100" w:afterAutospacing="1"/>
        <w:jc w:val="both"/>
        <w:rPr>
          <w:rFonts w:ascii="ITCAvantGardeStd" w:hAnsi="ITCAvantGardeStd"/>
          <w:color w:val="1E1614"/>
        </w:rPr>
        <w:sectPr w:rsidR="00782B9D" w:rsidRPr="00EE3080" w:rsidSect="00F8433D">
          <w:headerReference w:type="default" r:id="rId15"/>
          <w:footerReference w:type="default" r:id="rId16"/>
          <w:type w:val="continuous"/>
          <w:pgSz w:w="12240" w:h="15840"/>
          <w:pgMar w:top="634" w:right="720" w:bottom="720" w:left="720" w:header="720" w:footer="144" w:gutter="0"/>
          <w:cols w:space="720"/>
          <w:titlePg/>
          <w:docGrid w:linePitch="360"/>
        </w:sectPr>
      </w:pPr>
      <w:r w:rsidRPr="00EE3080">
        <w:rPr>
          <w:rFonts w:ascii="ITCAvantGardeStd" w:hAnsi="ITCAvantGardeStd"/>
          <w:color w:val="1E1614"/>
        </w:rPr>
        <w:t xml:space="preserve">Esta sección se relaciona a los resultados. Asegúrese de ofrecer suficiente contexto (categoría y año anterior) para dimensionar el valor de sus resultados frente al negocio de su marca. Ate sus resultados con los objetivos definidos en la sección 1. </w:t>
      </w:r>
    </w:p>
    <w:p w14:paraId="09AC1D80" w14:textId="77777777" w:rsidR="00321D93" w:rsidRPr="00647BA3" w:rsidRDefault="00321D93" w:rsidP="00782B9D">
      <w:pPr>
        <w:rPr>
          <w:rFonts w:ascii="ITC Avant Garde Std Bk" w:hAnsi="ITC Avant Garde Std Bk"/>
          <w:sz w:val="20"/>
        </w:rPr>
      </w:pPr>
    </w:p>
    <w:p w14:paraId="6F23C0DF" w14:textId="1E9649C1" w:rsidR="00E43A84" w:rsidRPr="00647BA3" w:rsidRDefault="00E43A84" w:rsidP="00782B9D">
      <w:pPr>
        <w:rPr>
          <w:rFonts w:ascii="ITC Avant Garde Std Bk" w:hAnsi="ITC Avant Garde Std Bk"/>
          <w:sz w:val="20"/>
        </w:rPr>
      </w:pPr>
    </w:p>
    <w:p w14:paraId="7C0A719E" w14:textId="77777777" w:rsidR="009E7F4B" w:rsidRDefault="009E7F4B" w:rsidP="00421B81">
      <w:pPr>
        <w:pStyle w:val="NormalWeb"/>
        <w:rPr>
          <w:rFonts w:ascii="ITC Avant Garde Std Md" w:hAnsi="ITC Avant Garde Std Md"/>
          <w:b/>
          <w:noProof/>
          <w:color w:val="AD9841" w:themeColor="accent1"/>
          <w:sz w:val="30"/>
          <w:szCs w:val="36"/>
        </w:rPr>
      </w:pPr>
    </w:p>
    <w:p w14:paraId="5765AA06" w14:textId="35EA63FB" w:rsidR="00421B81" w:rsidRPr="00421B81" w:rsidRDefault="00421B81" w:rsidP="00421B81">
      <w:pPr>
        <w:pStyle w:val="NormalWeb"/>
        <w:rPr>
          <w:rFonts w:ascii="ITC Avant Garde Std Md" w:hAnsi="ITC Avant Garde Std Md"/>
          <w:b/>
          <w:noProof/>
          <w:color w:val="AD9841" w:themeColor="accent1"/>
          <w:sz w:val="30"/>
          <w:szCs w:val="36"/>
        </w:rPr>
      </w:pPr>
      <w:r w:rsidRPr="00421B81">
        <w:rPr>
          <w:rFonts w:ascii="ITC Avant Garde Std Md" w:hAnsi="ITC Avant Garde Std Md"/>
          <w:b/>
          <w:noProof/>
          <w:color w:val="AD9841" w:themeColor="accent1"/>
          <w:sz w:val="30"/>
          <w:szCs w:val="36"/>
        </w:rPr>
        <w:t xml:space="preserve">Tips para una inscripción efectiva </w:t>
      </w:r>
    </w:p>
    <w:p w14:paraId="6D90975B" w14:textId="77777777" w:rsidR="002222E9" w:rsidRPr="00981046" w:rsidRDefault="002222E9" w:rsidP="002222E9">
      <w:pPr>
        <w:rPr>
          <w:rFonts w:ascii="ITCAvantGardeStd" w:hAnsi="ITCAvantGardeStd"/>
        </w:rPr>
      </w:pPr>
    </w:p>
    <w:p w14:paraId="346C3D95" w14:textId="77777777" w:rsidR="00981046" w:rsidRPr="00981046" w:rsidRDefault="00421B81" w:rsidP="00043951">
      <w:pPr>
        <w:pStyle w:val="Prrafodelista"/>
        <w:numPr>
          <w:ilvl w:val="0"/>
          <w:numId w:val="12"/>
        </w:numPr>
        <w:rPr>
          <w:rFonts w:ascii="ITCAvantGardeStd" w:hAnsi="ITCAvantGardeStd"/>
        </w:rPr>
      </w:pPr>
      <w:r w:rsidRPr="00981046">
        <w:rPr>
          <w:rFonts w:ascii="ITCAvantGardeStd" w:hAnsi="ITCAvantGardeStd"/>
        </w:rPr>
        <w:t xml:space="preserve">“Empieza con el resumen ejecutivo antes de empezar a inscribir las secciones. Pule tu historia para que sea clara, inspiradora y poderosa”. </w:t>
      </w:r>
    </w:p>
    <w:p w14:paraId="440E20E1" w14:textId="77777777" w:rsidR="00981046" w:rsidRPr="00981046" w:rsidRDefault="00981046" w:rsidP="00981046">
      <w:pPr>
        <w:pStyle w:val="Prrafodelista"/>
        <w:rPr>
          <w:rFonts w:ascii="ITCAvantGardeStd" w:hAnsi="ITCAvantGardeStd"/>
        </w:rPr>
      </w:pPr>
    </w:p>
    <w:p w14:paraId="07B86088" w14:textId="37D24E63" w:rsidR="00981046" w:rsidRPr="00981046" w:rsidRDefault="00981046" w:rsidP="00043951">
      <w:pPr>
        <w:pStyle w:val="Prrafodelista"/>
        <w:numPr>
          <w:ilvl w:val="0"/>
          <w:numId w:val="12"/>
        </w:numPr>
        <w:rPr>
          <w:rFonts w:ascii="ITCAvantGardeStd" w:hAnsi="ITCAvantGardeStd"/>
        </w:rPr>
      </w:pPr>
      <w:r w:rsidRPr="00981046">
        <w:rPr>
          <w:rFonts w:ascii="ITCAvantGardeStd" w:hAnsi="ITCAvantGardeStd"/>
        </w:rPr>
        <w:t xml:space="preserve">“Asegúrate de dar suficiente contexto; la mayoría del jurado no conoce en profundidad tu categoría, ni que significa ser exitoso en ella”. </w:t>
      </w:r>
    </w:p>
    <w:p w14:paraId="475BFF5F" w14:textId="77777777" w:rsidR="00981046" w:rsidRPr="00981046" w:rsidRDefault="00981046" w:rsidP="00981046">
      <w:pPr>
        <w:pStyle w:val="Prrafodelista"/>
        <w:jc w:val="both"/>
        <w:rPr>
          <w:rFonts w:ascii="ITCAvantGardeStd" w:hAnsi="ITCAvantGardeStd"/>
        </w:rPr>
      </w:pPr>
    </w:p>
    <w:p w14:paraId="518AC241" w14:textId="22185E2F" w:rsidR="00981046" w:rsidRPr="00981046" w:rsidRDefault="00981046" w:rsidP="00043951">
      <w:pPr>
        <w:pStyle w:val="Prrafodelista"/>
        <w:numPr>
          <w:ilvl w:val="0"/>
          <w:numId w:val="12"/>
        </w:numPr>
        <w:jc w:val="both"/>
        <w:rPr>
          <w:rFonts w:ascii="ITCAvantGardeStd" w:hAnsi="ITCAvantGardeStd"/>
        </w:rPr>
      </w:pPr>
      <w:r w:rsidRPr="00981046">
        <w:rPr>
          <w:rFonts w:ascii="ITCAvantGardeStd" w:hAnsi="ITCAvantGardeStd"/>
        </w:rPr>
        <w:t xml:space="preserve">“Las inscripciones más concisas se destacan. No solo son agradecidas por el jurado, sino que también promueven calificaciones más altas”. </w:t>
      </w:r>
    </w:p>
    <w:p w14:paraId="489032C7" w14:textId="77777777" w:rsidR="00981046" w:rsidRPr="00981046" w:rsidRDefault="00981046" w:rsidP="00981046">
      <w:pPr>
        <w:pStyle w:val="Prrafodelista"/>
        <w:jc w:val="both"/>
        <w:rPr>
          <w:rFonts w:ascii="ITCAvantGardeStd" w:hAnsi="ITCAvantGardeStd"/>
        </w:rPr>
      </w:pPr>
    </w:p>
    <w:p w14:paraId="7FBD30BF" w14:textId="2F331517" w:rsidR="00981046" w:rsidRPr="00981046" w:rsidRDefault="00981046" w:rsidP="00043951">
      <w:pPr>
        <w:pStyle w:val="Prrafodelista"/>
        <w:numPr>
          <w:ilvl w:val="0"/>
          <w:numId w:val="12"/>
        </w:numPr>
        <w:jc w:val="both"/>
        <w:rPr>
          <w:rFonts w:ascii="ITCAvantGardeStd" w:hAnsi="ITCAvantGardeStd"/>
        </w:rPr>
      </w:pPr>
      <w:r w:rsidRPr="00981046">
        <w:rPr>
          <w:rFonts w:ascii="ITCAvantGardeStd" w:hAnsi="ITCAvantGardeStd"/>
        </w:rPr>
        <w:t xml:space="preserve">”Las inscripciones que construyen el caso de forma honesta, auténtica y simple vs llenas de jerga de mercadeo tienden a ser las más fuertes”. </w:t>
      </w:r>
    </w:p>
    <w:p w14:paraId="48EAAB1B" w14:textId="77777777" w:rsidR="00981046" w:rsidRPr="00981046" w:rsidRDefault="00981046" w:rsidP="00981046">
      <w:pPr>
        <w:pStyle w:val="Prrafodelista"/>
        <w:jc w:val="both"/>
        <w:rPr>
          <w:rFonts w:ascii="ITCAvantGardeStd" w:hAnsi="ITCAvantGardeStd"/>
        </w:rPr>
      </w:pPr>
    </w:p>
    <w:p w14:paraId="2778CADC" w14:textId="77777777" w:rsidR="00981046" w:rsidRPr="00981046" w:rsidRDefault="00981046" w:rsidP="00043951">
      <w:pPr>
        <w:pStyle w:val="Prrafodelista"/>
        <w:numPr>
          <w:ilvl w:val="0"/>
          <w:numId w:val="12"/>
        </w:numPr>
        <w:jc w:val="both"/>
        <w:rPr>
          <w:rFonts w:ascii="ITCAvantGardeStd" w:hAnsi="ITCAvantGardeStd"/>
        </w:rPr>
      </w:pPr>
      <w:r w:rsidRPr="00981046">
        <w:rPr>
          <w:rFonts w:ascii="ITCAvantGardeStd" w:hAnsi="ITCAvantGardeStd"/>
        </w:rPr>
        <w:t xml:space="preserve">Asegúrate que el ”insight” se relacione con el comportamiento humano. Un dato no es un insight, lo que significa ese dato para tu marca y tu público objetivo lo vuelve un insight” </w:t>
      </w:r>
    </w:p>
    <w:p w14:paraId="600B2A05" w14:textId="46653F7A" w:rsidR="00981046" w:rsidRPr="00981046" w:rsidRDefault="00981046" w:rsidP="00981046">
      <w:pPr>
        <w:pStyle w:val="Prrafodelista"/>
        <w:jc w:val="both"/>
        <w:rPr>
          <w:rFonts w:ascii="ITCAvantGardeStd" w:hAnsi="ITCAvantGardeStd"/>
        </w:rPr>
      </w:pPr>
    </w:p>
    <w:p w14:paraId="045A8D0F" w14:textId="4A72E320" w:rsidR="00981046" w:rsidRPr="00981046" w:rsidRDefault="00981046" w:rsidP="00043951">
      <w:pPr>
        <w:pStyle w:val="Prrafodelista"/>
        <w:numPr>
          <w:ilvl w:val="0"/>
          <w:numId w:val="12"/>
        </w:numPr>
        <w:jc w:val="both"/>
        <w:rPr>
          <w:rFonts w:ascii="ITCAvantGardeStd" w:hAnsi="ITCAvantGardeStd"/>
        </w:rPr>
      </w:pPr>
      <w:r w:rsidRPr="00981046">
        <w:rPr>
          <w:rFonts w:ascii="ITCAvantGardeStd" w:hAnsi="ITCAvantGardeStd"/>
        </w:rPr>
        <w:t xml:space="preserve">“Acuérdate que las estrategias de comunicaciones incluyen estrategias creativas y de medios no solo tácticas”. </w:t>
      </w:r>
    </w:p>
    <w:p w14:paraId="38236AF2" w14:textId="1B646330" w:rsidR="00981046" w:rsidRPr="00981046" w:rsidRDefault="00981046" w:rsidP="00981046">
      <w:pPr>
        <w:jc w:val="both"/>
        <w:rPr>
          <w:rFonts w:ascii="ITCAvantGardeStd" w:hAnsi="ITCAvantGardeStd"/>
        </w:rPr>
      </w:pPr>
    </w:p>
    <w:p w14:paraId="25B1A6D7" w14:textId="746EDDE3" w:rsidR="00981046" w:rsidRPr="00981046" w:rsidRDefault="00981046" w:rsidP="00043951">
      <w:pPr>
        <w:pStyle w:val="Prrafodelista"/>
        <w:numPr>
          <w:ilvl w:val="0"/>
          <w:numId w:val="12"/>
        </w:numPr>
        <w:jc w:val="both"/>
        <w:rPr>
          <w:rFonts w:ascii="ITCAvantGardeStd" w:hAnsi="ITCAvantGardeStd"/>
        </w:rPr>
      </w:pPr>
      <w:r w:rsidRPr="00981046">
        <w:rPr>
          <w:rFonts w:ascii="ITCAvantGardeStd" w:hAnsi="ITCAvantGardeStd"/>
        </w:rPr>
        <w:t xml:space="preserve">“Conecta los resultados con tus objetivos claramente. No trates de fingir y escribir objetivos para que cumplan con los resultados. Nos damos cuenta cuando hacen eso y afectará la calificación de tu caso”. </w:t>
      </w:r>
    </w:p>
    <w:p w14:paraId="2B5A48CB" w14:textId="77777777" w:rsidR="00981046" w:rsidRPr="00981046" w:rsidRDefault="00981046" w:rsidP="00981046">
      <w:pPr>
        <w:pStyle w:val="Prrafodelista"/>
        <w:jc w:val="both"/>
        <w:rPr>
          <w:rFonts w:ascii="ITCAvantGardeStd" w:hAnsi="ITCAvantGardeStd"/>
        </w:rPr>
      </w:pPr>
    </w:p>
    <w:p w14:paraId="48D3944A" w14:textId="505B8890" w:rsidR="00981046" w:rsidRPr="00981046" w:rsidRDefault="00981046" w:rsidP="00043951">
      <w:pPr>
        <w:pStyle w:val="Prrafodelista"/>
        <w:numPr>
          <w:ilvl w:val="0"/>
          <w:numId w:val="12"/>
        </w:numPr>
        <w:jc w:val="both"/>
        <w:rPr>
          <w:rFonts w:ascii="ITCAvantGardeStd" w:hAnsi="ITCAvantGardeStd"/>
        </w:rPr>
      </w:pPr>
      <w:r w:rsidRPr="00981046">
        <w:rPr>
          <w:rFonts w:ascii="ITCAvantGardeStd" w:hAnsi="ITCAvantGardeStd"/>
        </w:rPr>
        <w:t xml:space="preserve">“Revisen la ortografía, errores matemáticos e inconsistencias”. </w:t>
      </w:r>
    </w:p>
    <w:p w14:paraId="3905C9B0" w14:textId="3C2F7DAF" w:rsidR="00981046" w:rsidRPr="00981046" w:rsidRDefault="00981046" w:rsidP="00981046">
      <w:pPr>
        <w:ind w:left="360"/>
        <w:rPr>
          <w:rFonts w:ascii="ITCAvantGardeStd" w:hAnsi="ITCAvantGardeStd"/>
        </w:rPr>
      </w:pPr>
    </w:p>
    <w:p w14:paraId="5E3DF212" w14:textId="77777777" w:rsidR="00981046" w:rsidRPr="00981046" w:rsidRDefault="00981046" w:rsidP="002222E9">
      <w:pPr>
        <w:rPr>
          <w:rFonts w:ascii="ITCAvantGardeStd" w:hAnsi="ITCAvantGardeStd"/>
        </w:rPr>
      </w:pPr>
    </w:p>
    <w:p w14:paraId="06E49844" w14:textId="2F549CBB" w:rsidR="00981046" w:rsidRPr="00981046" w:rsidRDefault="00981046" w:rsidP="002222E9">
      <w:pPr>
        <w:rPr>
          <w:rFonts w:ascii="ITCAvantGardeStd" w:hAnsi="ITCAvantGardeStd"/>
        </w:rPr>
      </w:pPr>
    </w:p>
    <w:p w14:paraId="7087E482" w14:textId="77777777" w:rsidR="00981046" w:rsidRPr="00981046" w:rsidRDefault="00981046" w:rsidP="002222E9">
      <w:pPr>
        <w:rPr>
          <w:rFonts w:ascii="ITCAvantGardeStd" w:hAnsi="ITCAvantGardeStd"/>
        </w:rPr>
      </w:pPr>
    </w:p>
    <w:p w14:paraId="0D721757" w14:textId="77777777" w:rsidR="00981046" w:rsidRPr="00981046" w:rsidRDefault="00981046" w:rsidP="002222E9">
      <w:pPr>
        <w:rPr>
          <w:rFonts w:ascii="ITCAvantGardeStd" w:hAnsi="ITCAvantGardeStd"/>
        </w:rPr>
      </w:pPr>
    </w:p>
    <w:p w14:paraId="3A7C32FB" w14:textId="77777777" w:rsidR="00981046" w:rsidRPr="00981046" w:rsidRDefault="00981046" w:rsidP="002222E9">
      <w:pPr>
        <w:rPr>
          <w:rFonts w:ascii="ITCAvantGardeStd" w:hAnsi="ITCAvantGardeStd"/>
        </w:rPr>
      </w:pPr>
    </w:p>
    <w:p w14:paraId="61669849" w14:textId="65D33681" w:rsidR="00981046" w:rsidRPr="00DD1019" w:rsidRDefault="00981046" w:rsidP="002222E9">
      <w:pPr>
        <w:rPr>
          <w:rFonts w:ascii="ITCAvantGardeStd" w:hAnsi="ITCAvantGardeStd"/>
          <w:color w:val="FF0000"/>
          <w:sz w:val="32"/>
          <w:szCs w:val="40"/>
        </w:rPr>
      </w:pPr>
    </w:p>
    <w:p w14:paraId="21DDD332" w14:textId="64D170D8" w:rsidR="00981046" w:rsidRDefault="00981046" w:rsidP="002222E9">
      <w:pPr>
        <w:rPr>
          <w:rFonts w:ascii="ITCAvantGardeStd" w:hAnsi="ITCAvantGardeStd"/>
          <w:color w:val="FF0000"/>
          <w:sz w:val="32"/>
          <w:szCs w:val="40"/>
        </w:rPr>
      </w:pPr>
    </w:p>
    <w:p w14:paraId="51E30CB9" w14:textId="77777777" w:rsidR="00C171B1" w:rsidRDefault="00C171B1" w:rsidP="002222E9">
      <w:pPr>
        <w:rPr>
          <w:rFonts w:ascii="ITCAvantGardeStd" w:hAnsi="ITCAvantGardeStd"/>
        </w:rPr>
      </w:pPr>
    </w:p>
    <w:p w14:paraId="7E962088" w14:textId="37B5A7A5" w:rsidR="00321D93" w:rsidRDefault="00321D93" w:rsidP="002222E9">
      <w:pPr>
        <w:rPr>
          <w:rFonts w:ascii="ITCAvantGardeStd" w:hAnsi="ITCAvantGardeStd"/>
        </w:rPr>
      </w:pPr>
    </w:p>
    <w:p w14:paraId="4EED387C" w14:textId="7D9CDB30" w:rsidR="009E7F4B" w:rsidRDefault="009E7F4B" w:rsidP="002222E9">
      <w:pPr>
        <w:rPr>
          <w:rFonts w:ascii="ITCAvantGardeStd" w:hAnsi="ITCAvantGardeStd"/>
        </w:rPr>
      </w:pPr>
    </w:p>
    <w:p w14:paraId="0591C118" w14:textId="43A9648D" w:rsidR="009E7F4B" w:rsidRDefault="009E7F4B" w:rsidP="002222E9">
      <w:pPr>
        <w:rPr>
          <w:rFonts w:ascii="ITCAvantGardeStd" w:hAnsi="ITCAvantGardeStd"/>
        </w:rPr>
      </w:pPr>
    </w:p>
    <w:p w14:paraId="54833CDA" w14:textId="49C269E9" w:rsidR="009E7F4B" w:rsidRDefault="009E7F4B" w:rsidP="002222E9">
      <w:pPr>
        <w:rPr>
          <w:rFonts w:ascii="ITCAvantGardeStd" w:hAnsi="ITCAvantGardeStd"/>
        </w:rPr>
      </w:pPr>
    </w:p>
    <w:p w14:paraId="4265ED01" w14:textId="5B4225A4" w:rsidR="009E7F4B" w:rsidRDefault="009E7F4B" w:rsidP="002222E9">
      <w:pPr>
        <w:rPr>
          <w:rFonts w:ascii="ITCAvantGardeStd" w:hAnsi="ITCAvantGardeStd"/>
        </w:rPr>
      </w:pPr>
    </w:p>
    <w:p w14:paraId="13AADC19" w14:textId="1CCA648E" w:rsidR="009E7F4B" w:rsidRDefault="009E7F4B" w:rsidP="002222E9">
      <w:pPr>
        <w:rPr>
          <w:rFonts w:ascii="ITCAvantGardeStd" w:hAnsi="ITCAvantGardeStd"/>
        </w:rPr>
      </w:pPr>
    </w:p>
    <w:p w14:paraId="1B805B47" w14:textId="263A7568" w:rsidR="009E7F4B" w:rsidRDefault="009E7F4B" w:rsidP="002222E9">
      <w:pPr>
        <w:rPr>
          <w:rFonts w:ascii="ITCAvantGardeStd" w:hAnsi="ITCAvantGardeStd"/>
        </w:rPr>
      </w:pPr>
    </w:p>
    <w:p w14:paraId="2BB6DC9E" w14:textId="77777777" w:rsidR="009E7F4B" w:rsidRPr="00981046" w:rsidRDefault="009E7F4B" w:rsidP="002222E9">
      <w:pPr>
        <w:rPr>
          <w:rFonts w:ascii="ITCAvantGardeStd" w:hAnsi="ITCAvantGardeStd"/>
        </w:rPr>
      </w:pPr>
    </w:p>
    <w:p w14:paraId="3E5327F8" w14:textId="77777777" w:rsidR="00981046" w:rsidRPr="00981046" w:rsidRDefault="00981046" w:rsidP="002222E9">
      <w:pPr>
        <w:rPr>
          <w:rFonts w:ascii="ITCAvantGardeStd" w:hAnsi="ITCAvantGardeStd"/>
        </w:rPr>
      </w:pPr>
    </w:p>
    <w:p w14:paraId="5355AA58" w14:textId="77777777" w:rsidR="00981046" w:rsidRPr="00981046" w:rsidRDefault="00981046" w:rsidP="002222E9">
      <w:pPr>
        <w:rPr>
          <w:rFonts w:ascii="ITCAvantGardeStd" w:hAnsi="ITCAvantGardeStd"/>
        </w:rPr>
      </w:pPr>
    </w:p>
    <w:p w14:paraId="52A7A249" w14:textId="2CA23EFD" w:rsidR="00981046" w:rsidRPr="00981046" w:rsidRDefault="00981046" w:rsidP="002222E9">
      <w:pPr>
        <w:rPr>
          <w:rFonts w:ascii="ITCAvantGardeStd" w:hAnsi="ITCAvantGardeStd"/>
        </w:rPr>
      </w:pPr>
    </w:p>
    <w:p w14:paraId="09946717" w14:textId="77777777" w:rsidR="009E7F4B" w:rsidRDefault="009E7F4B" w:rsidP="009E7F4B">
      <w:pPr>
        <w:rPr>
          <w:rFonts w:ascii="ITCAvantGardeStd" w:hAnsi="ITCAvantGardeStd"/>
        </w:rPr>
      </w:pPr>
    </w:p>
    <w:p w14:paraId="44D5C484" w14:textId="77777777" w:rsidR="009E7F4B" w:rsidRDefault="009E7F4B" w:rsidP="009E7F4B">
      <w:pPr>
        <w:rPr>
          <w:rFonts w:ascii="ITCAvantGardeStd" w:hAnsi="ITCAvantGardeStd"/>
        </w:rPr>
      </w:pPr>
    </w:p>
    <w:p w14:paraId="4D1E19FC" w14:textId="1D4395C7" w:rsidR="009E7F4B" w:rsidRPr="009E7F4B" w:rsidRDefault="009E7F4B" w:rsidP="009E7F4B">
      <w:pPr>
        <w:rPr>
          <w:rFonts w:ascii="ITC Avant Garde Std Md" w:hAnsi="ITC Avant Garde Std Md"/>
          <w:b/>
          <w:sz w:val="58"/>
          <w:szCs w:val="58"/>
        </w:rPr>
      </w:pPr>
      <w:r>
        <w:rPr>
          <w:rFonts w:ascii="ITC Avant Garde Std Md" w:hAnsi="ITC Avant Garde Std Md"/>
          <w:b/>
          <w:noProof/>
          <w:color w:val="AD9841" w:themeColor="accent1"/>
          <w:sz w:val="56"/>
          <w:szCs w:val="56"/>
        </w:rPr>
        <w:t>Motivos de descalificación</w:t>
      </w:r>
    </w:p>
    <w:p w14:paraId="66E12524" w14:textId="77777777" w:rsidR="009E7F4B" w:rsidRDefault="009E7F4B" w:rsidP="0096102A">
      <w:pPr>
        <w:pStyle w:val="NormalWeb"/>
        <w:jc w:val="both"/>
        <w:rPr>
          <w:rFonts w:ascii="ITCAvantGardeStd" w:hAnsi="ITCAvantGardeStd"/>
          <w:b/>
          <w:bCs/>
        </w:rPr>
      </w:pPr>
    </w:p>
    <w:p w14:paraId="6D63F828" w14:textId="57E0D1E5" w:rsidR="001C73A5" w:rsidRPr="0096102A" w:rsidRDefault="001C73A5" w:rsidP="0096102A">
      <w:pPr>
        <w:pStyle w:val="NormalWeb"/>
        <w:jc w:val="both"/>
        <w:rPr>
          <w:rFonts w:ascii="ITCAvantGardeStd" w:hAnsi="ITCAvantGardeStd"/>
          <w:b/>
          <w:bCs/>
        </w:rPr>
      </w:pPr>
      <w:r w:rsidRPr="001C73A5">
        <w:rPr>
          <w:rFonts w:ascii="ITCAvantGardeStd" w:hAnsi="ITCAvantGardeStd"/>
          <w:b/>
          <w:bCs/>
        </w:rPr>
        <w:t xml:space="preserve">Los siguientes temas darán lugar a la descalificación del caso inscrito y la pérdida de la tarifa de inscripción pagada: </w:t>
      </w:r>
    </w:p>
    <w:p w14:paraId="29A908B1" w14:textId="09638233" w:rsidR="0099137F" w:rsidRDefault="0096102A" w:rsidP="0096102A">
      <w:pPr>
        <w:jc w:val="both"/>
        <w:rPr>
          <w:rFonts w:ascii="ITCAvantGardeStd" w:hAnsi="ITCAvantGardeStd"/>
        </w:rPr>
      </w:pPr>
      <w:r w:rsidRPr="0096102A">
        <w:fldChar w:fldCharType="begin"/>
      </w:r>
      <w:r w:rsidR="009664C7">
        <w:instrText xml:space="preserve"> INCLUDEPICTURE "C:\\var\\folders\\b9\\dzqbn81152d0vzh1q3203gsc0000gn\\T\\com.microsoft.Word\\WebArchiveCopyPasteTempFiles\\page14image878707968" \* MERGEFORMAT </w:instrText>
      </w:r>
      <w:r w:rsidRPr="0096102A">
        <w:fldChar w:fldCharType="separate"/>
      </w:r>
      <w:r w:rsidRPr="0096102A">
        <w:rPr>
          <w:noProof/>
        </w:rPr>
        <w:drawing>
          <wp:inline distT="0" distB="0" distL="0" distR="0" wp14:anchorId="56742900" wp14:editId="30569F42">
            <wp:extent cx="125095" cy="115570"/>
            <wp:effectExtent l="0" t="0" r="1905" b="0"/>
            <wp:docPr id="55" name="Imagen 55"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fldChar w:fldCharType="end"/>
      </w:r>
      <w:r>
        <w:t xml:space="preserve">  </w:t>
      </w:r>
      <w:r w:rsidR="001C73A5" w:rsidRPr="001C73A5">
        <w:rPr>
          <w:rFonts w:ascii="ITC Avant Garde Std Md" w:hAnsi="ITC Avant Garde Std Md"/>
          <w:b/>
          <w:color w:val="AD9841" w:themeColor="accent1"/>
        </w:rPr>
        <w:t>Datos sin Referencia.</w:t>
      </w:r>
      <w:r w:rsidR="001C73A5" w:rsidRPr="001C73A5">
        <w:rPr>
          <w:rFonts w:ascii="ITCAvantGardeStd" w:hAnsi="ITCAvantGardeStd"/>
        </w:rPr>
        <w:t xml:space="preserve"> Todos los datos, hechos, cifras, etc. presentados en cualquier lugar del formulario de inscripción deben hacer referencia a una fuente específica y verificable. </w:t>
      </w:r>
      <w:r w:rsidR="001C73A5">
        <w:rPr>
          <w:rFonts w:ascii="ITCAvantGardeStd" w:hAnsi="ITCAvantGardeStd"/>
        </w:rPr>
        <w:t xml:space="preserve"> </w:t>
      </w:r>
      <w:r w:rsidR="001C73A5" w:rsidRPr="001C73A5">
        <w:rPr>
          <w:rFonts w:ascii="ITCAvantGardeStd" w:hAnsi="ITCAvantGardeStd"/>
        </w:rPr>
        <w:t>Si se verifica una fuente y se encuentra que es falsa,</w:t>
      </w:r>
      <w:r w:rsidR="001C73A5">
        <w:rPr>
          <w:rFonts w:ascii="ITCAvantGardeStd" w:hAnsi="ITCAvantGardeStd"/>
        </w:rPr>
        <w:t xml:space="preserve"> </w:t>
      </w:r>
      <w:r w:rsidR="001C73A5" w:rsidRPr="001C73A5">
        <w:rPr>
          <w:rFonts w:ascii="ITCAvantGardeStd" w:hAnsi="ITCAvantGardeStd"/>
        </w:rPr>
        <w:t>será motivo de descalificación.</w:t>
      </w:r>
      <w:r w:rsidR="001C73A5">
        <w:rPr>
          <w:rFonts w:ascii="ITCAvantGardeStd" w:hAnsi="ITCAvantGardeStd"/>
        </w:rPr>
        <w:t xml:space="preserve">  </w:t>
      </w:r>
      <w:r w:rsidR="001C73A5" w:rsidRPr="001C73A5">
        <w:rPr>
          <w:rFonts w:ascii="ITCAvantGardeStd" w:hAnsi="ITCAvantGardeStd"/>
        </w:rPr>
        <w:t>Todas las fuentes deben ser tan específicas como sea posible para documentar toda la evidencia de éxito de su caso; tenga en cuenta la necesidad de proporcionar, por ejemplo, la fuente de sus datos, el tipo de investigación realizada, y el periodo de tiempo cubierto por la misma. Por favor, no incluya ningún nombre de agencia en sus</w:t>
      </w:r>
      <w:r w:rsidR="001C73A5">
        <w:rPr>
          <w:rFonts w:ascii="ITCAvantGardeStd" w:hAnsi="ITCAvantGardeStd"/>
        </w:rPr>
        <w:t xml:space="preserve"> </w:t>
      </w:r>
      <w:r w:rsidR="001C73A5" w:rsidRPr="001C73A5">
        <w:rPr>
          <w:rFonts w:ascii="ITCAvantGardeStd" w:hAnsi="ITCAvantGardeStd"/>
        </w:rPr>
        <w:t xml:space="preserve">fuentes. </w:t>
      </w:r>
    </w:p>
    <w:p w14:paraId="72A71893" w14:textId="77777777" w:rsidR="0096102A" w:rsidRPr="0096102A" w:rsidRDefault="0096102A" w:rsidP="0096102A">
      <w:pPr>
        <w:jc w:val="both"/>
      </w:pPr>
    </w:p>
    <w:p w14:paraId="61431B36" w14:textId="1653D28B" w:rsidR="0096102A" w:rsidRDefault="0096102A" w:rsidP="0096102A">
      <w:pPr>
        <w:jc w:val="both"/>
      </w:pPr>
      <w:r w:rsidRPr="0096102A">
        <w:fldChar w:fldCharType="begin"/>
      </w:r>
      <w:r w:rsidR="009664C7">
        <w:instrText xml:space="preserve"> INCLUDEPICTURE "C:\\var\\folders\\b9\\dzqbn81152d0vzh1q3203gsc0000gn\\T\\com.microsoft.Word\\WebArchiveCopyPasteTempFiles\\page14image878707968" \* MERGEFORMAT </w:instrText>
      </w:r>
      <w:r w:rsidRPr="0096102A">
        <w:fldChar w:fldCharType="separate"/>
      </w:r>
      <w:r w:rsidRPr="0096102A">
        <w:rPr>
          <w:noProof/>
        </w:rPr>
        <w:drawing>
          <wp:inline distT="0" distB="0" distL="0" distR="0" wp14:anchorId="1D6E1858" wp14:editId="06287176">
            <wp:extent cx="125095" cy="115570"/>
            <wp:effectExtent l="0" t="0" r="1905" b="0"/>
            <wp:docPr id="448" name="Imagen 448"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fldChar w:fldCharType="end"/>
      </w:r>
      <w:r>
        <w:t xml:space="preserve">  </w:t>
      </w:r>
      <w:r w:rsidR="001C73A5" w:rsidRPr="0096102A">
        <w:rPr>
          <w:rFonts w:ascii="ITC Avant Garde Std Md" w:hAnsi="ITC Avant Garde Std Md"/>
          <w:b/>
          <w:color w:val="AD9841" w:themeColor="accent1"/>
        </w:rPr>
        <w:t>La inscripción no cumple con los requisitos de definición de categoría.</w:t>
      </w:r>
      <w:r w:rsidR="001C73A5" w:rsidRPr="001C73A5">
        <w:t xml:space="preserve"> </w:t>
      </w:r>
      <w:r w:rsidR="001C73A5" w:rsidRPr="0096102A">
        <w:rPr>
          <w:rFonts w:ascii="ITCAvantGardeStd" w:hAnsi="ITCAvantGardeStd"/>
        </w:rPr>
        <w:t>Las inscripciones se juzgan según la efectividad dentro de la categoría ingresada.</w:t>
      </w:r>
      <w:r w:rsidR="001C73A5" w:rsidRPr="001C73A5">
        <w:t xml:space="preserve"> </w:t>
      </w:r>
    </w:p>
    <w:p w14:paraId="1FD663DC" w14:textId="77777777" w:rsidR="0096102A" w:rsidRDefault="0096102A" w:rsidP="0096102A">
      <w:pPr>
        <w:jc w:val="both"/>
      </w:pPr>
    </w:p>
    <w:p w14:paraId="2A7C6663" w14:textId="3C6B00AA" w:rsidR="00C72419" w:rsidRDefault="0096102A" w:rsidP="0096102A">
      <w:pPr>
        <w:jc w:val="both"/>
        <w:rPr>
          <w:rFonts w:ascii="ITCAvantGardeStd" w:hAnsi="ITCAvantGardeStd"/>
          <w:sz w:val="18"/>
          <w:szCs w:val="18"/>
        </w:rPr>
      </w:pPr>
      <w:r w:rsidRPr="0096102A">
        <w:fldChar w:fldCharType="begin"/>
      </w:r>
      <w:r w:rsidR="009664C7">
        <w:instrText xml:space="preserve"> INCLUDEPICTURE "C:\\var\\folders\\b9\\dzqbn81152d0vzh1q3203gsc0000gn\\T\\com.microsoft.Word\\WebArchiveCopyPasteTempFiles\\page14image878707968" \* MERGEFORMAT </w:instrText>
      </w:r>
      <w:r w:rsidRPr="0096102A">
        <w:fldChar w:fldCharType="separate"/>
      </w:r>
      <w:r w:rsidRPr="0096102A">
        <w:rPr>
          <w:noProof/>
        </w:rPr>
        <w:drawing>
          <wp:inline distT="0" distB="0" distL="0" distR="0" wp14:anchorId="7FE77635" wp14:editId="3EB3187B">
            <wp:extent cx="125095" cy="115570"/>
            <wp:effectExtent l="0" t="0" r="1905" b="0"/>
            <wp:docPr id="449" name="Imagen 449"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fldChar w:fldCharType="end"/>
      </w:r>
      <w:r>
        <w:t xml:space="preserve">  </w:t>
      </w:r>
      <w:r w:rsidR="00A214A9" w:rsidRPr="0096102A">
        <w:rPr>
          <w:rFonts w:ascii="ITC Avant Garde Std Md" w:hAnsi="ITC Avant Garde Std Md"/>
          <w:b/>
          <w:color w:val="AD9841" w:themeColor="accent1"/>
        </w:rPr>
        <w:t xml:space="preserve">Nombres o logos de agencias en el formulario de inscripción o en el material creativo. </w:t>
      </w:r>
      <w:r w:rsidR="00A214A9" w:rsidRPr="0096102A">
        <w:rPr>
          <w:rFonts w:ascii="ITCAvantGardeStd" w:hAnsi="ITCAvantGardeStd"/>
        </w:rPr>
        <w:t xml:space="preserve">Effie es una competencia “agency-blind”. Esto significa que ningún nombre o logo de agencia, de ningún tipo, deberá ser incluido en ninguno de los materiales que se pondrán a disposición de los jurados para evaluación (formulario de inscripción, resumen de inversiones, </w:t>
      </w:r>
      <w:r w:rsidR="0099137F" w:rsidRPr="0096102A">
        <w:rPr>
          <w:rFonts w:ascii="ITCAvantGardeStd" w:hAnsi="ITCAvantGardeStd"/>
        </w:rPr>
        <w:t>materiales</w:t>
      </w:r>
      <w:r w:rsidR="00A214A9" w:rsidRPr="0096102A">
        <w:rPr>
          <w:rFonts w:ascii="ITCAvantGardeStd" w:hAnsi="ITCAvantGardeStd"/>
        </w:rPr>
        <w:t xml:space="preserve"> </w:t>
      </w:r>
      <w:r w:rsidR="0099137F" w:rsidRPr="0096102A">
        <w:rPr>
          <w:rFonts w:ascii="ITCAvantGardeStd" w:hAnsi="ITCAvantGardeStd"/>
        </w:rPr>
        <w:t>creativos)</w:t>
      </w:r>
      <w:r w:rsidR="00A214A9" w:rsidRPr="0096102A">
        <w:rPr>
          <w:rFonts w:ascii="ITCAvantGardeStd" w:hAnsi="ITCAvantGardeStd"/>
        </w:rPr>
        <w:t xml:space="preserve">. No incluya nombre de agencia en las fuentes. </w:t>
      </w:r>
      <w:r w:rsidR="0099137F" w:rsidRPr="0096102A">
        <w:rPr>
          <w:rFonts w:ascii="ITCAvantGardeStd" w:hAnsi="ITCAvantGardeStd"/>
        </w:rPr>
        <w:t xml:space="preserve"> </w:t>
      </w:r>
      <w:r w:rsidR="00A214A9" w:rsidRPr="0096102A">
        <w:rPr>
          <w:rFonts w:ascii="ITCAvantGardeStd" w:hAnsi="ITCAvantGardeStd"/>
        </w:rPr>
        <w:t>La fuente de data debe ser referenciada como “Investigación de agencia, Agencia Pr, Agencia Investigación de medios”, etc.</w:t>
      </w:r>
      <w:r w:rsidR="00A214A9" w:rsidRPr="0096102A">
        <w:rPr>
          <w:rFonts w:ascii="ITCAvantGardeStd" w:hAnsi="ITCAvantGardeStd"/>
          <w:sz w:val="18"/>
          <w:szCs w:val="18"/>
        </w:rPr>
        <w:t xml:space="preserve"> </w:t>
      </w:r>
    </w:p>
    <w:p w14:paraId="63ACEC0B" w14:textId="3264F4BA" w:rsidR="0096102A" w:rsidRPr="0096102A" w:rsidRDefault="0096102A" w:rsidP="0096102A">
      <w:pPr>
        <w:jc w:val="both"/>
      </w:pPr>
    </w:p>
    <w:p w14:paraId="5DEA5B20" w14:textId="2FB41A30" w:rsidR="0096102A" w:rsidRDefault="0096102A" w:rsidP="0096102A">
      <w:pPr>
        <w:jc w:val="both"/>
        <w:rPr>
          <w:rFonts w:ascii="ITCAvantGardeStd" w:hAnsi="ITCAvantGardeStd"/>
          <w:sz w:val="18"/>
          <w:szCs w:val="18"/>
        </w:rPr>
      </w:pPr>
      <w:r w:rsidRPr="0096102A">
        <w:fldChar w:fldCharType="begin"/>
      </w:r>
      <w:r w:rsidR="009664C7">
        <w:instrText xml:space="preserve"> INCLUDEPICTURE "C:\\var\\folders\\b9\\dzqbn81152d0vzh1q3203gsc0000gn\\T\\com.microsoft.Word\\WebArchiveCopyPasteTempFiles\\page14image878707968" \* MERGEFORMAT </w:instrText>
      </w:r>
      <w:r w:rsidRPr="0096102A">
        <w:fldChar w:fldCharType="separate"/>
      </w:r>
      <w:r w:rsidRPr="0096102A">
        <w:rPr>
          <w:noProof/>
        </w:rPr>
        <w:drawing>
          <wp:inline distT="0" distB="0" distL="0" distR="0" wp14:anchorId="388F14CE" wp14:editId="4C72CC9A">
            <wp:extent cx="125095" cy="115570"/>
            <wp:effectExtent l="0" t="0" r="1905" b="0"/>
            <wp:docPr id="450" name="Imagen 450"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fldChar w:fldCharType="end"/>
      </w:r>
      <w:r>
        <w:t xml:space="preserve">  </w:t>
      </w:r>
      <w:r w:rsidR="0099137F" w:rsidRPr="0096102A">
        <w:rPr>
          <w:rFonts w:ascii="ITC Avant Garde Std Md" w:hAnsi="ITC Avant Garde Std Md"/>
          <w:b/>
          <w:color w:val="AD9841" w:themeColor="accent1"/>
        </w:rPr>
        <w:t>Incluir resultados en el material creativo.</w:t>
      </w:r>
      <w:r w:rsidR="0099137F" w:rsidRPr="0096102A">
        <w:rPr>
          <w:rFonts w:ascii="ITCAvantGardeStd" w:hAnsi="ITCAvantGardeStd"/>
          <w:b/>
          <w:bCs/>
          <w:sz w:val="20"/>
          <w:szCs w:val="20"/>
        </w:rPr>
        <w:t xml:space="preserve"> </w:t>
      </w:r>
      <w:r w:rsidR="0099137F" w:rsidRPr="0096102A">
        <w:rPr>
          <w:rFonts w:ascii="ITCAvantGardeStd" w:hAnsi="ITCAvantGardeStd"/>
        </w:rPr>
        <w:t>El material creativo tiene el propósito de mostrarle a los jurados cómo fue exhibido al público su trabajo creativo. Por favor, tenga en cuenta no incluir ningún tipo de resultado o cifra en este material.</w:t>
      </w:r>
      <w:r w:rsidR="0099137F" w:rsidRPr="0096102A">
        <w:rPr>
          <w:rFonts w:ascii="ITCAvantGardeStd" w:hAnsi="ITCAvantGardeStd"/>
          <w:sz w:val="18"/>
          <w:szCs w:val="18"/>
        </w:rPr>
        <w:t xml:space="preserve"> </w:t>
      </w:r>
    </w:p>
    <w:p w14:paraId="3B8728B8" w14:textId="77777777" w:rsidR="0096102A" w:rsidRPr="0096102A" w:rsidRDefault="0096102A" w:rsidP="0096102A">
      <w:pPr>
        <w:jc w:val="both"/>
      </w:pPr>
    </w:p>
    <w:p w14:paraId="0FC17B41" w14:textId="4368B605" w:rsidR="0099137F" w:rsidRDefault="0096102A" w:rsidP="0096102A">
      <w:pPr>
        <w:jc w:val="both"/>
        <w:rPr>
          <w:rFonts w:ascii="ITCAvantGardeStd" w:hAnsi="ITCAvantGardeStd"/>
        </w:rPr>
      </w:pPr>
      <w:r w:rsidRPr="0096102A">
        <w:fldChar w:fldCharType="begin"/>
      </w:r>
      <w:r w:rsidR="009664C7">
        <w:instrText xml:space="preserve"> INCLUDEPICTURE "C:\\var\\folders\\b9\\dzqbn81152d0vzh1q3203gsc0000gn\\T\\com.microsoft.Word\\WebArchiveCopyPasteTempFiles\\page14image878707968" \* MERGEFORMAT </w:instrText>
      </w:r>
      <w:r w:rsidRPr="0096102A">
        <w:fldChar w:fldCharType="separate"/>
      </w:r>
      <w:r w:rsidRPr="0096102A">
        <w:rPr>
          <w:noProof/>
        </w:rPr>
        <w:drawing>
          <wp:inline distT="0" distB="0" distL="0" distR="0" wp14:anchorId="3DA091AE" wp14:editId="338286C1">
            <wp:extent cx="125095" cy="115570"/>
            <wp:effectExtent l="0" t="0" r="1905" b="0"/>
            <wp:docPr id="451" name="Imagen 451"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fldChar w:fldCharType="end"/>
      </w:r>
      <w:r>
        <w:t xml:space="preserve"> </w:t>
      </w:r>
      <w:r w:rsidR="0099137F" w:rsidRPr="0096102A">
        <w:rPr>
          <w:rFonts w:ascii="ITC Avant Garde Std Md" w:hAnsi="ITC Avant Garde Std Md"/>
          <w:b/>
          <w:color w:val="AD9841" w:themeColor="accent1"/>
        </w:rPr>
        <w:t>Dirigir a los jurados a sitios web externos.</w:t>
      </w:r>
      <w:r w:rsidR="0099137F" w:rsidRPr="0096102A">
        <w:rPr>
          <w:rFonts w:ascii="ITCAvantGardeStd" w:hAnsi="ITCAvantGardeStd"/>
          <w:b/>
          <w:bCs/>
          <w:sz w:val="20"/>
          <w:szCs w:val="20"/>
        </w:rPr>
        <w:t xml:space="preserve"> </w:t>
      </w:r>
      <w:r w:rsidR="0099137F" w:rsidRPr="0096102A">
        <w:rPr>
          <w:rFonts w:ascii="ITCAvantGardeStd" w:hAnsi="ITCAvantGardeStd"/>
        </w:rPr>
        <w:t xml:space="preserve">Los participantes son juzgados únicamente por los materiales presentados en su caso escrito y material creativo. No es permitido dirigir a los jurados a sitios web para obtener más información o para obtener más ejemplos del trabajo. </w:t>
      </w:r>
    </w:p>
    <w:p w14:paraId="18584C37" w14:textId="77777777" w:rsidR="0096102A" w:rsidRPr="0096102A" w:rsidRDefault="0096102A" w:rsidP="0096102A">
      <w:pPr>
        <w:jc w:val="both"/>
      </w:pPr>
    </w:p>
    <w:p w14:paraId="2946DCB7" w14:textId="665AC5F2" w:rsidR="0099137F" w:rsidRDefault="0096102A" w:rsidP="0096102A">
      <w:pPr>
        <w:jc w:val="both"/>
        <w:rPr>
          <w:rFonts w:ascii="ITCAvantGardeStd" w:hAnsi="ITCAvantGardeStd"/>
          <w:sz w:val="18"/>
          <w:szCs w:val="18"/>
        </w:rPr>
      </w:pPr>
      <w:r w:rsidRPr="0096102A">
        <w:fldChar w:fldCharType="begin"/>
      </w:r>
      <w:r w:rsidR="009664C7">
        <w:instrText xml:space="preserve"> INCLUDEPICTURE "C:\\var\\folders\\b9\\dzqbn81152d0vzh1q3203gsc0000gn\\T\\com.microsoft.Word\\WebArchiveCopyPasteTempFiles\\page14image878707968" \* MERGEFORMAT </w:instrText>
      </w:r>
      <w:r w:rsidRPr="0096102A">
        <w:fldChar w:fldCharType="separate"/>
      </w:r>
      <w:r w:rsidRPr="0096102A">
        <w:rPr>
          <w:noProof/>
        </w:rPr>
        <w:drawing>
          <wp:inline distT="0" distB="0" distL="0" distR="0" wp14:anchorId="5C753331" wp14:editId="31786AE3">
            <wp:extent cx="125095" cy="115570"/>
            <wp:effectExtent l="0" t="0" r="1905" b="0"/>
            <wp:docPr id="453" name="Imagen 453"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fldChar w:fldCharType="end"/>
      </w:r>
      <w:r>
        <w:t xml:space="preserve"> </w:t>
      </w:r>
      <w:r w:rsidR="0099137F" w:rsidRPr="0096102A">
        <w:rPr>
          <w:rFonts w:ascii="ITC Avant Garde Std Md" w:hAnsi="ITC Avant Garde Std Md"/>
          <w:b/>
          <w:color w:val="AD9841" w:themeColor="accent1"/>
        </w:rPr>
        <w:t xml:space="preserve">No cumplir con las reglas del periodo de elegibilidad. </w:t>
      </w:r>
      <w:r w:rsidR="0099137F" w:rsidRPr="0096102A">
        <w:rPr>
          <w:rFonts w:ascii="ITCAvantGardeStd" w:hAnsi="ITCAvantGardeStd"/>
        </w:rPr>
        <w:t xml:space="preserve">Los datos presentados deben estar circunscritos al territorio ecuatoriano durante el periodo de elegibilidad de la correspondiente edición </w:t>
      </w:r>
      <w:r w:rsidR="00C9472E">
        <w:rPr>
          <w:rFonts w:ascii="ITCAvantGardeStd" w:hAnsi="ITCAvantGardeStd"/>
        </w:rPr>
        <w:t>2022</w:t>
      </w:r>
      <w:r w:rsidR="0099137F" w:rsidRPr="0096102A">
        <w:rPr>
          <w:rFonts w:ascii="ITCAvantGardeStd" w:hAnsi="ITCAvantGardeStd"/>
        </w:rPr>
        <w:t>.</w:t>
      </w:r>
      <w:r w:rsidR="0099137F" w:rsidRPr="0096102A">
        <w:rPr>
          <w:rFonts w:ascii="ITCAvantGardeStd" w:hAnsi="ITCAvantGardeStd"/>
          <w:sz w:val="18"/>
          <w:szCs w:val="18"/>
        </w:rPr>
        <w:t xml:space="preserve"> </w:t>
      </w:r>
    </w:p>
    <w:p w14:paraId="1649350B" w14:textId="77777777" w:rsidR="0096102A" w:rsidRPr="0096102A" w:rsidRDefault="0096102A" w:rsidP="0096102A">
      <w:pPr>
        <w:jc w:val="both"/>
      </w:pPr>
    </w:p>
    <w:p w14:paraId="39BC85F3" w14:textId="3D7AF160" w:rsidR="0099137F" w:rsidRPr="0096102A" w:rsidRDefault="0096102A" w:rsidP="0096102A">
      <w:pPr>
        <w:jc w:val="both"/>
      </w:pPr>
      <w:r w:rsidRPr="0096102A">
        <w:fldChar w:fldCharType="begin"/>
      </w:r>
      <w:r w:rsidR="009664C7">
        <w:instrText xml:space="preserve"> INCLUDEPICTURE "C:\\var\\folders\\b9\\dzqbn81152d0vzh1q3203gsc0000gn\\T\\com.microsoft.Word\\WebArchiveCopyPasteTempFiles\\page14image878707968" \* MERGEFORMAT </w:instrText>
      </w:r>
      <w:r w:rsidRPr="0096102A">
        <w:fldChar w:fldCharType="separate"/>
      </w:r>
      <w:r w:rsidRPr="0096102A">
        <w:rPr>
          <w:noProof/>
        </w:rPr>
        <w:drawing>
          <wp:inline distT="0" distB="0" distL="0" distR="0" wp14:anchorId="738173FB" wp14:editId="73A958F5">
            <wp:extent cx="125095" cy="115570"/>
            <wp:effectExtent l="0" t="0" r="1905" b="0"/>
            <wp:docPr id="483" name="Imagen 483"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fldChar w:fldCharType="end"/>
      </w:r>
      <w:r>
        <w:t xml:space="preserve">  </w:t>
      </w:r>
      <w:r w:rsidR="0099137F" w:rsidRPr="0096102A">
        <w:rPr>
          <w:rFonts w:ascii="ITC Avant Garde Std Md" w:hAnsi="ITC Avant Garde Std Md"/>
          <w:b/>
          <w:color w:val="AD9841" w:themeColor="accent1"/>
        </w:rPr>
        <w:t xml:space="preserve">No aportar la traducción de los materiales. </w:t>
      </w:r>
      <w:r w:rsidR="0099137F" w:rsidRPr="0096102A">
        <w:rPr>
          <w:rFonts w:ascii="ITCAvantGardeStd" w:hAnsi="ITCAvantGardeStd"/>
        </w:rPr>
        <w:t xml:space="preserve">Todos los casos con materiales creativos presentados en idioma diferente del español deben incluir la traducción de los mismos, o en su defecto ser subtitulados. </w:t>
      </w:r>
    </w:p>
    <w:p w14:paraId="244088A3" w14:textId="2EA9510D" w:rsidR="003E69AA" w:rsidRPr="0099137F" w:rsidRDefault="003E69AA" w:rsidP="003E69AA">
      <w:pPr>
        <w:pStyle w:val="Prrafodelista"/>
        <w:rPr>
          <w:rFonts w:ascii="ITC Avant Garde Std Bk" w:hAnsi="ITC Avant Garde Std Bk"/>
          <w:sz w:val="20"/>
          <w:szCs w:val="20"/>
        </w:rPr>
      </w:pPr>
    </w:p>
    <w:p w14:paraId="256AD07B" w14:textId="77777777" w:rsidR="008F5EF8" w:rsidRPr="0099137F" w:rsidRDefault="008F5EF8" w:rsidP="008F5EF8">
      <w:pPr>
        <w:pStyle w:val="Prrafodelista"/>
        <w:ind w:left="360"/>
        <w:rPr>
          <w:rFonts w:ascii="ITC Avant Garde Std Bk" w:hAnsi="ITC Avant Garde Std Bk"/>
          <w:sz w:val="20"/>
          <w:szCs w:val="20"/>
        </w:rPr>
      </w:pPr>
    </w:p>
    <w:p w14:paraId="3E4D1116" w14:textId="325A886D" w:rsidR="008351D8" w:rsidRPr="0099137F" w:rsidRDefault="00C72419" w:rsidP="00043951">
      <w:pPr>
        <w:pStyle w:val="Prrafodelista"/>
        <w:numPr>
          <w:ilvl w:val="0"/>
          <w:numId w:val="9"/>
        </w:numPr>
        <w:rPr>
          <w:rFonts w:ascii="ITC Avant Garde Std Bk" w:hAnsi="ITC Avant Garde Std Bk"/>
          <w:sz w:val="20"/>
          <w:szCs w:val="20"/>
        </w:rPr>
      </w:pPr>
      <w:r w:rsidRPr="0099137F">
        <w:rPr>
          <w:rFonts w:ascii="ITC Avant Garde Std Bk" w:hAnsi="ITC Avant Garde Std Bk"/>
          <w:sz w:val="20"/>
          <w:szCs w:val="20"/>
        </w:rPr>
        <w:br w:type="page"/>
      </w:r>
    </w:p>
    <w:p w14:paraId="47EAD5D5" w14:textId="77777777" w:rsidR="009E7F4B" w:rsidRDefault="009E7F4B" w:rsidP="008351D8">
      <w:pPr>
        <w:rPr>
          <w:rFonts w:ascii="ITC Avant Garde Std Md" w:hAnsi="ITC Avant Garde Std Md"/>
          <w:b/>
          <w:color w:val="AD9841" w:themeColor="accent1"/>
          <w:sz w:val="58"/>
          <w:szCs w:val="58"/>
        </w:rPr>
      </w:pPr>
    </w:p>
    <w:p w14:paraId="44BCD10A" w14:textId="7AB21BA5" w:rsidR="009E7F4B" w:rsidRDefault="009E7F4B" w:rsidP="008351D8">
      <w:pPr>
        <w:rPr>
          <w:rFonts w:ascii="ITC Avant Garde Std Md" w:hAnsi="ITC Avant Garde Std Md"/>
          <w:b/>
          <w:noProof/>
          <w:color w:val="AD9841" w:themeColor="accent1"/>
          <w:sz w:val="56"/>
          <w:szCs w:val="56"/>
        </w:rPr>
      </w:pPr>
      <w:r>
        <w:rPr>
          <w:rFonts w:ascii="ITC Avant Garde Std Md" w:hAnsi="ITC Avant Garde Std Md"/>
          <w:b/>
          <w:noProof/>
          <w:color w:val="AD9841" w:themeColor="accent1"/>
          <w:sz w:val="56"/>
          <w:szCs w:val="56"/>
        </w:rPr>
        <w:t>Orientación adicional</w:t>
      </w:r>
    </w:p>
    <w:p w14:paraId="4FBD1F3D" w14:textId="77777777" w:rsidR="009E7F4B" w:rsidRDefault="009E7F4B" w:rsidP="008351D8">
      <w:pPr>
        <w:rPr>
          <w:rFonts w:ascii="ITC Avant Garde Std Md" w:hAnsi="ITC Avant Garde Std Md"/>
          <w:b/>
          <w:color w:val="AD9841" w:themeColor="accent1"/>
          <w:sz w:val="28"/>
          <w:szCs w:val="25"/>
        </w:rPr>
      </w:pPr>
    </w:p>
    <w:p w14:paraId="10F300F2" w14:textId="7BB75ECD" w:rsidR="000F0645" w:rsidRDefault="000F0645" w:rsidP="008351D8">
      <w:pPr>
        <w:rPr>
          <w:rFonts w:ascii="ITC Avant Garde Std Md" w:hAnsi="ITC Avant Garde Std Md"/>
          <w:b/>
          <w:color w:val="AD9841" w:themeColor="accent1"/>
          <w:sz w:val="28"/>
          <w:szCs w:val="25"/>
        </w:rPr>
      </w:pPr>
      <w:r>
        <w:rPr>
          <w:rFonts w:ascii="ITC Avant Garde Std Md" w:hAnsi="ITC Avant Garde Std Md"/>
          <w:b/>
          <w:color w:val="AD9841" w:themeColor="accent1"/>
          <w:sz w:val="28"/>
          <w:szCs w:val="25"/>
        </w:rPr>
        <w:t>El Caso: Fuentes de información</w:t>
      </w:r>
    </w:p>
    <w:p w14:paraId="0C97508C" w14:textId="77777777" w:rsidR="000F0645" w:rsidRPr="001A58E9" w:rsidRDefault="000F0645" w:rsidP="001A58E9">
      <w:pPr>
        <w:spacing w:before="100" w:beforeAutospacing="1" w:after="100" w:afterAutospacing="1"/>
        <w:jc w:val="both"/>
        <w:rPr>
          <w:rFonts w:ascii="ITCAvantGardeStd" w:hAnsi="ITCAvantGardeStd"/>
        </w:rPr>
      </w:pPr>
      <w:r w:rsidRPr="001A58E9">
        <w:rPr>
          <w:rFonts w:ascii="ITCAvantGardeStd" w:hAnsi="ITCAvantGardeStd"/>
        </w:rPr>
        <w:t xml:space="preserve">Todos los datos (data), hechos, etc, incluidos en cualquier parte del formulario de inscripción deben incluir una fuente específica y verificable. Las inscripciones que no brinden fuentes serán descalificados. </w:t>
      </w:r>
    </w:p>
    <w:p w14:paraId="23F9BFD6" w14:textId="3E1D4270" w:rsidR="000F0645" w:rsidRPr="001A58E9" w:rsidRDefault="000F0645" w:rsidP="001A58E9">
      <w:pPr>
        <w:spacing w:before="100" w:beforeAutospacing="1" w:after="100" w:afterAutospacing="1"/>
        <w:jc w:val="both"/>
        <w:rPr>
          <w:rFonts w:ascii="ITCAvantGardeStd" w:hAnsi="ITCAvantGardeStd"/>
        </w:rPr>
      </w:pPr>
      <w:r w:rsidRPr="001A58E9">
        <w:rPr>
          <w:rFonts w:ascii="ITCAvantGardeStd" w:hAnsi="ITCAvantGardeStd"/>
        </w:rPr>
        <w:t xml:space="preserve">En la plataforma de inscripciones el formulario de inscripción tiene un cuadro de FUENTES que se encuentra en la parte inferior de cada sección de puntuación para todas las referencias/- notas a pie de página.  Esto permite a los participantes proporcionar fuentes que no afectan las restricciones de límite de palabras. </w:t>
      </w:r>
    </w:p>
    <w:p w14:paraId="3F413854" w14:textId="038A8980" w:rsidR="000F0645" w:rsidRPr="001A58E9" w:rsidRDefault="000F0645" w:rsidP="001A58E9">
      <w:pPr>
        <w:spacing w:before="100" w:beforeAutospacing="1" w:after="100" w:afterAutospacing="1"/>
        <w:jc w:val="both"/>
        <w:rPr>
          <w:rFonts w:ascii="ITCAvantGardeStd" w:hAnsi="ITCAvantGardeStd"/>
        </w:rPr>
      </w:pPr>
      <w:r w:rsidRPr="001A58E9">
        <w:rPr>
          <w:rFonts w:ascii="ITCAvantGardeStd" w:hAnsi="ITCAvantGardeStd"/>
        </w:rPr>
        <w:t xml:space="preserve">1. Al enviar sus respuestas a las preguntas 1- 4, debe proporcionar una fuente de todos los datos y hechos.  Al final de una oración que requiere una fuente, use un SUPERÍNDICE para numerar sus fuentes. </w:t>
      </w:r>
    </w:p>
    <w:p w14:paraId="441AC236" w14:textId="77777777" w:rsidR="000F0645" w:rsidRPr="001A58E9" w:rsidRDefault="000F0645" w:rsidP="001A58E9">
      <w:pPr>
        <w:spacing w:before="100" w:beforeAutospacing="1" w:after="100" w:afterAutospacing="1"/>
        <w:jc w:val="both"/>
        <w:rPr>
          <w:rFonts w:ascii="ITCAvantGardeStd" w:hAnsi="ITCAvantGardeStd"/>
        </w:rPr>
      </w:pPr>
      <w:r w:rsidRPr="001A58E9">
        <w:rPr>
          <w:rFonts w:ascii="ITCAvantGardeStd" w:hAnsi="ITCAvantGardeStd"/>
        </w:rPr>
        <w:t xml:space="preserve">2. En el cuadro “fuentes” enumere sus citas. </w:t>
      </w:r>
    </w:p>
    <w:p w14:paraId="09BDD39D" w14:textId="77777777" w:rsidR="000F0645" w:rsidRPr="000F0645" w:rsidRDefault="000F0645" w:rsidP="000F0645">
      <w:pPr>
        <w:spacing w:before="100" w:beforeAutospacing="1" w:after="100" w:afterAutospacing="1"/>
        <w:rPr>
          <w:rFonts w:ascii="ITC Avant Garde Std Md" w:hAnsi="ITC Avant Garde Std Md"/>
          <w:b/>
          <w:color w:val="AD9841" w:themeColor="accent1"/>
          <w:sz w:val="28"/>
          <w:szCs w:val="25"/>
        </w:rPr>
      </w:pPr>
      <w:r w:rsidRPr="000F0645">
        <w:rPr>
          <w:rFonts w:ascii="ITC Avant Garde Std Md" w:hAnsi="ITC Avant Garde Std Md"/>
          <w:b/>
          <w:color w:val="AD9841" w:themeColor="accent1"/>
          <w:sz w:val="28"/>
          <w:szCs w:val="25"/>
        </w:rPr>
        <w:t xml:space="preserve">Diseño sugerido para fuentes de información </w:t>
      </w:r>
    </w:p>
    <w:p w14:paraId="526BD3F3" w14:textId="77777777" w:rsidR="000F0645" w:rsidRPr="001A58E9" w:rsidRDefault="000F0645" w:rsidP="001A58E9">
      <w:pPr>
        <w:spacing w:before="100" w:beforeAutospacing="1" w:after="100" w:afterAutospacing="1"/>
        <w:jc w:val="both"/>
        <w:rPr>
          <w:rFonts w:ascii="ITCAvantGardeStd" w:hAnsi="ITCAvantGardeStd"/>
        </w:rPr>
      </w:pPr>
      <w:r w:rsidRPr="001A58E9">
        <w:rPr>
          <w:rFonts w:ascii="ITCAvantGardeStd" w:hAnsi="ITCAvantGardeStd"/>
        </w:rPr>
        <w:t xml:space="preserve">Origen de la data/investigación, tipo de investigación, período de tiempo cubierto. </w:t>
      </w:r>
    </w:p>
    <w:p w14:paraId="36E8D830" w14:textId="394987A9" w:rsidR="000F0645" w:rsidRPr="001A58E9" w:rsidRDefault="000F0645" w:rsidP="001A58E9">
      <w:pPr>
        <w:spacing w:before="100" w:beforeAutospacing="1" w:after="100" w:afterAutospacing="1"/>
        <w:jc w:val="both"/>
        <w:rPr>
          <w:rFonts w:ascii="ITCAvantGardeStd" w:hAnsi="ITCAvantGardeStd"/>
        </w:rPr>
      </w:pPr>
      <w:r w:rsidRPr="001A58E9">
        <w:rPr>
          <w:rFonts w:ascii="ITCAvantGardeStd" w:hAnsi="ITCAvantGardeStd"/>
        </w:rPr>
        <w:t xml:space="preserve">Nota: No se permite a los jurados visitar sitios web externos.  Si cita un sitio web, por favor incluya los detalles claves de la fuente a través del texto (por ejemplo, publicación, nombre del articulo, fecha). </w:t>
      </w:r>
    </w:p>
    <w:p w14:paraId="1756976A" w14:textId="77777777" w:rsidR="000F0645" w:rsidRDefault="000F0645" w:rsidP="008351D8">
      <w:pPr>
        <w:rPr>
          <w:rFonts w:ascii="ITC Avant Garde Std Bk" w:hAnsi="ITC Avant Garde Std Bk"/>
          <w:noProof/>
          <w:sz w:val="20"/>
          <w:szCs w:val="20"/>
        </w:rPr>
      </w:pPr>
    </w:p>
    <w:p w14:paraId="1BF0851E" w14:textId="2FFB5FBC" w:rsidR="008351D8" w:rsidRPr="00826E45" w:rsidRDefault="000F7B40" w:rsidP="008351D8">
      <w:pPr>
        <w:rPr>
          <w:rFonts w:ascii="ITC Avant Garde Std Md" w:hAnsi="ITC Avant Garde Std Md"/>
          <w:b/>
          <w:color w:val="AD9841" w:themeColor="accent1"/>
          <w:sz w:val="28"/>
          <w:szCs w:val="25"/>
        </w:rPr>
      </w:pPr>
      <w:r>
        <w:rPr>
          <w:rFonts w:ascii="ITC Avant Garde Std Md" w:hAnsi="ITC Avant Garde Std Md"/>
          <w:b/>
          <w:color w:val="AD9841" w:themeColor="accent1"/>
          <w:sz w:val="28"/>
          <w:szCs w:val="25"/>
        </w:rPr>
        <w:t>Orientación adicional</w:t>
      </w:r>
    </w:p>
    <w:p w14:paraId="269870E0" w14:textId="228AB6A0" w:rsidR="000F7B40" w:rsidRPr="000F7B40" w:rsidRDefault="000F7B40" w:rsidP="000F7B40">
      <w:pPr>
        <w:spacing w:before="100" w:beforeAutospacing="1" w:after="100" w:afterAutospacing="1"/>
        <w:jc w:val="both"/>
        <w:rPr>
          <w:rFonts w:ascii="ITCAvantGardeStd" w:hAnsi="ITCAvantGardeStd"/>
        </w:rPr>
      </w:pPr>
      <w:r w:rsidRPr="0096102A">
        <w:fldChar w:fldCharType="begin"/>
      </w:r>
      <w:r w:rsidR="009664C7">
        <w:instrText xml:space="preserve"> INCLUDEPICTURE "C:\\var\\folders\\b9\\dzqbn81152d0vzh1q3203gsc0000gn\\T\\com.microsoft.Word\\WebArchiveCopyPasteTempFiles\\page14image878707968" \* MERGEFORMAT </w:instrText>
      </w:r>
      <w:r w:rsidRPr="0096102A">
        <w:fldChar w:fldCharType="separate"/>
      </w:r>
      <w:r w:rsidRPr="0096102A">
        <w:rPr>
          <w:noProof/>
        </w:rPr>
        <w:drawing>
          <wp:inline distT="0" distB="0" distL="0" distR="0" wp14:anchorId="62F54CAF" wp14:editId="778BD147">
            <wp:extent cx="125095" cy="115570"/>
            <wp:effectExtent l="0" t="0" r="1905" b="0"/>
            <wp:docPr id="490" name="Imagen 490"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fldChar w:fldCharType="end"/>
      </w:r>
      <w:r>
        <w:t xml:space="preserve">  </w:t>
      </w:r>
      <w:r w:rsidRPr="000F7B40">
        <w:rPr>
          <w:rFonts w:ascii="ITCAvantGardeStd" w:hAnsi="ITCAvantGardeStd"/>
        </w:rPr>
        <w:t>Debido al período de tiempo de elegibilidad específico de Effie, los participantes deben incluir las fechas cubiertas para todos los datos de resultados presentados en su caso.</w:t>
      </w:r>
    </w:p>
    <w:p w14:paraId="660571C0" w14:textId="018937D5" w:rsidR="000F7B40" w:rsidRPr="000F7B40" w:rsidRDefault="000F7B40" w:rsidP="00274EF8">
      <w:pPr>
        <w:spacing w:before="100" w:beforeAutospacing="1" w:after="100" w:afterAutospacing="1"/>
        <w:jc w:val="both"/>
        <w:rPr>
          <w:rFonts w:ascii="ITCAvantGardeStd" w:hAnsi="ITCAvantGardeStd"/>
        </w:rPr>
      </w:pPr>
      <w:r w:rsidRPr="0096102A">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244090A2" wp14:editId="5BF961DA">
            <wp:extent cx="125095" cy="115570"/>
            <wp:effectExtent l="0" t="0" r="1905" b="0"/>
            <wp:docPr id="491" name="Imagen 491"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sidRPr="000F7B40">
        <w:rPr>
          <w:rFonts w:ascii="ITCAvantGardeStd" w:hAnsi="ITCAvantGardeStd"/>
        </w:rPr>
        <w:t xml:space="preserve">  No se permite a los jurados visitar sitios web. Si cita un sitio web, por favor enumere el nombre del sitio web, el nombre del artículo (si corresponde), y cualquier otra información relevante de citación</w:t>
      </w:r>
      <w:r w:rsidR="00274EF8">
        <w:rPr>
          <w:rFonts w:ascii="ITCAvantGardeStd" w:hAnsi="ITCAvantGardeStd"/>
        </w:rPr>
        <w:t>.</w:t>
      </w:r>
    </w:p>
    <w:p w14:paraId="55409CBE" w14:textId="7C7F9771" w:rsidR="00274EF8" w:rsidRPr="00274EF8" w:rsidRDefault="00274EF8" w:rsidP="00274EF8">
      <w:pPr>
        <w:spacing w:before="100" w:beforeAutospacing="1" w:after="100" w:afterAutospacing="1"/>
        <w:jc w:val="both"/>
        <w:rPr>
          <w:rFonts w:ascii="ITCAvantGardeStd" w:hAnsi="ITCAvantGardeStd"/>
        </w:rPr>
      </w:pPr>
      <w:r w:rsidRPr="0096102A">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0A865581" wp14:editId="5E8ADC60">
            <wp:extent cx="125095" cy="115570"/>
            <wp:effectExtent l="0" t="0" r="1905" b="0"/>
            <wp:docPr id="492" name="Imagen 492"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Pr>
          <w:rFonts w:ascii="ITCAvantGardeStd" w:hAnsi="ITCAvantGardeStd"/>
        </w:rPr>
        <w:t xml:space="preserve">  </w:t>
      </w:r>
      <w:r w:rsidRPr="00274EF8">
        <w:rPr>
          <w:rFonts w:ascii="ITCAvantGardeStd" w:hAnsi="ITCAvantGardeStd"/>
        </w:rPr>
        <w:t xml:space="preserve">Todos los datos deben incluirse en su respuesta a las preguntas 1-4. </w:t>
      </w:r>
      <w:r>
        <w:rPr>
          <w:rFonts w:ascii="ITCAvantGardeStd" w:hAnsi="ITCAvantGardeStd"/>
        </w:rPr>
        <w:t xml:space="preserve"> </w:t>
      </w:r>
      <w:r w:rsidRPr="00274EF8">
        <w:rPr>
          <w:rFonts w:ascii="ITCAvantGardeStd" w:hAnsi="ITCAvantGardeStd"/>
        </w:rPr>
        <w:t>Los participantes no pueden agregar información o explicación adicional</w:t>
      </w:r>
      <w:r>
        <w:rPr>
          <w:rFonts w:ascii="ITCAvantGardeStd" w:hAnsi="ITCAvantGardeStd"/>
        </w:rPr>
        <w:t xml:space="preserve"> a las preguntas.  </w:t>
      </w:r>
    </w:p>
    <w:p w14:paraId="575C9B03" w14:textId="063F9C82" w:rsidR="00274EF8" w:rsidRDefault="00274EF8" w:rsidP="00274EF8">
      <w:pPr>
        <w:spacing w:before="100" w:beforeAutospacing="1" w:after="100" w:afterAutospacing="1"/>
        <w:jc w:val="both"/>
        <w:rPr>
          <w:rFonts w:ascii="ITCAvantGardeStd" w:hAnsi="ITCAvantGardeStd"/>
        </w:rPr>
      </w:pPr>
      <w:r w:rsidRPr="0096102A">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4ECE85EA" wp14:editId="63F44FD0">
            <wp:extent cx="125095" cy="115570"/>
            <wp:effectExtent l="0" t="0" r="1905" b="0"/>
            <wp:docPr id="493" name="Imagen 493"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Pr>
          <w:rFonts w:ascii="ITCAvantGardeStd" w:hAnsi="ITCAvantGardeStd"/>
        </w:rPr>
        <w:t xml:space="preserve">  </w:t>
      </w:r>
      <w:r w:rsidRPr="00274EF8">
        <w:rPr>
          <w:rFonts w:ascii="ITCAvantGardeStd" w:hAnsi="ITCAvantGardeStd"/>
        </w:rPr>
        <w:t>Utilice el nombre específico de la empresa para hacer referencia a una fuente, excepto cuando el origen sea una agencia (publicidad, medi</w:t>
      </w:r>
      <w:r>
        <w:rPr>
          <w:rFonts w:ascii="ITCAvantGardeStd" w:hAnsi="ITCAvantGardeStd"/>
        </w:rPr>
        <w:t>os</w:t>
      </w:r>
      <w:r w:rsidRPr="00274EF8">
        <w:rPr>
          <w:rFonts w:ascii="ITCAvantGardeStd" w:hAnsi="ITCAvantGardeStd"/>
        </w:rPr>
        <w:t xml:space="preserve"> u otra). Debido a que Effie es una competencia "Agency blind", requerimos que se haga referencia a la investigación de la agencia a través del término "investigación de agencias". Esto se aplica a todas las agencias y no está limitado a la agencia que realizó la inscripción. Si quieren hacer la fuente más detallada pueden especificar el tipo de agencia. Por ejemplo: investigación de agencia de relaciones públicas, investigación de agencia de medios, etc. </w:t>
      </w:r>
    </w:p>
    <w:p w14:paraId="322098BC" w14:textId="06CCA3DB" w:rsidR="00DA4721" w:rsidRPr="00DA4721" w:rsidRDefault="00274EF8" w:rsidP="00DA4721">
      <w:pPr>
        <w:pStyle w:val="NormalWeb"/>
      </w:pPr>
      <w:r>
        <w:rPr>
          <w:rFonts w:ascii="ITCAvantGardeStd" w:hAnsi="ITCAvantGardeStd"/>
        </w:rPr>
        <w:t xml:space="preserve"> </w:t>
      </w:r>
      <w:r w:rsidR="00DA4721" w:rsidRPr="0096102A">
        <w:rPr>
          <w:rFonts w:ascii="ITCAvantGardeStd" w:hAnsi="ITCAvantGardeStd"/>
        </w:rPr>
        <w:fldChar w:fldCharType="begin"/>
      </w:r>
      <w:r w:rsidR="00DA4721">
        <w:rPr>
          <w:rFonts w:ascii="ITCAvantGardeStd" w:hAnsi="ITCAvantGardeStd"/>
        </w:rPr>
        <w:instrText xml:space="preserve"> INCLUDEPICTURE "C:\\var\\folders\\b9\\dzqbn81152d0vzh1q3203gsc0000gn\\T\\com.microsoft.Word\\WebArchiveCopyPasteTempFiles\\page14image878707968" \* MERGEFORMAT </w:instrText>
      </w:r>
      <w:r w:rsidR="00DA4721" w:rsidRPr="0096102A">
        <w:rPr>
          <w:rFonts w:ascii="ITCAvantGardeStd" w:hAnsi="ITCAvantGardeStd"/>
        </w:rPr>
        <w:fldChar w:fldCharType="separate"/>
      </w:r>
      <w:r w:rsidR="00DA4721" w:rsidRPr="000F7B40">
        <w:rPr>
          <w:rFonts w:ascii="ITCAvantGardeStd" w:hAnsi="ITCAvantGardeStd"/>
          <w:noProof/>
        </w:rPr>
        <w:drawing>
          <wp:inline distT="0" distB="0" distL="0" distR="0" wp14:anchorId="1DA79CC0" wp14:editId="4A6BB50A">
            <wp:extent cx="125095" cy="115570"/>
            <wp:effectExtent l="0" t="0" r="0" b="635"/>
            <wp:docPr id="16" name="Imagen 16"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00DA4721" w:rsidRPr="0096102A">
        <w:rPr>
          <w:rFonts w:ascii="ITCAvantGardeStd" w:hAnsi="ITCAvantGardeStd"/>
        </w:rPr>
        <w:fldChar w:fldCharType="end"/>
      </w:r>
      <w:r w:rsidR="00DA4721">
        <w:rPr>
          <w:rFonts w:ascii="ITCAvantGardeStd" w:hAnsi="ITCAvantGardeStd"/>
        </w:rPr>
        <w:t xml:space="preserve"> </w:t>
      </w:r>
      <w:r w:rsidR="00DA4721" w:rsidRPr="001A58E9">
        <w:rPr>
          <w:rFonts w:ascii="ITCAvantGardeStd" w:hAnsi="ITCAvantGardeStd"/>
        </w:rPr>
        <w:t>Effie Worldwide se reserva el derecho de verificar la exactitud de todas las fuentes proporcionadas.</w:t>
      </w:r>
      <w:r w:rsidR="00DA4721" w:rsidRPr="00DA4721">
        <w:rPr>
          <w:rFonts w:ascii="ITCAvantGardeStd" w:hAnsi="ITCAvantGardeStd"/>
          <w:color w:val="1E1614"/>
          <w:sz w:val="22"/>
          <w:szCs w:val="22"/>
        </w:rPr>
        <w:t xml:space="preserve"> </w:t>
      </w:r>
    </w:p>
    <w:p w14:paraId="49DF51FD" w14:textId="27903466" w:rsidR="00274EF8" w:rsidRDefault="00274EF8" w:rsidP="00274EF8">
      <w:pPr>
        <w:spacing w:before="100" w:beforeAutospacing="1" w:after="100" w:afterAutospacing="1"/>
        <w:rPr>
          <w:rFonts w:ascii="ITCAvantGardeStd" w:hAnsi="ITCAvantGardeStd"/>
        </w:rPr>
      </w:pPr>
      <w:r>
        <w:rPr>
          <w:rFonts w:ascii="ITCAvantGardeStd" w:hAnsi="ITCAvantGardeStd"/>
        </w:rPr>
        <w:lastRenderedPageBreak/>
        <w:tab/>
      </w:r>
    </w:p>
    <w:p w14:paraId="5F878994" w14:textId="65D25B62" w:rsidR="00274EF8" w:rsidRPr="00274EF8" w:rsidRDefault="001A58E9" w:rsidP="00274EF8">
      <w:pPr>
        <w:spacing w:before="100" w:beforeAutospacing="1" w:after="100" w:afterAutospacing="1"/>
        <w:rPr>
          <w:rFonts w:ascii="ITCAvantGardeStd" w:hAnsi="ITCAvantGardeStd"/>
        </w:rPr>
      </w:pPr>
      <w:r>
        <w:rPr>
          <w:rFonts w:ascii="ITC Avant Garde Std Md" w:hAnsi="ITC Avant Garde Std Md"/>
          <w:b/>
          <w:noProof/>
          <w:color w:val="AD9841" w:themeColor="accent1"/>
          <w:sz w:val="56"/>
          <w:szCs w:val="56"/>
        </w:rPr>
        <w:t>Materiales creativos</w:t>
      </w:r>
      <w:r>
        <w:rPr>
          <w:rFonts w:ascii="ITC Avant Garde Std Md" w:hAnsi="ITC Avant Garde Std Md"/>
          <w:b/>
          <w:noProof/>
          <w:color w:val="AD9841" w:themeColor="accent1"/>
          <w:sz w:val="56"/>
          <w:szCs w:val="56"/>
        </w:rPr>
        <w:t xml:space="preserve"> </w:t>
      </w:r>
    </w:p>
    <w:p w14:paraId="2FE4251A" w14:textId="71E59D70" w:rsidR="0002140F" w:rsidRDefault="0002140F" w:rsidP="0002140F">
      <w:pPr>
        <w:rPr>
          <w:rFonts w:ascii="ITC Avant Garde Std Bk" w:hAnsi="ITC Avant Garde Std Bk"/>
          <w:b/>
          <w:sz w:val="20"/>
          <w:szCs w:val="20"/>
        </w:rPr>
      </w:pPr>
      <w:bookmarkStart w:id="7" w:name="CreativeReel"/>
    </w:p>
    <w:bookmarkEnd w:id="7"/>
    <w:p w14:paraId="4A0D3A15" w14:textId="16583FD4" w:rsidR="00DA4721" w:rsidRDefault="00DA4721" w:rsidP="00DA4721">
      <w:pPr>
        <w:rPr>
          <w:rFonts w:ascii="ITC Avant Garde Std Md" w:hAnsi="ITC Avant Garde Std Md"/>
          <w:b/>
          <w:color w:val="AD9841" w:themeColor="accent1"/>
          <w:sz w:val="28"/>
          <w:szCs w:val="20"/>
        </w:rPr>
      </w:pPr>
      <w:r>
        <w:rPr>
          <w:rFonts w:ascii="ITC Avant Garde Std Md" w:hAnsi="ITC Avant Garde Std Md"/>
          <w:b/>
          <w:color w:val="AD9841" w:themeColor="accent1"/>
          <w:sz w:val="28"/>
          <w:szCs w:val="20"/>
        </w:rPr>
        <w:t>REEL CREATIVO</w:t>
      </w:r>
    </w:p>
    <w:p w14:paraId="52957112" w14:textId="77777777" w:rsidR="00DA4721" w:rsidRDefault="00DA4721" w:rsidP="00DA4721">
      <w:pPr>
        <w:rPr>
          <w:rFonts w:ascii="ITC Avant Garde Std Md" w:hAnsi="ITC Avant Garde Std Md"/>
          <w:b/>
          <w:color w:val="AD9841" w:themeColor="accent1"/>
          <w:sz w:val="28"/>
          <w:szCs w:val="20"/>
        </w:rPr>
      </w:pPr>
    </w:p>
    <w:p w14:paraId="21AFDBA0" w14:textId="7A174EA5" w:rsidR="0002140F" w:rsidRPr="00DA4721" w:rsidRDefault="00212451" w:rsidP="00DA4721">
      <w:pPr>
        <w:rPr>
          <w:rFonts w:ascii="ITC Avant Garde Std Md" w:hAnsi="ITC Avant Garde Std Md"/>
          <w:b/>
          <w:sz w:val="54"/>
          <w:szCs w:val="52"/>
        </w:rPr>
      </w:pPr>
      <w:r w:rsidRPr="00212451">
        <w:rPr>
          <w:rFonts w:ascii="ITC Avant Garde Std Md" w:hAnsi="ITC Avant Garde Std Md"/>
          <w:b/>
          <w:color w:val="AD9841" w:themeColor="accent1"/>
          <w:sz w:val="28"/>
          <w:szCs w:val="20"/>
        </w:rPr>
        <w:t xml:space="preserve">Objetivo del </w:t>
      </w:r>
      <w:r w:rsidR="00DA4721">
        <w:rPr>
          <w:rFonts w:ascii="ITC Avant Garde Std Md" w:hAnsi="ITC Avant Garde Std Md"/>
          <w:b/>
          <w:color w:val="AD9841" w:themeColor="accent1"/>
          <w:sz w:val="28"/>
          <w:szCs w:val="20"/>
        </w:rPr>
        <w:t>reel</w:t>
      </w:r>
      <w:r w:rsidRPr="00212451">
        <w:rPr>
          <w:rFonts w:ascii="ITC Avant Garde Std Md" w:hAnsi="ITC Avant Garde Std Md"/>
          <w:b/>
          <w:color w:val="AD9841" w:themeColor="accent1"/>
          <w:sz w:val="28"/>
          <w:szCs w:val="20"/>
        </w:rPr>
        <w:t xml:space="preserve"> creativ</w:t>
      </w:r>
      <w:r>
        <w:rPr>
          <w:rFonts w:ascii="ITC Avant Garde Std Md" w:hAnsi="ITC Avant Garde Std Md"/>
          <w:b/>
          <w:color w:val="AD9841" w:themeColor="accent1"/>
          <w:sz w:val="28"/>
          <w:szCs w:val="20"/>
        </w:rPr>
        <w:t>o</w:t>
      </w:r>
      <w:r w:rsidRPr="00212451">
        <w:rPr>
          <w:rFonts w:ascii="ITC Avant Garde Std Md" w:hAnsi="ITC Avant Garde Std Md"/>
          <w:b/>
          <w:color w:val="AD9841" w:themeColor="accent1"/>
          <w:sz w:val="28"/>
          <w:szCs w:val="20"/>
        </w:rPr>
        <w:t>: Mostrar los ejemplos del trabajo creativo que su audiencia experimentó</w:t>
      </w:r>
      <w:r w:rsidR="009A440D" w:rsidRPr="00212451">
        <w:rPr>
          <w:rFonts w:ascii="ITC Avant Garde Std Md" w:hAnsi="ITC Avant Garde Std Md"/>
          <w:b/>
          <w:color w:val="AD9841" w:themeColor="accent1"/>
          <w:sz w:val="28"/>
          <w:szCs w:val="20"/>
        </w:rPr>
        <w:t>.</w:t>
      </w:r>
    </w:p>
    <w:p w14:paraId="6214BDAF" w14:textId="74E7FCD6" w:rsidR="00DA4721" w:rsidRPr="00DA4721" w:rsidRDefault="00DA4721" w:rsidP="00DA4721">
      <w:pPr>
        <w:spacing w:before="100" w:beforeAutospacing="1" w:after="100" w:afterAutospacing="1"/>
        <w:jc w:val="both"/>
        <w:rPr>
          <w:rFonts w:ascii="ITCAvantGardeStd" w:hAnsi="ITCAvantGardeStd"/>
        </w:rPr>
      </w:pPr>
      <w:r w:rsidRPr="00DA4721">
        <w:rPr>
          <w:rFonts w:ascii="ITCAvantGardeStd" w:hAnsi="ITCAvantGardeStd"/>
        </w:rPr>
        <w:t xml:space="preserve">Su material creativo es evaluado como parte de la Sección de Calificación 3: Dando vida a la estrategia e idea, la cual también incluye su respuesta escrita a la preguntas 3A - 3C y los datos presentados en el Resumen de inversión. </w:t>
      </w:r>
      <w:r>
        <w:rPr>
          <w:rFonts w:ascii="ITCAvantGardeStd" w:hAnsi="ITCAvantGardeStd"/>
        </w:rPr>
        <w:t xml:space="preserve"> </w:t>
      </w:r>
      <w:r w:rsidRPr="00DA4721">
        <w:rPr>
          <w:rFonts w:ascii="ITCAvantGardeStd" w:hAnsi="ITCAvantGardeStd"/>
        </w:rPr>
        <w:t xml:space="preserve">Esta sección en conjunto representa el 23.3% de la puntuación total. </w:t>
      </w:r>
    </w:p>
    <w:p w14:paraId="09395F91" w14:textId="77777777" w:rsidR="0002140F" w:rsidRPr="00B54000" w:rsidRDefault="0002140F" w:rsidP="0002140F">
      <w:pPr>
        <w:rPr>
          <w:rFonts w:ascii="ITC Avant Garde Std Bk" w:hAnsi="ITC Avant Garde Std Bk"/>
          <w:sz w:val="20"/>
          <w:szCs w:val="20"/>
        </w:rPr>
      </w:pPr>
    </w:p>
    <w:p w14:paraId="79140275" w14:textId="6897D648" w:rsidR="0002140F" w:rsidRPr="004905D4" w:rsidRDefault="00212451" w:rsidP="0002140F">
      <w:pPr>
        <w:rPr>
          <w:rFonts w:ascii="ITC Avant Garde Std Md" w:hAnsi="ITC Avant Garde Std Md"/>
          <w:b/>
          <w:noProof/>
          <w:color w:val="AD9841" w:themeColor="accent1"/>
          <w:sz w:val="28"/>
        </w:rPr>
      </w:pPr>
      <w:r>
        <w:rPr>
          <w:rFonts w:ascii="ITC Avant Garde Std Md" w:hAnsi="ITC Avant Garde Std Md"/>
          <w:b/>
          <w:noProof/>
          <w:color w:val="AD9841" w:themeColor="accent1"/>
          <w:sz w:val="28"/>
        </w:rPr>
        <w:t>CONTENIDO</w:t>
      </w:r>
    </w:p>
    <w:p w14:paraId="0FAF38F8" w14:textId="77777777" w:rsidR="0002140F" w:rsidRDefault="0002140F" w:rsidP="0002140F">
      <w:pPr>
        <w:rPr>
          <w:rFonts w:ascii="ITC Avant Garde Std Bk" w:hAnsi="ITC Avant Garde Std Bk"/>
          <w:sz w:val="20"/>
          <w:szCs w:val="20"/>
        </w:rPr>
      </w:pPr>
    </w:p>
    <w:p w14:paraId="3D8F26F0" w14:textId="3FEE6AA7" w:rsidR="00DA4721" w:rsidRPr="00DA4721" w:rsidRDefault="00DA4721" w:rsidP="00DA4721">
      <w:pPr>
        <w:pStyle w:val="Prrafodelista"/>
        <w:numPr>
          <w:ilvl w:val="0"/>
          <w:numId w:val="11"/>
        </w:numPr>
        <w:spacing w:before="100" w:beforeAutospacing="1" w:after="100" w:afterAutospacing="1"/>
        <w:rPr>
          <w:rFonts w:ascii="ITCAvantGardeStd" w:hAnsi="ITCAvantGardeStd"/>
        </w:rPr>
      </w:pPr>
      <w:r w:rsidRPr="00416901">
        <w:rPr>
          <w:rFonts w:ascii="ITCAvantGardeStd" w:hAnsi="ITCAvantGardeStd"/>
          <w:b/>
          <w:bCs/>
        </w:rPr>
        <w:t>El reel debe mostrar ejemplos del material creativo que se ejecutó en la campaña, no es un video caso.</w:t>
      </w:r>
      <w:r w:rsidRPr="00DA4721">
        <w:rPr>
          <w:rFonts w:ascii="ITCAvantGardeStd" w:hAnsi="ITCAvantGardeStd"/>
        </w:rPr>
        <w:t xml:space="preserve"> La clave es asegurar que los jurados </w:t>
      </w:r>
      <w:r w:rsidR="00416901">
        <w:rPr>
          <w:rFonts w:ascii="ITCAvantGardeStd" w:hAnsi="ITCAvantGardeStd"/>
        </w:rPr>
        <w:t>queden</w:t>
      </w:r>
      <w:r w:rsidRPr="00DA4721">
        <w:rPr>
          <w:rFonts w:ascii="ITCAvantGardeStd" w:hAnsi="ITCAvantGardeStd"/>
        </w:rPr>
        <w:t xml:space="preserve"> con un buen entendimiento de cómo se dió vida a su idea y estrategia. </w:t>
      </w:r>
    </w:p>
    <w:p w14:paraId="50293C50" w14:textId="02DB9927" w:rsidR="0002140F" w:rsidRPr="00212451" w:rsidRDefault="00212451" w:rsidP="00043951">
      <w:pPr>
        <w:pStyle w:val="Prrafodelista"/>
        <w:numPr>
          <w:ilvl w:val="0"/>
          <w:numId w:val="11"/>
        </w:numPr>
        <w:spacing w:before="100" w:beforeAutospacing="1" w:after="100" w:afterAutospacing="1"/>
        <w:rPr>
          <w:rFonts w:ascii="ITCAvantGardeStd" w:hAnsi="ITCAvantGardeStd"/>
        </w:rPr>
      </w:pPr>
      <w:r w:rsidRPr="00212451">
        <w:rPr>
          <w:rFonts w:ascii="ITCAvantGardeStd" w:hAnsi="ITCAvantGardeStd"/>
        </w:rPr>
        <w:t>Se sugiere identificar el material creativo por el tipo de medio (televisión, radio, web, etc.)</w:t>
      </w:r>
      <w:r w:rsidR="0002140F" w:rsidRPr="00CC0664">
        <w:rPr>
          <w:rFonts w:ascii="ITC Avant Garde Std Md" w:hAnsi="ITC Avant Garde Std Md" w:cs="Verdana"/>
          <w:b/>
          <w:sz w:val="20"/>
          <w:szCs w:val="20"/>
        </w:rPr>
        <w:t xml:space="preserve">.  </w:t>
      </w:r>
    </w:p>
    <w:p w14:paraId="0D7E63E3" w14:textId="77777777" w:rsidR="00CC0664" w:rsidRPr="00CC0664" w:rsidRDefault="00CC0664" w:rsidP="00043951">
      <w:pPr>
        <w:pStyle w:val="Prrafodelista"/>
        <w:numPr>
          <w:ilvl w:val="0"/>
          <w:numId w:val="11"/>
        </w:numPr>
        <w:spacing w:before="100" w:beforeAutospacing="1" w:after="100" w:afterAutospacing="1"/>
        <w:rPr>
          <w:rFonts w:ascii="ITCAvantGardeStd" w:hAnsi="ITCAvantGardeStd"/>
        </w:rPr>
      </w:pPr>
      <w:r w:rsidRPr="00CC0664">
        <w:rPr>
          <w:rFonts w:ascii="ITCAvantGardeStd" w:hAnsi="ITCAvantGardeStd"/>
        </w:rPr>
        <w:t>No se pueden incluir resultados de ningún tipo.</w:t>
      </w:r>
    </w:p>
    <w:p w14:paraId="496BA0AB" w14:textId="17E69E69" w:rsidR="0002140F" w:rsidRDefault="00CC0664" w:rsidP="00043951">
      <w:pPr>
        <w:pStyle w:val="Prrafodelista"/>
        <w:numPr>
          <w:ilvl w:val="0"/>
          <w:numId w:val="11"/>
        </w:numPr>
        <w:rPr>
          <w:rFonts w:ascii="ITCAvantGardeStd" w:hAnsi="ITCAvantGardeStd"/>
        </w:rPr>
      </w:pPr>
      <w:r>
        <w:rPr>
          <w:rFonts w:ascii="ITCAvantGardeStd" w:hAnsi="ITCAvantGardeStd"/>
        </w:rPr>
        <w:t>Los materiales creativos que se presenten deben ser 100% reales.</w:t>
      </w:r>
    </w:p>
    <w:p w14:paraId="13C61CFC" w14:textId="77777777" w:rsidR="00CD3E18" w:rsidRDefault="000B1CC0" w:rsidP="000B1CC0">
      <w:pPr>
        <w:pStyle w:val="Prrafodelista"/>
        <w:numPr>
          <w:ilvl w:val="0"/>
          <w:numId w:val="11"/>
        </w:numPr>
        <w:spacing w:before="100" w:beforeAutospacing="1" w:after="100" w:afterAutospacing="1"/>
        <w:rPr>
          <w:rFonts w:ascii="ITCAvantGardeStd" w:hAnsi="ITCAvantGardeStd"/>
        </w:rPr>
      </w:pPr>
      <w:r w:rsidRPr="000B1CC0">
        <w:rPr>
          <w:rFonts w:ascii="ITCAvantGardeStd" w:hAnsi="ITCAvantGardeStd"/>
        </w:rPr>
        <w:t xml:space="preserve">3 minutos máximo; no es necesario utilizar los tres minutos. </w:t>
      </w:r>
      <w:r>
        <w:rPr>
          <w:rFonts w:ascii="ITCAvantGardeStd" w:hAnsi="ITCAvantGardeStd"/>
        </w:rPr>
        <w:t xml:space="preserve"> </w:t>
      </w:r>
    </w:p>
    <w:p w14:paraId="7A5E2FB9" w14:textId="445BE5DD" w:rsidR="000B1CC0" w:rsidRPr="00CD3E18" w:rsidRDefault="000B1CC0" w:rsidP="00CD3E18">
      <w:pPr>
        <w:pStyle w:val="Prrafodelista"/>
        <w:numPr>
          <w:ilvl w:val="0"/>
          <w:numId w:val="11"/>
        </w:numPr>
        <w:spacing w:before="100" w:beforeAutospacing="1" w:after="100" w:afterAutospacing="1"/>
        <w:rPr>
          <w:rFonts w:ascii="ITCAvantGardeStd" w:hAnsi="ITCAvantGardeStd"/>
        </w:rPr>
      </w:pPr>
      <w:r w:rsidRPr="000B1CC0">
        <w:rPr>
          <w:rFonts w:ascii="ITCAvantGardeStd" w:hAnsi="ITCAvantGardeStd"/>
        </w:rPr>
        <w:t xml:space="preserve">Casos de Éxito Sostenido: 4 minutos </w:t>
      </w:r>
      <w:r w:rsidRPr="00CD3E18">
        <w:rPr>
          <w:rFonts w:ascii="ITCAvantGardeStd" w:hAnsi="ITCAvantGardeStd"/>
        </w:rPr>
        <w:t xml:space="preserve">máximo; revise todos los requisitos en la definición de la categoría. </w:t>
      </w:r>
    </w:p>
    <w:p w14:paraId="0557DE04" w14:textId="77777777" w:rsidR="000B1CC0" w:rsidRPr="00CC0664" w:rsidRDefault="000B1CC0" w:rsidP="000B1CC0">
      <w:pPr>
        <w:pStyle w:val="Prrafodelista"/>
        <w:rPr>
          <w:rFonts w:ascii="ITCAvantGardeStd" w:hAnsi="ITCAvantGardeStd"/>
        </w:rPr>
      </w:pPr>
    </w:p>
    <w:p w14:paraId="2652801B" w14:textId="2573479E" w:rsidR="0002140F" w:rsidRDefault="0002140F" w:rsidP="0002140F">
      <w:pPr>
        <w:rPr>
          <w:rFonts w:ascii="ITC Avant Garde Std Bk" w:hAnsi="ITC Avant Garde Std Bk"/>
          <w:sz w:val="20"/>
          <w:szCs w:val="20"/>
        </w:rPr>
      </w:pPr>
    </w:p>
    <w:p w14:paraId="330E3DD9" w14:textId="7C844900" w:rsidR="003B02B8" w:rsidRDefault="003B02B8" w:rsidP="003B02B8">
      <w:pPr>
        <w:spacing w:before="100" w:beforeAutospacing="1" w:after="100" w:afterAutospacing="1"/>
        <w:rPr>
          <w:rFonts w:ascii="ITC Avant Garde Std Md" w:hAnsi="ITC Avant Garde Std Md"/>
          <w:b/>
          <w:color w:val="AD9841" w:themeColor="accent1"/>
          <w:sz w:val="28"/>
          <w:szCs w:val="20"/>
        </w:rPr>
      </w:pPr>
      <w:r w:rsidRPr="003B02B8">
        <w:rPr>
          <w:rFonts w:ascii="ITC Avant Garde Std Md" w:hAnsi="ITC Avant Garde Std Md"/>
          <w:b/>
          <w:color w:val="AD9841" w:themeColor="accent1"/>
          <w:sz w:val="28"/>
          <w:szCs w:val="20"/>
        </w:rPr>
        <w:t xml:space="preserve">Contexto del Juzgamiento </w:t>
      </w:r>
    </w:p>
    <w:p w14:paraId="3ADBBB8D" w14:textId="77777777" w:rsidR="003B02B8" w:rsidRPr="003B02B8" w:rsidRDefault="003B02B8" w:rsidP="003B02B8">
      <w:pPr>
        <w:spacing w:before="100" w:beforeAutospacing="1" w:after="100" w:afterAutospacing="1"/>
        <w:jc w:val="both"/>
        <w:rPr>
          <w:rFonts w:ascii="ITCAvantGardeStd" w:hAnsi="ITCAvantGardeStd"/>
        </w:rPr>
      </w:pPr>
      <w:r w:rsidRPr="003B02B8">
        <w:rPr>
          <w:rFonts w:ascii="ITCAvantGardeStd" w:hAnsi="ITCAvantGardeStd"/>
        </w:rPr>
        <w:t xml:space="preserve">Tenga en cuenta que los jurados van a leer su caso antes de mirar su material creativo, por lo tanto no es necesario repetir el caso escrito. Los ejemplos utilizados deben haber sido ejecutados en el mercado y deben relacionarse directamente con los objetivos estratégicos y los resultados a los que se hace referencia en el formulario escrito. </w:t>
      </w:r>
    </w:p>
    <w:p w14:paraId="1AB6F6A7" w14:textId="0A774D33" w:rsidR="003B02B8" w:rsidRPr="003B02B8" w:rsidRDefault="003B02B8" w:rsidP="003B02B8">
      <w:pPr>
        <w:spacing w:before="100" w:beforeAutospacing="1" w:after="100" w:afterAutospacing="1"/>
        <w:jc w:val="both"/>
        <w:rPr>
          <w:rFonts w:ascii="ITCAvantGardeStd" w:hAnsi="ITCAvantGardeStd"/>
        </w:rPr>
      </w:pPr>
      <w:r w:rsidRPr="003B02B8">
        <w:rPr>
          <w:rFonts w:ascii="ITCAvantGardeStd" w:hAnsi="ITCAvantGardeStd"/>
        </w:rPr>
        <w:t xml:space="preserve">No es necesario incluir ejemplos de todos los elementos indicados en la lista de “puntos de contacto” de comunicaciones del formulario de inscripción, solo son necesarios aquellos que se consideren </w:t>
      </w:r>
      <w:r w:rsidRPr="003B02B8">
        <w:rPr>
          <w:rFonts w:ascii="ITCAvantGardeStd" w:hAnsi="ITCAvantGardeStd"/>
          <w:b/>
          <w:bCs/>
        </w:rPr>
        <w:t>fundamentales para el éxito de su caso</w:t>
      </w:r>
      <w:r w:rsidRPr="003B02B8">
        <w:rPr>
          <w:rFonts w:ascii="ITCAvantGardeStd" w:hAnsi="ITCAvantGardeStd"/>
        </w:rPr>
        <w:t xml:space="preserve">. Es motivo de bajas calificaciones si, por ejemplo, la importancia de los anuncios impresos se menciona en el caso escrito, pero no se muestran en el reel creativo. </w:t>
      </w:r>
      <w:r>
        <w:rPr>
          <w:rFonts w:ascii="ITCAvantGardeStd" w:hAnsi="ITCAvantGardeStd"/>
        </w:rPr>
        <w:t xml:space="preserve"> </w:t>
      </w:r>
      <w:r w:rsidRPr="003B02B8">
        <w:rPr>
          <w:rFonts w:ascii="ITCAvantGardeStd" w:hAnsi="ITCAvantGardeStd"/>
        </w:rPr>
        <w:t xml:space="preserve">Del mismo modo, los elementos creativos que se muestran en el reel, pero no se describen en el caso escrito también pueden llevar a una calificación más baja. El reel creativo debe complementar las respuestas a las preguntas 3A y 3C. </w:t>
      </w:r>
    </w:p>
    <w:p w14:paraId="782123C1" w14:textId="34E5C675" w:rsidR="003B02B8" w:rsidRDefault="003B02B8" w:rsidP="00C10663">
      <w:pPr>
        <w:spacing w:before="100" w:beforeAutospacing="1" w:after="100" w:afterAutospacing="1"/>
        <w:jc w:val="both"/>
        <w:rPr>
          <w:rFonts w:ascii="ITCAvantGardeStd" w:hAnsi="ITCAvantGardeStd"/>
        </w:rPr>
      </w:pPr>
      <w:r w:rsidRPr="003B02B8">
        <w:rPr>
          <w:rFonts w:ascii="ITCAvantGardeStd" w:hAnsi="ITCAvantGardeStd"/>
        </w:rPr>
        <w:t xml:space="preserve">Como los jurados leen primero el caso escrito y el foco del reel es en el material creativo, no se pueden incluir resultados en el reel creativo. </w:t>
      </w:r>
      <w:r>
        <w:rPr>
          <w:rFonts w:ascii="ITCAvantGardeStd" w:hAnsi="ITCAvantGardeStd"/>
        </w:rPr>
        <w:t xml:space="preserve"> </w:t>
      </w:r>
      <w:r w:rsidRPr="003B02B8">
        <w:rPr>
          <w:rFonts w:ascii="ITCAvantGardeStd" w:hAnsi="ITCAvantGardeStd"/>
        </w:rPr>
        <w:t xml:space="preserve">Por favor, recuerde no incluir resultados de ningún tipo (tampoco métricas relacionadas con desempeño en redes sociales) en su trabajo creativo. </w:t>
      </w:r>
    </w:p>
    <w:p w14:paraId="4D3CBEEE" w14:textId="77777777" w:rsidR="00E57A79" w:rsidRDefault="00E57A79" w:rsidP="00C10663">
      <w:pPr>
        <w:spacing w:before="100" w:beforeAutospacing="1" w:after="100" w:afterAutospacing="1"/>
        <w:jc w:val="both"/>
        <w:rPr>
          <w:rFonts w:ascii="ITCAvantGardeStd" w:hAnsi="ITCAvantGardeStd"/>
          <w:b/>
          <w:bCs/>
        </w:rPr>
      </w:pPr>
    </w:p>
    <w:p w14:paraId="3C876206" w14:textId="20B7FB9F" w:rsidR="00E57A79" w:rsidRPr="00E57A79" w:rsidRDefault="00E57A79" w:rsidP="00C10663">
      <w:pPr>
        <w:spacing w:before="100" w:beforeAutospacing="1" w:after="100" w:afterAutospacing="1"/>
        <w:jc w:val="both"/>
        <w:rPr>
          <w:rFonts w:ascii="ITCAvantGardeStd" w:hAnsi="ITCAvantGardeStd"/>
          <w:b/>
          <w:bCs/>
        </w:rPr>
      </w:pPr>
      <w:r w:rsidRPr="00E57A79">
        <w:rPr>
          <w:rFonts w:ascii="ITCAvantGardeStd" w:hAnsi="ITCAvantGardeStd"/>
          <w:b/>
          <w:bCs/>
        </w:rPr>
        <w:t>El reel creativo debe incluir las piezas publicitarias tal cual se ejecutaron y experimentó su audiencia, no debe ser un video caso</w:t>
      </w:r>
      <w:r>
        <w:rPr>
          <w:rFonts w:ascii="ITCAvantGardeStd" w:hAnsi="ITCAvantGardeStd"/>
          <w:b/>
          <w:bCs/>
        </w:rPr>
        <w:t xml:space="preserve"> o una narración de su caso.</w:t>
      </w:r>
      <w:r w:rsidRPr="00E57A79">
        <w:rPr>
          <w:rFonts w:ascii="ITCAvantGardeStd" w:hAnsi="ITCAvantGardeStd"/>
          <w:b/>
          <w:bCs/>
        </w:rPr>
        <w:t xml:space="preserve"> </w:t>
      </w:r>
      <w:r>
        <w:rPr>
          <w:rFonts w:ascii="ITCAvantGardeStd" w:hAnsi="ITCAvantGardeStd"/>
          <w:b/>
          <w:bCs/>
        </w:rPr>
        <w:t xml:space="preserve">  </w:t>
      </w:r>
      <w:r w:rsidRPr="00E57A79">
        <w:rPr>
          <w:rFonts w:ascii="ITCAvantGardeStd" w:hAnsi="ITCAvantGardeStd"/>
          <w:b/>
          <w:bCs/>
        </w:rPr>
        <w:t xml:space="preserve">Para prevenir la descalificación por favor tenga en cuenta los siguientes lineamientos: </w:t>
      </w:r>
    </w:p>
    <w:p w14:paraId="5EA76DD1" w14:textId="77777777" w:rsidR="00E57A79" w:rsidRPr="003B02B8" w:rsidRDefault="00E57A79" w:rsidP="003B02B8">
      <w:pPr>
        <w:spacing w:before="100" w:beforeAutospacing="1" w:after="100" w:afterAutospacing="1"/>
        <w:rPr>
          <w:rFonts w:ascii="ITC Avant Garde Std Md" w:hAnsi="ITC Avant Garde Std Md"/>
          <w:b/>
          <w:color w:val="AD9841" w:themeColor="accent1"/>
          <w:sz w:val="28"/>
          <w:szCs w:val="20"/>
        </w:rPr>
      </w:pPr>
    </w:p>
    <w:p w14:paraId="528F35D7" w14:textId="644A5E0B" w:rsidR="00CC0664" w:rsidRDefault="00E57A79" w:rsidP="0002140F">
      <w:pPr>
        <w:rPr>
          <w:rFonts w:ascii="ITC Avant Garde Std Bk" w:hAnsi="ITC Avant Garde Std Bk"/>
          <w:sz w:val="20"/>
          <w:szCs w:val="20"/>
        </w:rPr>
      </w:pPr>
      <w:r>
        <w:rPr>
          <w:rFonts w:ascii="ITC Avant Garde Std Bk" w:hAnsi="ITC Avant Garde Std Bk" w:cs="Verdana"/>
          <w:noProof/>
          <w:spacing w:val="-3"/>
          <w:sz w:val="20"/>
          <w:szCs w:val="20"/>
        </w:rPr>
        <w:drawing>
          <wp:anchor distT="0" distB="0" distL="114300" distR="114300" simplePos="0" relativeHeight="252678144" behindDoc="0" locked="0" layoutInCell="1" allowOverlap="1" wp14:anchorId="2915036F" wp14:editId="6891AB1A">
            <wp:simplePos x="0" y="0"/>
            <wp:positionH relativeFrom="column">
              <wp:posOffset>-47625</wp:posOffset>
            </wp:positionH>
            <wp:positionV relativeFrom="paragraph">
              <wp:posOffset>126365</wp:posOffset>
            </wp:positionV>
            <wp:extent cx="6849110" cy="5798820"/>
            <wp:effectExtent l="0" t="0" r="0" b="508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18"/>
                    <a:stretch>
                      <a:fillRect/>
                    </a:stretch>
                  </pic:blipFill>
                  <pic:spPr>
                    <a:xfrm>
                      <a:off x="0" y="0"/>
                      <a:ext cx="6849110" cy="5798820"/>
                    </a:xfrm>
                    <a:prstGeom prst="rect">
                      <a:avLst/>
                    </a:prstGeom>
                  </pic:spPr>
                </pic:pic>
              </a:graphicData>
            </a:graphic>
            <wp14:sizeRelH relativeFrom="page">
              <wp14:pctWidth>0</wp14:pctWidth>
            </wp14:sizeRelH>
            <wp14:sizeRelV relativeFrom="page">
              <wp14:pctHeight>0</wp14:pctHeight>
            </wp14:sizeRelV>
          </wp:anchor>
        </w:drawing>
      </w:r>
    </w:p>
    <w:p w14:paraId="127822B8" w14:textId="02D32A04" w:rsidR="00E05526" w:rsidRPr="00E05526" w:rsidRDefault="00E05526" w:rsidP="0002140F">
      <w:pPr>
        <w:rPr>
          <w:rFonts w:ascii="ITC Avant Garde Std Bk" w:hAnsi="ITC Avant Garde Std Bk"/>
          <w:sz w:val="20"/>
          <w:szCs w:val="20"/>
        </w:rPr>
        <w:sectPr w:rsidR="00E05526" w:rsidRPr="00E05526" w:rsidSect="002915D8">
          <w:type w:val="continuous"/>
          <w:pgSz w:w="12240" w:h="15840"/>
          <w:pgMar w:top="634" w:right="720" w:bottom="720" w:left="720" w:header="720" w:footer="288" w:gutter="0"/>
          <w:cols w:space="720"/>
          <w:docGrid w:linePitch="360"/>
        </w:sectPr>
      </w:pPr>
    </w:p>
    <w:p w14:paraId="48567A68" w14:textId="3AEAFF21" w:rsidR="00EE6CC8" w:rsidRPr="001476A5" w:rsidRDefault="00EE6CC8" w:rsidP="0002140F">
      <w:pPr>
        <w:rPr>
          <w:rFonts w:ascii="ITCAvantGardeStd" w:hAnsi="ITCAvantGardeStd"/>
        </w:rPr>
      </w:pPr>
    </w:p>
    <w:p w14:paraId="47516A0D" w14:textId="556D4FA0" w:rsidR="001476A5" w:rsidRDefault="001476A5" w:rsidP="001476A5">
      <w:pPr>
        <w:pStyle w:val="NormalWeb"/>
        <w:rPr>
          <w:rFonts w:ascii="ITC Avant Garde Std Bk" w:hAnsi="ITC Avant Garde Std Bk" w:cs="Verdana"/>
          <w:spacing w:val="-3"/>
          <w:sz w:val="20"/>
          <w:szCs w:val="20"/>
        </w:rPr>
      </w:pPr>
    </w:p>
    <w:p w14:paraId="5D9480E5" w14:textId="2521ADE1" w:rsidR="00AF2D3E" w:rsidRDefault="00AF2D3E" w:rsidP="001476A5">
      <w:pPr>
        <w:pStyle w:val="NormalWeb"/>
        <w:rPr>
          <w:rFonts w:ascii="ITC Avant Garde Std Bk" w:hAnsi="ITC Avant Garde Std Bk" w:cs="Verdana"/>
          <w:spacing w:val="-3"/>
          <w:sz w:val="20"/>
          <w:szCs w:val="20"/>
        </w:rPr>
      </w:pPr>
    </w:p>
    <w:p w14:paraId="18185EAB" w14:textId="77777777" w:rsidR="00AF2D3E" w:rsidRDefault="00AF2D3E" w:rsidP="001476A5">
      <w:pPr>
        <w:pStyle w:val="NormalWeb"/>
        <w:rPr>
          <w:rFonts w:ascii="ITC Avant Garde Std Bk" w:hAnsi="ITC Avant Garde Std Bk" w:cs="Verdana"/>
          <w:spacing w:val="-3"/>
          <w:sz w:val="20"/>
          <w:szCs w:val="20"/>
        </w:rPr>
      </w:pPr>
    </w:p>
    <w:p w14:paraId="0EFBC2AA" w14:textId="7DC4D998" w:rsidR="0002140F" w:rsidRPr="006D587A" w:rsidRDefault="0002140F" w:rsidP="0002140F">
      <w:pPr>
        <w:widowControl w:val="0"/>
        <w:autoSpaceDE w:val="0"/>
        <w:autoSpaceDN w:val="0"/>
        <w:adjustRightInd w:val="0"/>
        <w:spacing w:line="278" w:lineRule="auto"/>
        <w:ind w:right="171"/>
        <w:rPr>
          <w:rFonts w:ascii="ITC Avant Garde Std Bk" w:hAnsi="ITC Avant Garde Std Bk"/>
          <w:b/>
          <w:sz w:val="20"/>
          <w:szCs w:val="20"/>
        </w:rPr>
      </w:pPr>
    </w:p>
    <w:p w14:paraId="1D812067" w14:textId="5572136D" w:rsidR="00AF2D3E" w:rsidRPr="00274EF8" w:rsidRDefault="00AF2D3E" w:rsidP="00AF2D3E">
      <w:pPr>
        <w:spacing w:before="100" w:beforeAutospacing="1" w:after="100" w:afterAutospacing="1"/>
        <w:rPr>
          <w:rFonts w:ascii="ITCAvantGardeStd" w:hAnsi="ITCAvantGardeStd"/>
        </w:rPr>
      </w:pPr>
      <w:r>
        <w:rPr>
          <w:rFonts w:ascii="ITC Avant Garde Std Md" w:hAnsi="ITC Avant Garde Std Md"/>
          <w:b/>
          <w:noProof/>
          <w:color w:val="AD9841" w:themeColor="accent1"/>
          <w:sz w:val="56"/>
          <w:szCs w:val="56"/>
        </w:rPr>
        <w:t xml:space="preserve">Materiales </w:t>
      </w:r>
      <w:r>
        <w:rPr>
          <w:rFonts w:ascii="ITC Avant Garde Std Md" w:hAnsi="ITC Avant Garde Std Md"/>
          <w:b/>
          <w:noProof/>
          <w:color w:val="AD9841" w:themeColor="accent1"/>
          <w:sz w:val="56"/>
          <w:szCs w:val="56"/>
        </w:rPr>
        <w:t>de publicidad</w:t>
      </w:r>
      <w:r>
        <w:rPr>
          <w:rFonts w:ascii="ITC Avant Garde Std Md" w:hAnsi="ITC Avant Garde Std Md"/>
          <w:b/>
          <w:noProof/>
          <w:color w:val="AD9841" w:themeColor="accent1"/>
          <w:sz w:val="56"/>
          <w:szCs w:val="56"/>
        </w:rPr>
        <w:t xml:space="preserve"> </w:t>
      </w:r>
    </w:p>
    <w:p w14:paraId="095F72D3" w14:textId="77777777" w:rsidR="00AF2D3E" w:rsidRDefault="00AF2D3E" w:rsidP="003A72FB">
      <w:pPr>
        <w:spacing w:before="100" w:beforeAutospacing="1" w:after="100" w:afterAutospacing="1"/>
        <w:rPr>
          <w:rFonts w:ascii="ITC Avant Garde Std Md" w:hAnsi="ITC Avant Garde Std Md"/>
          <w:b/>
          <w:color w:val="AD9841" w:themeColor="accent1"/>
          <w:sz w:val="30"/>
          <w:szCs w:val="21"/>
        </w:rPr>
      </w:pPr>
    </w:p>
    <w:p w14:paraId="23D262FB" w14:textId="2DC4AC65" w:rsidR="00AF2D3E" w:rsidRPr="0058356F" w:rsidRDefault="003A72FB" w:rsidP="003A72FB">
      <w:pPr>
        <w:spacing w:before="100" w:beforeAutospacing="1" w:after="100" w:afterAutospacing="1"/>
        <w:rPr>
          <w:rFonts w:ascii="ITC Avant Garde Std Md" w:hAnsi="ITC Avant Garde Std Md"/>
          <w:b/>
          <w:color w:val="AD9841" w:themeColor="accent1"/>
          <w:sz w:val="30"/>
          <w:szCs w:val="21"/>
        </w:rPr>
      </w:pPr>
      <w:r w:rsidRPr="003A72FB">
        <w:rPr>
          <w:rFonts w:ascii="ITC Avant Garde Std Md" w:hAnsi="ITC Avant Garde Std Md"/>
          <w:b/>
          <w:color w:val="AD9841" w:themeColor="accent1"/>
          <w:sz w:val="30"/>
          <w:szCs w:val="21"/>
        </w:rPr>
        <w:t xml:space="preserve">Imágenes del trabajo creativo (2 requeridos, 6 máx.) </w:t>
      </w:r>
    </w:p>
    <w:p w14:paraId="310F3DD5" w14:textId="77777777" w:rsidR="003A72FB" w:rsidRPr="003A72FB" w:rsidRDefault="003A72FB" w:rsidP="00C10663">
      <w:pPr>
        <w:spacing w:before="100" w:beforeAutospacing="1" w:after="100" w:afterAutospacing="1"/>
        <w:jc w:val="both"/>
        <w:rPr>
          <w:rFonts w:ascii="ITCAvantGardeStd" w:hAnsi="ITCAvantGardeStd"/>
        </w:rPr>
      </w:pPr>
      <w:r w:rsidRPr="003A72FB">
        <w:rPr>
          <w:rFonts w:ascii="ITCAvantGardeStd" w:hAnsi="ITCAvantGardeStd"/>
        </w:rPr>
        <w:t xml:space="preserve">Después de que los jurados leen su caso y observan el reel creativo, revisan las imágenes de su trabajo creativo. Las imágenes cargadas deben complementar lo visto en su reel creativo y ayudar a los jurados a evaluar mejor los elementos creativos que se ejecutaron frente a su audiencia. </w:t>
      </w:r>
    </w:p>
    <w:p w14:paraId="30C3E3F4" w14:textId="77777777" w:rsidR="003A72FB" w:rsidRPr="003A72FB" w:rsidRDefault="003A72FB" w:rsidP="00C10663">
      <w:pPr>
        <w:spacing w:before="100" w:beforeAutospacing="1" w:after="100" w:afterAutospacing="1"/>
        <w:jc w:val="both"/>
        <w:rPr>
          <w:rFonts w:ascii="ITCAvantGardeStd" w:hAnsi="ITCAvantGardeStd"/>
        </w:rPr>
      </w:pPr>
      <w:r w:rsidRPr="003A72FB">
        <w:rPr>
          <w:rFonts w:ascii="ITCAvantGardeStd" w:hAnsi="ITCAvantGardeStd"/>
        </w:rPr>
        <w:t xml:space="preserve">Puede ser útil proporcionar imágenes del trabajo que se ven mejor como una imagen fija (por ejemplo, un sitio web, un anuncio impreso, un correo directo, etc.). O bien, es posible que quiera subir el trabajo que desea que los jurados vean nuevamente después de ver el reel creativo. </w:t>
      </w:r>
    </w:p>
    <w:p w14:paraId="7E9A0664" w14:textId="77777777" w:rsidR="0090310F" w:rsidRDefault="0090310F" w:rsidP="00C10663">
      <w:pPr>
        <w:spacing w:before="100" w:beforeAutospacing="1" w:after="100" w:afterAutospacing="1"/>
        <w:jc w:val="both"/>
        <w:rPr>
          <w:rFonts w:ascii="ITCAvantGardeStd" w:hAnsi="ITCAvantGardeStd"/>
        </w:rPr>
      </w:pPr>
    </w:p>
    <w:p w14:paraId="0BF26E2C" w14:textId="4A176567" w:rsidR="003A72FB" w:rsidRPr="003A72FB" w:rsidRDefault="003A72FB" w:rsidP="00C10663">
      <w:pPr>
        <w:spacing w:before="100" w:beforeAutospacing="1" w:after="100" w:afterAutospacing="1"/>
        <w:jc w:val="both"/>
        <w:rPr>
          <w:rFonts w:ascii="ITCAvantGardeStd" w:hAnsi="ITCAvantGardeStd"/>
        </w:rPr>
      </w:pPr>
      <w:r w:rsidRPr="003A72FB">
        <w:rPr>
          <w:rFonts w:ascii="ITCAvantGardeStd" w:hAnsi="ITCAvantGardeStd"/>
        </w:rPr>
        <w:t xml:space="preserve">Esta es una oportunidad para mostrar su trabajo creativo: </w:t>
      </w:r>
    </w:p>
    <w:p w14:paraId="2BF1CC44" w14:textId="7FCE04AA" w:rsidR="003A72FB" w:rsidRDefault="0081327C" w:rsidP="00C10663">
      <w:pPr>
        <w:pStyle w:val="NormalWeb"/>
        <w:jc w:val="both"/>
        <w:rPr>
          <w:rFonts w:ascii="ITCAvantGardeStd" w:hAnsi="ITCAvantGardeStd"/>
          <w:color w:val="1E1614"/>
          <w:sz w:val="20"/>
          <w:szCs w:val="20"/>
        </w:rPr>
      </w:pPr>
      <w:r w:rsidRPr="0096102A">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0C5942A3" wp14:editId="575E2A20">
            <wp:extent cx="125095" cy="115570"/>
            <wp:effectExtent l="0" t="0" r="1905" b="0"/>
            <wp:docPr id="9" name="Imagen 9"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Pr>
          <w:rFonts w:ascii="ITCAvantGardeStd" w:hAnsi="ITCAvantGardeStd"/>
        </w:rPr>
        <w:t xml:space="preserve"> </w:t>
      </w:r>
      <w:r w:rsidR="003A72FB" w:rsidRPr="003A72FB">
        <w:rPr>
          <w:rFonts w:ascii="ITCAvantGardeStd" w:hAnsi="ITCAvantGardeStd"/>
        </w:rPr>
        <w:t>Resalte los elementos que se ven mejor como una imagen fija frente al formato de video.</w:t>
      </w:r>
      <w:r w:rsidR="003A72FB" w:rsidRPr="003A72FB">
        <w:rPr>
          <w:rFonts w:ascii="ITCAvantGardeStd" w:hAnsi="ITCAvantGardeStd"/>
          <w:color w:val="1E1614"/>
          <w:sz w:val="20"/>
          <w:szCs w:val="20"/>
        </w:rPr>
        <w:t xml:space="preserve"> </w:t>
      </w:r>
    </w:p>
    <w:p w14:paraId="5AF91300" w14:textId="50E6E8E4" w:rsidR="003A72FB" w:rsidRPr="0058356F" w:rsidRDefault="003A72FB" w:rsidP="00C10663">
      <w:pPr>
        <w:pStyle w:val="NormalWeb"/>
        <w:jc w:val="both"/>
        <w:rPr>
          <w:rFonts w:ascii="ITCAvantGardeStd" w:hAnsi="ITCAvantGardeStd"/>
          <w:color w:val="1E1614"/>
          <w:sz w:val="20"/>
          <w:szCs w:val="20"/>
        </w:rPr>
      </w:pPr>
      <w:r w:rsidRPr="0096102A">
        <w:rPr>
          <w:rFonts w:ascii="ITCAvantGardeStd" w:hAnsi="ITCAvantGardeStd"/>
        </w:rPr>
        <w:fldChar w:fldCharType="begin"/>
      </w:r>
      <w:r>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6904783A" wp14:editId="6B85289A">
            <wp:extent cx="125095" cy="115570"/>
            <wp:effectExtent l="0" t="0" r="1905" b="0"/>
            <wp:docPr id="28" name="Imagen 28"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Pr>
          <w:rFonts w:ascii="ITCAvantGardeStd" w:hAnsi="ITCAvantGardeStd"/>
        </w:rPr>
        <w:t xml:space="preserve"> </w:t>
      </w:r>
      <w:r w:rsidRPr="003A72FB">
        <w:rPr>
          <w:rFonts w:ascii="ITCAvantGardeStd" w:hAnsi="ITCAvantGardeStd"/>
        </w:rPr>
        <w:t>Llame más la atención en los elementos creativos clave que desea resaltar.</w:t>
      </w:r>
      <w:r w:rsidRPr="003A72FB">
        <w:rPr>
          <w:rFonts w:ascii="ITCAvantGardeStd" w:hAnsi="ITCAvantGardeStd"/>
          <w:color w:val="1E1614"/>
          <w:sz w:val="20"/>
          <w:szCs w:val="20"/>
        </w:rPr>
        <w:t xml:space="preserve"> </w:t>
      </w:r>
    </w:p>
    <w:p w14:paraId="3288EDCB" w14:textId="77777777" w:rsidR="0090310F" w:rsidRDefault="0090310F" w:rsidP="00C10663">
      <w:pPr>
        <w:spacing w:before="100" w:beforeAutospacing="1" w:after="100" w:afterAutospacing="1"/>
        <w:jc w:val="both"/>
        <w:rPr>
          <w:rFonts w:ascii="ITCAvantGardeStd" w:hAnsi="ITCAvantGardeStd"/>
          <w:b/>
          <w:bCs/>
        </w:rPr>
      </w:pPr>
    </w:p>
    <w:p w14:paraId="6FCF0404" w14:textId="3530F738" w:rsidR="003A72FB" w:rsidRPr="003A72FB" w:rsidRDefault="003A72FB" w:rsidP="00C10663">
      <w:pPr>
        <w:spacing w:before="100" w:beforeAutospacing="1" w:after="100" w:afterAutospacing="1"/>
        <w:jc w:val="both"/>
        <w:rPr>
          <w:rFonts w:ascii="ITCAvantGardeStd" w:hAnsi="ITCAvantGardeStd"/>
        </w:rPr>
      </w:pPr>
      <w:r w:rsidRPr="003A72FB">
        <w:rPr>
          <w:rFonts w:ascii="ITCAvantGardeStd" w:hAnsi="ITCAvantGardeStd"/>
          <w:b/>
          <w:bCs/>
        </w:rPr>
        <w:t>Requisitos técnicos:</w:t>
      </w:r>
      <w:r w:rsidRPr="003A72FB">
        <w:rPr>
          <w:rFonts w:ascii="ITCAvantGardeStd" w:hAnsi="ITCAvantGardeStd"/>
        </w:rPr>
        <w:t xml:space="preserve"> formato .jpg, alta resolución. 15 MB max. No incluya los nombres o logos de las agencias en ningún material creativo enviado para su evaluación. </w:t>
      </w:r>
    </w:p>
    <w:p w14:paraId="73D9F168" w14:textId="237710C0" w:rsidR="003A72FB" w:rsidRDefault="003A72FB" w:rsidP="00C10663">
      <w:pPr>
        <w:spacing w:before="100" w:beforeAutospacing="1" w:after="100" w:afterAutospacing="1"/>
        <w:jc w:val="both"/>
        <w:rPr>
          <w:rFonts w:ascii="ITCAvantGardeStd" w:hAnsi="ITCAvantGardeStd"/>
        </w:rPr>
      </w:pPr>
      <w:r w:rsidRPr="003A72FB">
        <w:rPr>
          <w:rFonts w:ascii="ITCAvantGardeStd" w:hAnsi="ITCAvantGardeStd"/>
        </w:rPr>
        <w:t xml:space="preserve">Las imágenes creativas se mostrarán publicamente si su caso es finalista o ganador. </w:t>
      </w:r>
    </w:p>
    <w:p w14:paraId="29CA4B40" w14:textId="37115D03" w:rsidR="0058356F" w:rsidRDefault="0058356F" w:rsidP="003A72FB">
      <w:pPr>
        <w:spacing w:before="100" w:beforeAutospacing="1" w:after="100" w:afterAutospacing="1"/>
        <w:rPr>
          <w:rFonts w:ascii="ITCAvantGardeStd" w:hAnsi="ITCAvantGardeStd"/>
        </w:rPr>
      </w:pPr>
    </w:p>
    <w:p w14:paraId="302A04FF" w14:textId="570E7A5C" w:rsidR="0090310F" w:rsidRDefault="0090310F" w:rsidP="003A72FB">
      <w:pPr>
        <w:spacing w:before="100" w:beforeAutospacing="1" w:after="100" w:afterAutospacing="1"/>
        <w:rPr>
          <w:rFonts w:ascii="ITCAvantGardeStd" w:hAnsi="ITCAvantGardeStd"/>
        </w:rPr>
      </w:pPr>
    </w:p>
    <w:p w14:paraId="6178FF73" w14:textId="79ECCB6C" w:rsidR="0090310F" w:rsidRDefault="0090310F" w:rsidP="003A72FB">
      <w:pPr>
        <w:spacing w:before="100" w:beforeAutospacing="1" w:after="100" w:afterAutospacing="1"/>
        <w:rPr>
          <w:rFonts w:ascii="ITCAvantGardeStd" w:hAnsi="ITCAvantGardeStd"/>
        </w:rPr>
      </w:pPr>
    </w:p>
    <w:p w14:paraId="0C44D69D" w14:textId="47E9F98F" w:rsidR="0090310F" w:rsidRDefault="0090310F" w:rsidP="003A72FB">
      <w:pPr>
        <w:spacing w:before="100" w:beforeAutospacing="1" w:after="100" w:afterAutospacing="1"/>
        <w:rPr>
          <w:rFonts w:ascii="ITCAvantGardeStd" w:hAnsi="ITCAvantGardeStd"/>
        </w:rPr>
      </w:pPr>
    </w:p>
    <w:p w14:paraId="7617C973" w14:textId="09982D34" w:rsidR="0090310F" w:rsidRDefault="0090310F" w:rsidP="003A72FB">
      <w:pPr>
        <w:spacing w:before="100" w:beforeAutospacing="1" w:after="100" w:afterAutospacing="1"/>
        <w:rPr>
          <w:rFonts w:ascii="ITCAvantGardeStd" w:hAnsi="ITCAvantGardeStd"/>
        </w:rPr>
      </w:pPr>
    </w:p>
    <w:p w14:paraId="2E0AD113" w14:textId="70038DAE" w:rsidR="0090310F" w:rsidRDefault="0090310F" w:rsidP="003A72FB">
      <w:pPr>
        <w:spacing w:before="100" w:beforeAutospacing="1" w:after="100" w:afterAutospacing="1"/>
        <w:rPr>
          <w:rFonts w:ascii="ITCAvantGardeStd" w:hAnsi="ITCAvantGardeStd"/>
        </w:rPr>
      </w:pPr>
    </w:p>
    <w:p w14:paraId="535F4CDD" w14:textId="0A148F7B" w:rsidR="0090310F" w:rsidRDefault="0090310F" w:rsidP="003A72FB">
      <w:pPr>
        <w:spacing w:before="100" w:beforeAutospacing="1" w:after="100" w:afterAutospacing="1"/>
        <w:rPr>
          <w:rFonts w:ascii="ITCAvantGardeStd" w:hAnsi="ITCAvantGardeStd"/>
        </w:rPr>
      </w:pPr>
    </w:p>
    <w:p w14:paraId="3449C6FC" w14:textId="77777777" w:rsidR="0090310F" w:rsidRDefault="0090310F" w:rsidP="0058356F">
      <w:pPr>
        <w:spacing w:before="100" w:beforeAutospacing="1" w:after="100" w:afterAutospacing="1"/>
        <w:rPr>
          <w:rFonts w:ascii="ITCAvantGardeStd" w:hAnsi="ITCAvantGardeStd"/>
        </w:rPr>
      </w:pPr>
    </w:p>
    <w:p w14:paraId="7A62DB82" w14:textId="77777777" w:rsidR="00AF2D3E" w:rsidRDefault="00AF2D3E" w:rsidP="00AF2D3E">
      <w:pPr>
        <w:spacing w:before="100" w:beforeAutospacing="1" w:after="100" w:afterAutospacing="1"/>
        <w:rPr>
          <w:rFonts w:ascii="ITC Avant Garde Std Md" w:hAnsi="ITC Avant Garde Std Md"/>
          <w:b/>
          <w:color w:val="AD9841" w:themeColor="accent1"/>
          <w:sz w:val="32"/>
          <w:szCs w:val="22"/>
        </w:rPr>
      </w:pPr>
    </w:p>
    <w:p w14:paraId="1E66C8A2" w14:textId="2DCF0796" w:rsidR="00AF2D3E" w:rsidRPr="00274EF8" w:rsidRDefault="00AF2D3E" w:rsidP="00AF2D3E">
      <w:pPr>
        <w:spacing w:before="100" w:beforeAutospacing="1" w:after="100" w:afterAutospacing="1"/>
        <w:rPr>
          <w:rFonts w:ascii="ITCAvantGardeStd" w:hAnsi="ITCAvantGardeStd"/>
        </w:rPr>
      </w:pPr>
      <w:r>
        <w:rPr>
          <w:rFonts w:ascii="ITC Avant Garde Std Md" w:hAnsi="ITC Avant Garde Std Md"/>
          <w:b/>
          <w:noProof/>
          <w:color w:val="AD9841" w:themeColor="accent1"/>
          <w:sz w:val="56"/>
          <w:szCs w:val="56"/>
        </w:rPr>
        <w:t>Otros requerimientos: Publicidad</w:t>
      </w:r>
    </w:p>
    <w:p w14:paraId="26BD23BB" w14:textId="77777777" w:rsidR="0090310F" w:rsidRPr="0058356F" w:rsidRDefault="0090310F" w:rsidP="00AF2D3E">
      <w:pPr>
        <w:spacing w:before="100" w:beforeAutospacing="1" w:after="100" w:afterAutospacing="1"/>
        <w:jc w:val="both"/>
        <w:rPr>
          <w:rFonts w:ascii="ITC Avant Garde Std Md" w:hAnsi="ITC Avant Garde Std Md"/>
          <w:b/>
          <w:color w:val="AD9841" w:themeColor="accent1"/>
          <w:sz w:val="32"/>
          <w:szCs w:val="22"/>
        </w:rPr>
      </w:pPr>
    </w:p>
    <w:p w14:paraId="55C45C59" w14:textId="6917A250" w:rsidR="0090310F" w:rsidRPr="0058356F" w:rsidRDefault="0058356F" w:rsidP="00AF2D3E">
      <w:pPr>
        <w:pStyle w:val="NormalWeb"/>
        <w:jc w:val="both"/>
        <w:rPr>
          <w:rFonts w:ascii="ITCAvantGardeStd" w:hAnsi="ITCAvantGardeStd"/>
        </w:rPr>
      </w:pPr>
      <w:r w:rsidRPr="0096102A">
        <w:rPr>
          <w:rFonts w:ascii="ITCAvantGardeStd" w:hAnsi="ITCAvantGardeStd"/>
        </w:rPr>
        <w:fldChar w:fldCharType="begin"/>
      </w:r>
      <w:r>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3D9D662D" wp14:editId="5A659314">
            <wp:extent cx="125095" cy="115570"/>
            <wp:effectExtent l="0" t="0" r="1905" b="0"/>
            <wp:docPr id="30" name="Imagen 30"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Pr>
          <w:rFonts w:ascii="ITCAvantGardeStd" w:hAnsi="ITCAvantGardeStd"/>
        </w:rPr>
        <w:t xml:space="preserve"> </w:t>
      </w:r>
      <w:r w:rsidRPr="0058356F">
        <w:rPr>
          <w:rFonts w:ascii="ITC Avant Garde Std Md" w:hAnsi="ITC Avant Garde Std Md"/>
          <w:b/>
          <w:color w:val="AD9841" w:themeColor="accent1"/>
          <w:sz w:val="28"/>
          <w:szCs w:val="20"/>
        </w:rPr>
        <w:t>Imagen principal de publicida</w:t>
      </w:r>
      <w:r>
        <w:rPr>
          <w:rFonts w:ascii="ITC Avant Garde Std Md" w:hAnsi="ITC Avant Garde Std Md"/>
          <w:b/>
          <w:color w:val="AD9841" w:themeColor="accent1"/>
          <w:sz w:val="28"/>
          <w:szCs w:val="20"/>
        </w:rPr>
        <w:t>d:</w:t>
      </w:r>
      <w:r>
        <w:rPr>
          <w:rFonts w:ascii="ITCAvantGardeStd" w:hAnsi="ITCAvantGardeStd"/>
          <w:b/>
          <w:bCs/>
          <w:sz w:val="30"/>
          <w:szCs w:val="30"/>
        </w:rPr>
        <w:t xml:space="preserve"> </w:t>
      </w:r>
      <w:r w:rsidRPr="0058356F">
        <w:rPr>
          <w:rFonts w:ascii="ITCAvantGardeStd" w:hAnsi="ITCAvantGardeStd"/>
        </w:rPr>
        <w:t xml:space="preserve">Esta imagen debe representar a su caso. Esta será la primera imagen de su trabajo para propósitos publicitarios y promocionales si su caso es finalista o ganador. </w:t>
      </w:r>
    </w:p>
    <w:p w14:paraId="5A7A55FD" w14:textId="4ABACB0D" w:rsidR="0058356F" w:rsidRDefault="0058356F" w:rsidP="00AF2D3E">
      <w:pPr>
        <w:spacing w:before="100" w:beforeAutospacing="1" w:after="100" w:afterAutospacing="1"/>
        <w:jc w:val="both"/>
        <w:rPr>
          <w:rFonts w:ascii="ITCAvantGardeStd" w:hAnsi="ITCAvantGardeStd"/>
        </w:rPr>
      </w:pPr>
      <w:r w:rsidRPr="0058356F">
        <w:rPr>
          <w:rFonts w:ascii="ITCAvantGardeStd" w:hAnsi="ITCAvantGardeStd"/>
          <w:b/>
          <w:bCs/>
        </w:rPr>
        <w:t>Requerimientos técnicos:</w:t>
      </w:r>
      <w:r w:rsidRPr="0058356F">
        <w:rPr>
          <w:rFonts w:ascii="ITCAvantGardeStd" w:hAnsi="ITCAvantGardeStd"/>
        </w:rPr>
        <w:t xml:space="preserve"> Imagen de alta resolución. Formato CMYK,</w:t>
      </w:r>
      <w:r w:rsidR="00422E62">
        <w:rPr>
          <w:rFonts w:ascii="ITCAvantGardeStd" w:hAnsi="ITCAvantGardeStd"/>
        </w:rPr>
        <w:t xml:space="preserve"> </w:t>
      </w:r>
      <w:r w:rsidRPr="0058356F">
        <w:rPr>
          <w:rFonts w:ascii="ITCAvantGardeStd" w:hAnsi="ITCAvantGardeStd"/>
        </w:rPr>
        <w:t xml:space="preserve">100% del tamaño. 15 MB máximo. </w:t>
      </w:r>
    </w:p>
    <w:p w14:paraId="7B0C9274" w14:textId="77777777" w:rsidR="0090310F" w:rsidRDefault="0090310F" w:rsidP="00AF2D3E">
      <w:pPr>
        <w:spacing w:before="100" w:beforeAutospacing="1" w:after="100" w:afterAutospacing="1"/>
        <w:jc w:val="both"/>
        <w:rPr>
          <w:rFonts w:ascii="ITCAvantGardeStd" w:hAnsi="ITCAvantGardeStd"/>
        </w:rPr>
      </w:pPr>
    </w:p>
    <w:p w14:paraId="1262D9A2" w14:textId="77777777" w:rsidR="0058356F" w:rsidRPr="0058356F" w:rsidRDefault="0058356F" w:rsidP="00AF2D3E">
      <w:pPr>
        <w:pStyle w:val="NormalWeb"/>
        <w:jc w:val="both"/>
        <w:rPr>
          <w:rFonts w:ascii="ITCAvantGardeStd" w:hAnsi="ITCAvantGardeStd"/>
        </w:rPr>
      </w:pPr>
      <w:r w:rsidRPr="0096102A">
        <w:rPr>
          <w:rFonts w:ascii="ITCAvantGardeStd" w:hAnsi="ITCAvantGardeStd"/>
        </w:rPr>
        <w:fldChar w:fldCharType="begin"/>
      </w:r>
      <w:r>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60E95EB4" wp14:editId="73E2F794">
            <wp:extent cx="125095" cy="115570"/>
            <wp:effectExtent l="0" t="0" r="1905" b="0"/>
            <wp:docPr id="31" name="Imagen 31"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Pr>
          <w:rFonts w:ascii="ITCAvantGardeStd" w:hAnsi="ITCAvantGardeStd"/>
        </w:rPr>
        <w:t xml:space="preserve"> </w:t>
      </w:r>
      <w:r w:rsidRPr="0058356F">
        <w:rPr>
          <w:rFonts w:ascii="ITC Avant Garde Std Md" w:hAnsi="ITC Avant Garde Std Md"/>
          <w:b/>
          <w:color w:val="AD9841" w:themeColor="accent1"/>
          <w:sz w:val="28"/>
          <w:szCs w:val="20"/>
        </w:rPr>
        <w:t>Logos de la Agencia líder y Cliente</w:t>
      </w:r>
      <w:r>
        <w:rPr>
          <w:rFonts w:ascii="ITC Avant Garde Std Md" w:hAnsi="ITC Avant Garde Std Md"/>
          <w:b/>
          <w:color w:val="AD9841" w:themeColor="accent1"/>
          <w:sz w:val="28"/>
          <w:szCs w:val="20"/>
        </w:rPr>
        <w:t xml:space="preserve">: </w:t>
      </w:r>
      <w:r w:rsidRPr="0058356F">
        <w:rPr>
          <w:rFonts w:ascii="ITCAvantGardeStd" w:hAnsi="ITCAvantGardeStd"/>
        </w:rPr>
        <w:t xml:space="preserve">Proporcione los logos de la agencia líder y el cliente. No son necesarios los logos para las empresas designadas como contribuyentes. </w:t>
      </w:r>
    </w:p>
    <w:p w14:paraId="7543E055" w14:textId="2C5B5917" w:rsidR="0058356F" w:rsidRDefault="0058356F" w:rsidP="00AF2D3E">
      <w:pPr>
        <w:spacing w:before="100" w:beforeAutospacing="1" w:after="100" w:afterAutospacing="1"/>
        <w:jc w:val="both"/>
        <w:rPr>
          <w:rFonts w:ascii="ITCAvantGardeStd" w:hAnsi="ITCAvantGardeStd"/>
        </w:rPr>
      </w:pPr>
      <w:r w:rsidRPr="0058356F">
        <w:rPr>
          <w:rFonts w:ascii="ITCAvantGardeStd" w:hAnsi="ITCAvantGardeStd"/>
          <w:b/>
          <w:bCs/>
        </w:rPr>
        <w:t>Requerimientos técnicos:</w:t>
      </w:r>
      <w:r w:rsidRPr="0058356F">
        <w:rPr>
          <w:rFonts w:ascii="ITCAvantGardeStd" w:hAnsi="ITCAvantGardeStd"/>
        </w:rPr>
        <w:t xml:space="preserve"> Formato eps/ai; también son aceptados formatos jpg/png. </w:t>
      </w:r>
    </w:p>
    <w:p w14:paraId="47757F07" w14:textId="77777777" w:rsidR="0090310F" w:rsidRDefault="0090310F" w:rsidP="00AF2D3E">
      <w:pPr>
        <w:spacing w:before="100" w:beforeAutospacing="1" w:after="100" w:afterAutospacing="1"/>
        <w:jc w:val="both"/>
        <w:rPr>
          <w:rFonts w:ascii="ITCAvantGardeStd" w:hAnsi="ITCAvantGardeStd"/>
        </w:rPr>
      </w:pPr>
    </w:p>
    <w:p w14:paraId="2613816F" w14:textId="019707D0" w:rsidR="002D2C47" w:rsidRDefault="002D2C47" w:rsidP="00C10663">
      <w:pPr>
        <w:pStyle w:val="NormalWeb"/>
        <w:jc w:val="both"/>
        <w:rPr>
          <w:rFonts w:ascii="ITCAvantGardeStd" w:hAnsi="ITCAvantGardeStd"/>
          <w:color w:val="1E1614"/>
          <w:sz w:val="20"/>
          <w:szCs w:val="20"/>
        </w:rPr>
      </w:pPr>
      <w:r w:rsidRPr="0096102A">
        <w:rPr>
          <w:rFonts w:ascii="ITCAvantGardeStd" w:hAnsi="ITCAvantGardeStd"/>
        </w:rPr>
        <w:fldChar w:fldCharType="begin"/>
      </w:r>
      <w:r>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5AC8B620" wp14:editId="60FFC27D">
            <wp:extent cx="125095" cy="115570"/>
            <wp:effectExtent l="0" t="0" r="1905" b="0"/>
            <wp:docPr id="32" name="Imagen 32"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Pr>
          <w:rFonts w:ascii="ITCAvantGardeStd" w:hAnsi="ITCAvantGardeStd"/>
        </w:rPr>
        <w:t xml:space="preserve"> </w:t>
      </w:r>
      <w:r w:rsidRPr="002D2C47">
        <w:rPr>
          <w:rFonts w:ascii="ITC Avant Garde Std Md" w:hAnsi="ITC Avant Garde Std Md"/>
          <w:b/>
          <w:color w:val="AD9841" w:themeColor="accent1"/>
          <w:sz w:val="28"/>
          <w:szCs w:val="20"/>
        </w:rPr>
        <w:t>Ejemplos Creativos del Juzgamient</w:t>
      </w:r>
      <w:r>
        <w:rPr>
          <w:rFonts w:ascii="ITC Avant Garde Std Md" w:hAnsi="ITC Avant Garde Std Md"/>
          <w:b/>
          <w:color w:val="AD9841" w:themeColor="accent1"/>
          <w:sz w:val="28"/>
          <w:szCs w:val="20"/>
        </w:rPr>
        <w:t xml:space="preserve">o: </w:t>
      </w:r>
      <w:r w:rsidRPr="002D2C47">
        <w:rPr>
          <w:rFonts w:ascii="ITCAvantGardeStd" w:hAnsi="ITCAvantGardeStd"/>
        </w:rPr>
        <w:t>El trabajo creativo proporcionado para la inscripción (Reel Creativo e imágenes) también se utilizará para fines publicitarios.</w:t>
      </w:r>
      <w:r w:rsidRPr="002D2C47">
        <w:rPr>
          <w:rFonts w:ascii="ITCAvantGardeStd" w:hAnsi="ITCAvantGardeStd"/>
          <w:color w:val="1E1614"/>
          <w:sz w:val="20"/>
          <w:szCs w:val="20"/>
        </w:rPr>
        <w:t xml:space="preserve"> </w:t>
      </w:r>
    </w:p>
    <w:p w14:paraId="1A1368FE" w14:textId="77777777" w:rsidR="0090310F" w:rsidRPr="0090310F" w:rsidRDefault="0090310F" w:rsidP="00C10663">
      <w:pPr>
        <w:pStyle w:val="NormalWeb"/>
        <w:jc w:val="both"/>
        <w:rPr>
          <w:rFonts w:ascii="ITCAvantGardeStd" w:hAnsi="ITCAvantGardeStd"/>
          <w:color w:val="1E1614"/>
          <w:sz w:val="20"/>
          <w:szCs w:val="20"/>
        </w:rPr>
      </w:pPr>
    </w:p>
    <w:p w14:paraId="504CDB9C" w14:textId="75AF951D" w:rsidR="002D2C47" w:rsidRDefault="002D2C47" w:rsidP="00C10663">
      <w:pPr>
        <w:pStyle w:val="NormalWeb"/>
        <w:jc w:val="both"/>
        <w:rPr>
          <w:rFonts w:ascii="ITCAvantGardeStd" w:hAnsi="ITCAvantGardeStd"/>
        </w:rPr>
      </w:pPr>
      <w:r>
        <w:rPr>
          <w:rFonts w:ascii="ITCAvantGardeStd" w:hAnsi="ITCAvantGardeStd"/>
          <w:b/>
          <w:bCs/>
          <w:sz w:val="30"/>
          <w:szCs w:val="30"/>
        </w:rPr>
        <w:t xml:space="preserve"> </w:t>
      </w:r>
      <w:r w:rsidRPr="0096102A">
        <w:rPr>
          <w:rFonts w:ascii="ITCAvantGardeStd" w:hAnsi="ITCAvantGardeStd"/>
        </w:rPr>
        <w:fldChar w:fldCharType="begin"/>
      </w:r>
      <w:r>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0CD70B38" wp14:editId="30D60DE7">
            <wp:extent cx="125095" cy="115570"/>
            <wp:effectExtent l="0" t="0" r="1905" b="0"/>
            <wp:docPr id="33" name="Imagen 33"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Pr>
          <w:rFonts w:ascii="ITCAvantGardeStd" w:hAnsi="ITCAvantGardeStd"/>
        </w:rPr>
        <w:t xml:space="preserve"> </w:t>
      </w:r>
      <w:r w:rsidRPr="002D2C47">
        <w:rPr>
          <w:rFonts w:ascii="ITC Avant Garde Std Md" w:hAnsi="ITC Avant Garde Std Md"/>
          <w:b/>
          <w:color w:val="AD9841" w:themeColor="accent1"/>
          <w:sz w:val="28"/>
          <w:szCs w:val="20"/>
        </w:rPr>
        <w:t>Resumen público del Caso:</w:t>
      </w:r>
      <w:r>
        <w:rPr>
          <w:rFonts w:ascii="ITC Avant Garde Std Md" w:hAnsi="ITC Avant Garde Std Md"/>
          <w:b/>
          <w:color w:val="AD9841" w:themeColor="accent1"/>
          <w:sz w:val="28"/>
          <w:szCs w:val="20"/>
        </w:rPr>
        <w:t xml:space="preserve"> </w:t>
      </w:r>
      <w:r w:rsidRPr="002D2C47">
        <w:rPr>
          <w:rFonts w:ascii="ITCAvantGardeStd" w:hAnsi="ITCAvantGardeStd"/>
        </w:rPr>
        <w:t xml:space="preserve">En 100 palabras o menos, proporcione un resumen de su caso que no debe contener información confidencial. </w:t>
      </w:r>
    </w:p>
    <w:p w14:paraId="6BF871C1" w14:textId="77777777" w:rsidR="0090310F" w:rsidRDefault="0090310F" w:rsidP="00C10663">
      <w:pPr>
        <w:pStyle w:val="NormalWeb"/>
        <w:jc w:val="both"/>
        <w:rPr>
          <w:rFonts w:ascii="ITCAvantGardeStd" w:hAnsi="ITCAvantGardeStd"/>
        </w:rPr>
      </w:pPr>
    </w:p>
    <w:p w14:paraId="44F1D0C0" w14:textId="77777777" w:rsidR="002D2C47" w:rsidRPr="002D2C47" w:rsidRDefault="002D2C47" w:rsidP="00C10663">
      <w:pPr>
        <w:pStyle w:val="NormalWeb"/>
        <w:jc w:val="both"/>
      </w:pPr>
      <w:r w:rsidRPr="0096102A">
        <w:rPr>
          <w:rFonts w:ascii="ITCAvantGardeStd" w:hAnsi="ITCAvantGardeStd"/>
        </w:rPr>
        <w:fldChar w:fldCharType="begin"/>
      </w:r>
      <w:r>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1C9AF976" wp14:editId="0060F5EB">
            <wp:extent cx="125095" cy="115570"/>
            <wp:effectExtent l="0" t="0" r="1905" b="0"/>
            <wp:docPr id="35" name="Imagen 35"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sidRPr="002D2C47">
        <w:rPr>
          <w:rFonts w:ascii="ITC Avant Garde Std Md" w:hAnsi="ITC Avant Garde Std Md"/>
          <w:b/>
          <w:color w:val="AD9841" w:themeColor="accent1"/>
          <w:sz w:val="28"/>
          <w:szCs w:val="20"/>
        </w:rPr>
        <w:t>Declaración de Efectivida</w:t>
      </w:r>
      <w:r>
        <w:rPr>
          <w:rFonts w:ascii="ITC Avant Garde Std Md" w:hAnsi="ITC Avant Garde Std Md"/>
          <w:b/>
          <w:color w:val="AD9841" w:themeColor="accent1"/>
          <w:sz w:val="28"/>
          <w:szCs w:val="20"/>
        </w:rPr>
        <w:t xml:space="preserve">d: </w:t>
      </w:r>
      <w:r w:rsidRPr="002D2C47">
        <w:rPr>
          <w:rFonts w:ascii="ITCAvantGardeStd" w:hAnsi="ITCAvantGardeStd"/>
        </w:rPr>
        <w:t>En 15 palabras o menos, proporcione una declaración que ejemplifique los resultados del caso, asegurese de no incluir información confidencial.</w:t>
      </w:r>
      <w:r w:rsidRPr="002D2C47">
        <w:rPr>
          <w:rFonts w:ascii="ITCAvantGardeStd" w:hAnsi="ITCAvantGardeStd"/>
          <w:color w:val="1E1614"/>
          <w:sz w:val="20"/>
          <w:szCs w:val="20"/>
        </w:rPr>
        <w:t xml:space="preserve"> </w:t>
      </w:r>
    </w:p>
    <w:p w14:paraId="7A253B7E" w14:textId="0BE230A4" w:rsidR="002D2C47" w:rsidRPr="002D2C47" w:rsidRDefault="002D2C47" w:rsidP="002D2C47">
      <w:pPr>
        <w:pStyle w:val="NormalWeb"/>
      </w:pPr>
    </w:p>
    <w:p w14:paraId="0646C850" w14:textId="01684764" w:rsidR="002D2C47" w:rsidRPr="002D2C47" w:rsidRDefault="002D2C47" w:rsidP="002D2C47">
      <w:pPr>
        <w:pStyle w:val="NormalWeb"/>
      </w:pPr>
    </w:p>
    <w:p w14:paraId="7C6749C5" w14:textId="2F91E1CA" w:rsidR="002D2C47" w:rsidRPr="002D2C47" w:rsidRDefault="002D2C47" w:rsidP="002D2C47">
      <w:pPr>
        <w:pStyle w:val="NormalWeb"/>
      </w:pPr>
    </w:p>
    <w:p w14:paraId="17F4AA2C" w14:textId="2185F5F1" w:rsidR="002D2C47" w:rsidRPr="002D2C47" w:rsidRDefault="002D2C47" w:rsidP="002D2C47">
      <w:pPr>
        <w:pStyle w:val="NormalWeb"/>
      </w:pPr>
    </w:p>
    <w:p w14:paraId="63706F94" w14:textId="203115DB" w:rsidR="002D2C47" w:rsidRPr="0058356F" w:rsidRDefault="002D2C47" w:rsidP="0058356F">
      <w:pPr>
        <w:spacing w:before="100" w:beforeAutospacing="1" w:after="100" w:afterAutospacing="1"/>
        <w:rPr>
          <w:rFonts w:ascii="ITCAvantGardeStd" w:hAnsi="ITCAvantGardeStd"/>
        </w:rPr>
      </w:pPr>
    </w:p>
    <w:p w14:paraId="14408FB1" w14:textId="48021DD5" w:rsidR="0058356F" w:rsidRPr="0058356F" w:rsidRDefault="0058356F" w:rsidP="0058356F">
      <w:pPr>
        <w:pStyle w:val="NormalWeb"/>
      </w:pPr>
    </w:p>
    <w:p w14:paraId="02BE8A36" w14:textId="77777777" w:rsidR="00AF2D3E" w:rsidRDefault="00AF2D3E" w:rsidP="00AF2D3E">
      <w:pPr>
        <w:spacing w:before="100" w:beforeAutospacing="1" w:after="100" w:afterAutospacing="1"/>
        <w:rPr>
          <w:rFonts w:ascii="ITC Avant Garde Std Md" w:hAnsi="ITC Avant Garde Std Md"/>
          <w:b/>
          <w:noProof/>
          <w:color w:val="AD9841" w:themeColor="accent1"/>
          <w:sz w:val="56"/>
          <w:szCs w:val="56"/>
        </w:rPr>
      </w:pPr>
    </w:p>
    <w:p w14:paraId="3D8BF826" w14:textId="49E0C902" w:rsidR="00AF2D3E" w:rsidRPr="00274EF8" w:rsidRDefault="00AF2D3E" w:rsidP="00AF2D3E">
      <w:pPr>
        <w:spacing w:before="100" w:beforeAutospacing="1" w:after="100" w:afterAutospacing="1"/>
        <w:rPr>
          <w:rFonts w:ascii="ITCAvantGardeStd" w:hAnsi="ITCAvantGardeStd"/>
        </w:rPr>
      </w:pPr>
      <w:r>
        <w:rPr>
          <w:rFonts w:ascii="ITC Avant Garde Std Md" w:hAnsi="ITC Avant Garde Std Md"/>
          <w:b/>
          <w:noProof/>
          <w:color w:val="AD9841" w:themeColor="accent1"/>
          <w:sz w:val="56"/>
          <w:szCs w:val="56"/>
        </w:rPr>
        <w:lastRenderedPageBreak/>
        <w:t xml:space="preserve">Créditos </w:t>
      </w:r>
    </w:p>
    <w:p w14:paraId="0C03552C" w14:textId="3DBB8F44" w:rsidR="003C3B81" w:rsidRPr="00322AE8" w:rsidRDefault="00A000A0" w:rsidP="00A000A0">
      <w:pPr>
        <w:rPr>
          <w:rFonts w:ascii="ITC Avant Garde Std Bk" w:hAnsi="ITC Avant Garde Std Bk"/>
          <w:sz w:val="20"/>
          <w:szCs w:val="20"/>
        </w:rPr>
      </w:pPr>
      <w:r w:rsidRPr="0010320D">
        <w:rPr>
          <w:rFonts w:ascii="ITC Avant Garde Std Md" w:hAnsi="ITC Avant Garde Std Md"/>
          <w:b/>
          <w:sz w:val="48"/>
          <w:szCs w:val="48"/>
        </w:rPr>
        <w:tab/>
      </w:r>
      <w:r w:rsidRPr="0010320D">
        <w:rPr>
          <w:rFonts w:ascii="ITC Avant Garde Std Md" w:hAnsi="ITC Avant Garde Std Md"/>
          <w:b/>
          <w:sz w:val="48"/>
          <w:szCs w:val="48"/>
        </w:rPr>
        <w:tab/>
      </w:r>
      <w:r w:rsidRPr="0010320D">
        <w:rPr>
          <w:rFonts w:ascii="ITC Avant Garde Std Md" w:hAnsi="ITC Avant Garde Std Md"/>
          <w:b/>
          <w:sz w:val="48"/>
          <w:szCs w:val="48"/>
        </w:rPr>
        <w:tab/>
      </w:r>
      <w:r w:rsidRPr="0010320D">
        <w:rPr>
          <w:rFonts w:ascii="ITC Avant Garde Std Md" w:hAnsi="ITC Avant Garde Std Md"/>
          <w:b/>
          <w:sz w:val="48"/>
          <w:szCs w:val="48"/>
        </w:rPr>
        <w:tab/>
      </w:r>
      <w:r w:rsidRPr="0010320D">
        <w:rPr>
          <w:rFonts w:ascii="ITC Avant Garde Std Md" w:hAnsi="ITC Avant Garde Std Md"/>
          <w:b/>
          <w:sz w:val="48"/>
          <w:szCs w:val="48"/>
        </w:rPr>
        <w:tab/>
      </w:r>
    </w:p>
    <w:p w14:paraId="23BA201E" w14:textId="77777777" w:rsidR="00322AE8" w:rsidRDefault="00A000A0" w:rsidP="00EB4573">
      <w:pPr>
        <w:jc w:val="both"/>
        <w:rPr>
          <w:rFonts w:ascii="ITCAvantGardeStd" w:hAnsi="ITCAvantGardeStd"/>
          <w:sz w:val="22"/>
          <w:szCs w:val="22"/>
        </w:rPr>
      </w:pPr>
      <w:r w:rsidRPr="00EB4573">
        <w:rPr>
          <w:rFonts w:ascii="ITCAvantGardeStd" w:hAnsi="ITCAvantGardeStd"/>
          <w:sz w:val="22"/>
          <w:szCs w:val="22"/>
        </w:rPr>
        <w:t xml:space="preserve"> </w:t>
      </w:r>
    </w:p>
    <w:p w14:paraId="6BB11192" w14:textId="7EB4D23D" w:rsidR="00EB4573" w:rsidRDefault="00EB4573" w:rsidP="00EB4573">
      <w:pPr>
        <w:jc w:val="both"/>
        <w:rPr>
          <w:rFonts w:ascii="ITCAvantGardeStd" w:hAnsi="ITCAvantGardeStd"/>
          <w:sz w:val="22"/>
          <w:szCs w:val="22"/>
        </w:rPr>
      </w:pPr>
      <w:r w:rsidRPr="00EB4573">
        <w:rPr>
          <w:rFonts w:ascii="ITCAvantGardeStd" w:hAnsi="ITCAvantGardeStd"/>
        </w:rPr>
        <w:t xml:space="preserve">Effie reconoce que el trabajo en equipo efectivo es necesario para construir un caso exitoso. Es obligatorio dar credito a los aliados creativos y estratégicos que contribuyeron a este esfuerzo. </w:t>
      </w:r>
      <w:r w:rsidR="0090310F">
        <w:rPr>
          <w:rFonts w:ascii="ITCAvantGardeStd" w:hAnsi="ITCAvantGardeStd"/>
        </w:rPr>
        <w:t xml:space="preserve"> </w:t>
      </w:r>
      <w:r w:rsidRPr="00EB4573">
        <w:rPr>
          <w:rFonts w:ascii="ITCAvantGardeStd" w:hAnsi="ITCAvantGardeStd"/>
        </w:rPr>
        <w:t>Piense cuidadosamente sobre sus aliados- clientes; agencias de todos los tipos incluyendo servicio completo, medios, digital, promo, relaciones públicas, eventos, dueños de medios; etc.</w:t>
      </w:r>
      <w:r w:rsidRPr="00EB4573">
        <w:rPr>
          <w:rFonts w:ascii="ITCAvantGardeStd" w:hAnsi="ITCAvantGardeStd"/>
          <w:sz w:val="22"/>
          <w:szCs w:val="22"/>
        </w:rPr>
        <w:t xml:space="preserve"> </w:t>
      </w:r>
    </w:p>
    <w:p w14:paraId="3CB52166" w14:textId="77777777" w:rsidR="00A000A0" w:rsidRPr="00EB4573" w:rsidRDefault="00A000A0" w:rsidP="00A000A0">
      <w:pPr>
        <w:rPr>
          <w:rFonts w:ascii="ITC Avant Garde Std Md" w:hAnsi="ITC Avant Garde Std Md"/>
          <w:b/>
          <w:color w:val="AD9841" w:themeColor="accent1"/>
          <w:sz w:val="28"/>
          <w:szCs w:val="20"/>
        </w:rPr>
      </w:pPr>
    </w:p>
    <w:p w14:paraId="3C8746EB" w14:textId="4C13926A" w:rsidR="00A000A0" w:rsidRDefault="00A000A0" w:rsidP="00A000A0">
      <w:pPr>
        <w:pStyle w:val="Prrafodelista"/>
        <w:ind w:left="360"/>
        <w:rPr>
          <w:rFonts w:ascii="ITC Avant Garde Std Bk" w:hAnsi="ITC Avant Garde Std Bk"/>
          <w:sz w:val="14"/>
          <w:szCs w:val="20"/>
          <w:lang w:bidi="en-US"/>
        </w:rPr>
      </w:pPr>
    </w:p>
    <w:p w14:paraId="25E4C500" w14:textId="31E589F5" w:rsidR="002E1AE0" w:rsidRDefault="002E1AE0" w:rsidP="00A000A0">
      <w:pPr>
        <w:pStyle w:val="Prrafodelista"/>
        <w:ind w:left="360"/>
        <w:rPr>
          <w:rFonts w:ascii="ITC Avant Garde Std Bk" w:hAnsi="ITC Avant Garde Std Bk"/>
          <w:sz w:val="14"/>
          <w:szCs w:val="20"/>
          <w:lang w:bidi="en-US"/>
        </w:rPr>
      </w:pPr>
      <w:r>
        <w:rPr>
          <w:rFonts w:ascii="ITC Avant Garde Std Bk" w:hAnsi="ITC Avant Garde Std Bk"/>
          <w:noProof/>
          <w:sz w:val="14"/>
          <w:szCs w:val="20"/>
          <w:lang w:bidi="en-US"/>
        </w:rPr>
        <w:drawing>
          <wp:anchor distT="0" distB="0" distL="114300" distR="114300" simplePos="0" relativeHeight="252679168" behindDoc="0" locked="0" layoutInCell="1" allowOverlap="1" wp14:anchorId="444D7F77" wp14:editId="3392C6EF">
            <wp:simplePos x="0" y="0"/>
            <wp:positionH relativeFrom="column">
              <wp:posOffset>-78624</wp:posOffset>
            </wp:positionH>
            <wp:positionV relativeFrom="paragraph">
              <wp:posOffset>163830</wp:posOffset>
            </wp:positionV>
            <wp:extent cx="6954520" cy="4200525"/>
            <wp:effectExtent l="0" t="0" r="5080" b="3175"/>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19"/>
                    <a:stretch>
                      <a:fillRect/>
                    </a:stretch>
                  </pic:blipFill>
                  <pic:spPr>
                    <a:xfrm>
                      <a:off x="0" y="0"/>
                      <a:ext cx="6954520" cy="4200525"/>
                    </a:xfrm>
                    <a:prstGeom prst="rect">
                      <a:avLst/>
                    </a:prstGeom>
                  </pic:spPr>
                </pic:pic>
              </a:graphicData>
            </a:graphic>
            <wp14:sizeRelH relativeFrom="page">
              <wp14:pctWidth>0</wp14:pctWidth>
            </wp14:sizeRelH>
            <wp14:sizeRelV relativeFrom="page">
              <wp14:pctHeight>0</wp14:pctHeight>
            </wp14:sizeRelV>
          </wp:anchor>
        </w:drawing>
      </w:r>
    </w:p>
    <w:p w14:paraId="75578BB8" w14:textId="17E65046" w:rsidR="002E1AE0" w:rsidRDefault="002E1AE0" w:rsidP="00A000A0">
      <w:pPr>
        <w:pStyle w:val="Prrafodelista"/>
        <w:ind w:left="360"/>
        <w:rPr>
          <w:rFonts w:ascii="ITC Avant Garde Std Bk" w:hAnsi="ITC Avant Garde Std Bk"/>
          <w:sz w:val="14"/>
          <w:szCs w:val="20"/>
          <w:lang w:bidi="en-US"/>
        </w:rPr>
      </w:pPr>
    </w:p>
    <w:p w14:paraId="7438E7DD" w14:textId="6ABB6383" w:rsidR="002E1AE0" w:rsidRDefault="002E1AE0" w:rsidP="00A000A0">
      <w:pPr>
        <w:pStyle w:val="Prrafodelista"/>
        <w:ind w:left="360"/>
        <w:rPr>
          <w:rFonts w:ascii="ITC Avant Garde Std Bk" w:hAnsi="ITC Avant Garde Std Bk"/>
          <w:sz w:val="14"/>
          <w:szCs w:val="20"/>
          <w:lang w:bidi="en-US"/>
        </w:rPr>
      </w:pPr>
    </w:p>
    <w:p w14:paraId="6DA70816" w14:textId="50B0D728" w:rsidR="002E1AE0" w:rsidRDefault="002E1AE0" w:rsidP="00A000A0">
      <w:pPr>
        <w:pStyle w:val="Prrafodelista"/>
        <w:ind w:left="360"/>
        <w:rPr>
          <w:rFonts w:ascii="ITC Avant Garde Std Bk" w:hAnsi="ITC Avant Garde Std Bk"/>
          <w:sz w:val="14"/>
          <w:szCs w:val="20"/>
          <w:lang w:bidi="en-US"/>
        </w:rPr>
      </w:pPr>
    </w:p>
    <w:p w14:paraId="397DF4B5" w14:textId="6175592E" w:rsidR="002E1AE0" w:rsidRDefault="002E1AE0" w:rsidP="00A000A0">
      <w:pPr>
        <w:pStyle w:val="Prrafodelista"/>
        <w:ind w:left="360"/>
        <w:rPr>
          <w:rFonts w:ascii="ITC Avant Garde Std Bk" w:hAnsi="ITC Avant Garde Std Bk"/>
          <w:sz w:val="14"/>
          <w:szCs w:val="20"/>
          <w:lang w:bidi="en-US"/>
        </w:rPr>
      </w:pPr>
    </w:p>
    <w:p w14:paraId="11F2E110" w14:textId="7B7A36F3" w:rsidR="002E1AE0" w:rsidRDefault="002E1AE0" w:rsidP="00A000A0">
      <w:pPr>
        <w:pStyle w:val="Prrafodelista"/>
        <w:ind w:left="360"/>
        <w:rPr>
          <w:rFonts w:ascii="ITC Avant Garde Std Bk" w:hAnsi="ITC Avant Garde Std Bk"/>
          <w:sz w:val="14"/>
          <w:szCs w:val="20"/>
          <w:lang w:bidi="en-US"/>
        </w:rPr>
      </w:pPr>
    </w:p>
    <w:p w14:paraId="73648EB3" w14:textId="1F9B0053" w:rsidR="002E1AE0" w:rsidRDefault="002E1AE0" w:rsidP="00A000A0">
      <w:pPr>
        <w:pStyle w:val="Prrafodelista"/>
        <w:ind w:left="360"/>
        <w:rPr>
          <w:rFonts w:ascii="ITC Avant Garde Std Bk" w:hAnsi="ITC Avant Garde Std Bk"/>
          <w:sz w:val="14"/>
          <w:szCs w:val="20"/>
          <w:lang w:bidi="en-US"/>
        </w:rPr>
      </w:pPr>
    </w:p>
    <w:p w14:paraId="29417E6C" w14:textId="509BC6AE" w:rsidR="002E1AE0" w:rsidRDefault="002E1AE0" w:rsidP="00A000A0">
      <w:pPr>
        <w:pStyle w:val="Prrafodelista"/>
        <w:ind w:left="360"/>
        <w:rPr>
          <w:rFonts w:ascii="ITC Avant Garde Std Bk" w:hAnsi="ITC Avant Garde Std Bk"/>
          <w:sz w:val="14"/>
          <w:szCs w:val="20"/>
          <w:lang w:bidi="en-US"/>
        </w:rPr>
      </w:pPr>
    </w:p>
    <w:p w14:paraId="0321EC10" w14:textId="5A38B79B" w:rsidR="002E1AE0" w:rsidRDefault="002E1AE0" w:rsidP="00A000A0">
      <w:pPr>
        <w:pStyle w:val="Prrafodelista"/>
        <w:ind w:left="360"/>
        <w:rPr>
          <w:rFonts w:ascii="ITC Avant Garde Std Bk" w:hAnsi="ITC Avant Garde Std Bk"/>
          <w:sz w:val="14"/>
          <w:szCs w:val="20"/>
          <w:lang w:bidi="en-US"/>
        </w:rPr>
      </w:pPr>
    </w:p>
    <w:p w14:paraId="42450844" w14:textId="6D5ADFE2" w:rsidR="002E1AE0" w:rsidRDefault="002E1AE0" w:rsidP="00A000A0">
      <w:pPr>
        <w:pStyle w:val="Prrafodelista"/>
        <w:ind w:left="360"/>
        <w:rPr>
          <w:rFonts w:ascii="ITC Avant Garde Std Bk" w:hAnsi="ITC Avant Garde Std Bk"/>
          <w:sz w:val="14"/>
          <w:szCs w:val="20"/>
          <w:lang w:bidi="en-US"/>
        </w:rPr>
      </w:pPr>
    </w:p>
    <w:p w14:paraId="524BD05F" w14:textId="41859C50" w:rsidR="002E1AE0" w:rsidRDefault="002E1AE0" w:rsidP="00A000A0">
      <w:pPr>
        <w:pStyle w:val="Prrafodelista"/>
        <w:ind w:left="360"/>
        <w:rPr>
          <w:rFonts w:ascii="ITC Avant Garde Std Bk" w:hAnsi="ITC Avant Garde Std Bk"/>
          <w:sz w:val="14"/>
          <w:szCs w:val="20"/>
          <w:lang w:bidi="en-US"/>
        </w:rPr>
      </w:pPr>
    </w:p>
    <w:p w14:paraId="3DCA6DB3" w14:textId="19DF2E31" w:rsidR="002E1AE0" w:rsidRDefault="002E1AE0" w:rsidP="00A000A0">
      <w:pPr>
        <w:pStyle w:val="Prrafodelista"/>
        <w:ind w:left="360"/>
        <w:rPr>
          <w:rFonts w:ascii="ITC Avant Garde Std Bk" w:hAnsi="ITC Avant Garde Std Bk"/>
          <w:sz w:val="14"/>
          <w:szCs w:val="20"/>
          <w:lang w:bidi="en-US"/>
        </w:rPr>
      </w:pPr>
    </w:p>
    <w:p w14:paraId="21FBD030" w14:textId="546E98BA" w:rsidR="002E1AE0" w:rsidRDefault="002E1AE0" w:rsidP="00A000A0">
      <w:pPr>
        <w:pStyle w:val="Prrafodelista"/>
        <w:ind w:left="360"/>
        <w:rPr>
          <w:rFonts w:ascii="ITC Avant Garde Std Bk" w:hAnsi="ITC Avant Garde Std Bk"/>
          <w:sz w:val="14"/>
          <w:szCs w:val="20"/>
          <w:lang w:bidi="en-US"/>
        </w:rPr>
      </w:pPr>
    </w:p>
    <w:p w14:paraId="31E608DD" w14:textId="4F8C3E99" w:rsidR="002E1AE0" w:rsidRDefault="002E1AE0" w:rsidP="00A000A0">
      <w:pPr>
        <w:pStyle w:val="Prrafodelista"/>
        <w:ind w:left="360"/>
        <w:rPr>
          <w:rFonts w:ascii="ITC Avant Garde Std Bk" w:hAnsi="ITC Avant Garde Std Bk"/>
          <w:sz w:val="14"/>
          <w:szCs w:val="20"/>
          <w:lang w:bidi="en-US"/>
        </w:rPr>
      </w:pPr>
    </w:p>
    <w:p w14:paraId="524A4A80" w14:textId="77777777" w:rsidR="00AF2D3E" w:rsidRDefault="00AF2D3E" w:rsidP="00A000A0">
      <w:pPr>
        <w:pStyle w:val="Prrafodelista"/>
        <w:ind w:left="360"/>
        <w:rPr>
          <w:rFonts w:ascii="ITC Avant Garde Std Bk" w:hAnsi="ITC Avant Garde Std Bk"/>
          <w:sz w:val="14"/>
          <w:szCs w:val="20"/>
          <w:lang w:bidi="en-US"/>
        </w:rPr>
      </w:pPr>
    </w:p>
    <w:p w14:paraId="45081518" w14:textId="621E0A1D" w:rsidR="002E1AE0" w:rsidRDefault="002E1AE0" w:rsidP="00A000A0">
      <w:pPr>
        <w:pStyle w:val="Prrafodelista"/>
        <w:ind w:left="360"/>
        <w:rPr>
          <w:rFonts w:ascii="ITC Avant Garde Std Bk" w:hAnsi="ITC Avant Garde Std Bk"/>
          <w:sz w:val="14"/>
          <w:szCs w:val="20"/>
          <w:lang w:bidi="en-US"/>
        </w:rPr>
      </w:pPr>
    </w:p>
    <w:p w14:paraId="3576F6EB" w14:textId="1DBB2D0C" w:rsidR="002E1AE0" w:rsidRDefault="002E1AE0" w:rsidP="00A000A0">
      <w:pPr>
        <w:pStyle w:val="Prrafodelista"/>
        <w:ind w:left="360"/>
        <w:rPr>
          <w:rFonts w:ascii="ITC Avant Garde Std Bk" w:hAnsi="ITC Avant Garde Std Bk"/>
          <w:sz w:val="14"/>
          <w:szCs w:val="20"/>
          <w:lang w:bidi="en-US"/>
        </w:rPr>
      </w:pPr>
    </w:p>
    <w:p w14:paraId="7358DBD7" w14:textId="32F6CEF4" w:rsidR="002E1AE0" w:rsidRDefault="002E1AE0" w:rsidP="00A000A0">
      <w:pPr>
        <w:pStyle w:val="Prrafodelista"/>
        <w:ind w:left="360"/>
        <w:rPr>
          <w:rFonts w:ascii="ITC Avant Garde Std Bk" w:hAnsi="ITC Avant Garde Std Bk"/>
          <w:sz w:val="14"/>
          <w:szCs w:val="20"/>
          <w:lang w:bidi="en-US"/>
        </w:rPr>
      </w:pPr>
    </w:p>
    <w:p w14:paraId="416E2641" w14:textId="39BE6D9F" w:rsidR="002E1AE0" w:rsidRDefault="002E1AE0" w:rsidP="00A000A0">
      <w:pPr>
        <w:pStyle w:val="Prrafodelista"/>
        <w:ind w:left="360"/>
        <w:rPr>
          <w:rFonts w:ascii="ITC Avant Garde Std Bk" w:hAnsi="ITC Avant Garde Std Bk"/>
          <w:sz w:val="14"/>
          <w:szCs w:val="20"/>
          <w:lang w:bidi="en-US"/>
        </w:rPr>
      </w:pPr>
    </w:p>
    <w:p w14:paraId="598036B7" w14:textId="500093B7" w:rsidR="002E1AE0" w:rsidRDefault="002E1AE0" w:rsidP="00A000A0">
      <w:pPr>
        <w:pStyle w:val="Prrafodelista"/>
        <w:ind w:left="360"/>
        <w:rPr>
          <w:rFonts w:ascii="ITC Avant Garde Std Bk" w:hAnsi="ITC Avant Garde Std Bk"/>
          <w:sz w:val="14"/>
          <w:szCs w:val="20"/>
          <w:lang w:bidi="en-US"/>
        </w:rPr>
      </w:pPr>
    </w:p>
    <w:p w14:paraId="2C41FCF8" w14:textId="57E800E5" w:rsidR="002E1AE0" w:rsidRDefault="002E1AE0" w:rsidP="00A000A0">
      <w:pPr>
        <w:pStyle w:val="Prrafodelista"/>
        <w:ind w:left="360"/>
        <w:rPr>
          <w:rFonts w:ascii="ITC Avant Garde Std Bk" w:hAnsi="ITC Avant Garde Std Bk"/>
          <w:sz w:val="14"/>
          <w:szCs w:val="20"/>
          <w:lang w:bidi="en-US"/>
        </w:rPr>
      </w:pPr>
    </w:p>
    <w:p w14:paraId="7A44C4DB" w14:textId="47C92E71" w:rsidR="008E090F" w:rsidRDefault="008E090F" w:rsidP="00AF2D3E">
      <w:pPr>
        <w:rPr>
          <w:rFonts w:ascii="ITC Avant Garde Std Md" w:hAnsi="ITC Avant Garde Std Md"/>
          <w:b/>
          <w:noProof/>
          <w:color w:val="AD9841" w:themeColor="accent1"/>
          <w:sz w:val="30"/>
          <w:szCs w:val="36"/>
        </w:rPr>
      </w:pPr>
    </w:p>
    <w:p w14:paraId="3523287B" w14:textId="20D4C0A4" w:rsidR="00AF2D3E" w:rsidRDefault="00AF2D3E" w:rsidP="00AF2D3E">
      <w:pPr>
        <w:rPr>
          <w:rFonts w:ascii="ITC Avant Garde Std Md" w:hAnsi="ITC Avant Garde Std Md"/>
          <w:b/>
          <w:noProof/>
          <w:color w:val="AD9841" w:themeColor="accent1"/>
          <w:sz w:val="30"/>
          <w:szCs w:val="36"/>
        </w:rPr>
      </w:pPr>
    </w:p>
    <w:p w14:paraId="74861BDE" w14:textId="77777777" w:rsidR="00AF2D3E" w:rsidRPr="00274EF8" w:rsidRDefault="00AF2D3E" w:rsidP="00AF2D3E">
      <w:pPr>
        <w:spacing w:before="100" w:beforeAutospacing="1" w:after="100" w:afterAutospacing="1"/>
        <w:rPr>
          <w:rFonts w:ascii="ITCAvantGardeStd" w:hAnsi="ITCAvantGardeStd"/>
        </w:rPr>
      </w:pPr>
      <w:r>
        <w:rPr>
          <w:rFonts w:ascii="ITC Avant Garde Std Md" w:hAnsi="ITC Avant Garde Std Md"/>
          <w:b/>
          <w:noProof/>
          <w:color w:val="AD9841" w:themeColor="accent1"/>
          <w:sz w:val="56"/>
          <w:szCs w:val="56"/>
        </w:rPr>
        <w:t xml:space="preserve">Créditos </w:t>
      </w:r>
    </w:p>
    <w:p w14:paraId="287D933C" w14:textId="77777777" w:rsidR="00AF2D3E" w:rsidRDefault="00AF2D3E" w:rsidP="00AF2D3E">
      <w:pPr>
        <w:rPr>
          <w:rFonts w:ascii="ITC Avant Garde Std Bk" w:hAnsi="ITC Avant Garde Std Bk"/>
          <w:sz w:val="20"/>
          <w:szCs w:val="20"/>
        </w:rPr>
      </w:pPr>
    </w:p>
    <w:p w14:paraId="49EB4B8D" w14:textId="77777777" w:rsidR="008E090F" w:rsidRDefault="008E090F" w:rsidP="002E1AE0">
      <w:pPr>
        <w:rPr>
          <w:rFonts w:ascii="ITC Avant Garde Std Bk" w:hAnsi="ITC Avant Garde Std Bk"/>
          <w:sz w:val="20"/>
          <w:szCs w:val="20"/>
        </w:rPr>
      </w:pPr>
    </w:p>
    <w:p w14:paraId="35FF2776" w14:textId="3B410F0D" w:rsidR="00451FBD" w:rsidRDefault="00451FBD" w:rsidP="002E1AE0">
      <w:pPr>
        <w:rPr>
          <w:rFonts w:ascii="ITC Avant Garde Std Md" w:hAnsi="ITC Avant Garde Std Md"/>
          <w:b/>
          <w:noProof/>
          <w:color w:val="AD9841" w:themeColor="accent1"/>
          <w:sz w:val="30"/>
          <w:szCs w:val="36"/>
        </w:rPr>
      </w:pPr>
      <w:r>
        <w:rPr>
          <w:rFonts w:ascii="ITC Avant Garde Std Md" w:hAnsi="ITC Avant Garde Std Md"/>
          <w:b/>
          <w:noProof/>
          <w:color w:val="AD9841" w:themeColor="accent1"/>
          <w:sz w:val="30"/>
          <w:szCs w:val="36"/>
        </w:rPr>
        <w:t>Política de modificación de créditos</w:t>
      </w:r>
    </w:p>
    <w:p w14:paraId="722AF156" w14:textId="77777777" w:rsidR="002E1AE0" w:rsidRPr="002E1AE0" w:rsidRDefault="002E1AE0" w:rsidP="002E1AE0">
      <w:pPr>
        <w:rPr>
          <w:rFonts w:ascii="ITC Avant Garde Std Md" w:hAnsi="ITC Avant Garde Std Md"/>
          <w:b/>
          <w:noProof/>
          <w:color w:val="AD9841" w:themeColor="accent1"/>
          <w:sz w:val="30"/>
          <w:szCs w:val="36"/>
        </w:rPr>
      </w:pPr>
    </w:p>
    <w:p w14:paraId="75BBC380" w14:textId="3D1BECEA" w:rsidR="00451FBD" w:rsidRDefault="00451FBD" w:rsidP="00451FBD">
      <w:pPr>
        <w:pStyle w:val="NormalWeb"/>
        <w:jc w:val="both"/>
        <w:rPr>
          <w:rFonts w:ascii="ITCAvantGardeStd" w:hAnsi="ITCAvantGardeStd"/>
          <w:b/>
          <w:bCs/>
          <w:sz w:val="20"/>
          <w:szCs w:val="20"/>
        </w:rPr>
      </w:pPr>
      <w:r w:rsidRPr="0096102A">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68ECFF7F" wp14:editId="30CBC0F4">
            <wp:extent cx="125095" cy="115570"/>
            <wp:effectExtent l="0" t="0" r="1905" b="0"/>
            <wp:docPr id="498" name="Imagen 498"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sidRPr="00451FBD">
        <w:rPr>
          <w:rFonts w:ascii="ITCAvantGardeStd" w:hAnsi="ITCAvantGardeStd"/>
        </w:rPr>
        <w:t xml:space="preserve">  </w:t>
      </w:r>
      <w:r>
        <w:rPr>
          <w:rFonts w:ascii="ITCAvantGardeStd" w:hAnsi="ITCAvantGardeStd"/>
        </w:rPr>
        <w:t xml:space="preserve"> </w:t>
      </w:r>
      <w:r w:rsidRPr="00451FBD">
        <w:rPr>
          <w:rFonts w:ascii="ITCAvantGardeStd" w:hAnsi="ITCAvantGardeStd"/>
          <w:b/>
          <w:bCs/>
        </w:rPr>
        <w:t>La política de la organización es que solo aquellos acreditados al momento de la inscripción, merecen el reconocimiento en caso de ganar.</w:t>
      </w:r>
      <w:r>
        <w:rPr>
          <w:rFonts w:ascii="ITCAvantGardeStd" w:hAnsi="ITCAvantGardeStd"/>
          <w:b/>
          <w:bCs/>
        </w:rPr>
        <w:t xml:space="preserve"> </w:t>
      </w:r>
      <w:r w:rsidRPr="00451FBD">
        <w:rPr>
          <w:rFonts w:ascii="ITCAvantGardeStd" w:hAnsi="ITCAvantGardeStd"/>
          <w:b/>
          <w:bCs/>
        </w:rPr>
        <w:t xml:space="preserve"> En ningún momento se permitirá que clientes o agencias acreditadas al momento de la inscripción sean removidas o reemplazadas.</w:t>
      </w:r>
      <w:r>
        <w:rPr>
          <w:rFonts w:ascii="ITCAvantGardeStd" w:hAnsi="ITCAvantGardeStd"/>
          <w:b/>
          <w:bCs/>
          <w:sz w:val="20"/>
          <w:szCs w:val="20"/>
        </w:rPr>
        <w:t xml:space="preserve"> </w:t>
      </w:r>
    </w:p>
    <w:p w14:paraId="735CB275" w14:textId="77777777" w:rsidR="002E1AE0" w:rsidRDefault="002E1AE0" w:rsidP="00451FBD">
      <w:pPr>
        <w:pStyle w:val="NormalWeb"/>
        <w:jc w:val="both"/>
      </w:pPr>
    </w:p>
    <w:p w14:paraId="72CCD2D0" w14:textId="7C645870" w:rsidR="00451FBD" w:rsidRDefault="00451FBD" w:rsidP="00451FBD">
      <w:pPr>
        <w:pStyle w:val="NormalWeb"/>
        <w:jc w:val="both"/>
        <w:rPr>
          <w:rFonts w:ascii="ITCAvantGardeStd" w:hAnsi="ITCAvantGardeStd"/>
        </w:rPr>
      </w:pPr>
      <w:r w:rsidRPr="0096102A">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667EAECB" wp14:editId="7731E6EB">
            <wp:extent cx="125095" cy="115570"/>
            <wp:effectExtent l="0" t="0" r="1905" b="0"/>
            <wp:docPr id="499" name="Imagen 499"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sidRPr="00451FBD">
        <w:rPr>
          <w:rFonts w:ascii="ITCAvantGardeStd" w:hAnsi="ITCAvantGardeStd"/>
        </w:rPr>
        <w:t xml:space="preserve">  </w:t>
      </w:r>
      <w:r>
        <w:rPr>
          <w:rFonts w:ascii="ITCAvantGardeStd" w:hAnsi="ITCAvantGardeStd"/>
        </w:rPr>
        <w:t xml:space="preserve">  </w:t>
      </w:r>
      <w:r w:rsidR="002E1AE0" w:rsidRPr="002E1AE0">
        <w:rPr>
          <w:rFonts w:ascii="ITCAvantGardeStd" w:hAnsi="ITCAvantGardeStd"/>
        </w:rPr>
        <w:t>Créditos del cliente y la agencia principal son permanentes al finalizar la inscripción y no se pueden eliminar o agregar después de enviar la misma.</w:t>
      </w:r>
      <w:r w:rsidR="002E1AE0">
        <w:rPr>
          <w:rFonts w:ascii="ITCAvantGardeStd" w:hAnsi="ITCAvantGardeStd"/>
        </w:rPr>
        <w:t xml:space="preserve"> </w:t>
      </w:r>
      <w:r w:rsidR="002E1AE0" w:rsidRPr="002E1AE0">
        <w:rPr>
          <w:rFonts w:ascii="ITCAvantGardeStd" w:hAnsi="ITCAvantGardeStd"/>
        </w:rPr>
        <w:t>Todas las agencias,</w:t>
      </w:r>
      <w:r w:rsidR="002E1AE0">
        <w:rPr>
          <w:rFonts w:ascii="ITCAvantGardeStd" w:hAnsi="ITCAvantGardeStd"/>
        </w:rPr>
        <w:t xml:space="preserve"> </w:t>
      </w:r>
      <w:r w:rsidR="002E1AE0" w:rsidRPr="002E1AE0">
        <w:rPr>
          <w:rFonts w:ascii="ITCAvantGardeStd" w:hAnsi="ITCAvantGardeStd"/>
        </w:rPr>
        <w:t>anunciantes o individuos acreditados deberán ser revisadas de manera cuidadosa por los líderes de la empresa.</w:t>
      </w:r>
      <w:r w:rsidR="002E1AE0">
        <w:rPr>
          <w:rFonts w:ascii="ITCAvantGardeStd" w:hAnsi="ITCAvantGardeStd"/>
        </w:rPr>
        <w:t xml:space="preserve">  </w:t>
      </w:r>
      <w:r w:rsidR="002E1AE0" w:rsidRPr="002E1AE0">
        <w:rPr>
          <w:rFonts w:ascii="ITCAvantGardeStd" w:hAnsi="ITCAvantGardeStd"/>
        </w:rPr>
        <w:t xml:space="preserve">Todos los créditos deben ser aprobados por los líderes al firmar el “Formulario de Autorización” disponible en la plataforma de inscripción una vez se haya diligenciado la sección de créditos. </w:t>
      </w:r>
    </w:p>
    <w:p w14:paraId="4E4ADF61" w14:textId="77777777" w:rsidR="002E1AE0" w:rsidRDefault="002E1AE0" w:rsidP="00451FBD">
      <w:pPr>
        <w:pStyle w:val="NormalWeb"/>
        <w:jc w:val="both"/>
        <w:rPr>
          <w:rFonts w:ascii="ITCAvantGardeStd" w:hAnsi="ITCAvantGardeStd"/>
        </w:rPr>
      </w:pPr>
    </w:p>
    <w:p w14:paraId="43010CC6" w14:textId="7712B158" w:rsidR="00BB1F47" w:rsidRDefault="00BB1F47" w:rsidP="00BB1F47">
      <w:pPr>
        <w:pStyle w:val="NormalWeb"/>
        <w:jc w:val="both"/>
        <w:rPr>
          <w:rFonts w:ascii="ITCAvantGardeStd" w:hAnsi="ITCAvantGardeStd"/>
        </w:rPr>
      </w:pPr>
      <w:r w:rsidRPr="0096102A">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72B8B0B1" wp14:editId="05BFF402">
            <wp:extent cx="125095" cy="115570"/>
            <wp:effectExtent l="0" t="0" r="1905" b="0"/>
            <wp:docPr id="500" name="Imagen 500"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Pr>
          <w:rFonts w:ascii="ITCAvantGardeStd" w:hAnsi="ITCAvantGardeStd"/>
        </w:rPr>
        <w:t xml:space="preserve"> </w:t>
      </w:r>
      <w:r w:rsidRPr="007A4F26">
        <w:rPr>
          <w:rFonts w:ascii="ITCAvantGardeStd" w:hAnsi="ITCAvantGardeStd"/>
        </w:rPr>
        <w:t xml:space="preserve">Tanto la empresa como los nombres individuales deben ser revisados ​​a fondo en el momento de la inscripción. Los nombres no se pueden quitar o reemplazar. Agregar o cambiar nombres en el formato serán aprobados solamente por un monto de </w:t>
      </w:r>
      <w:r w:rsidRPr="007A4F26">
        <w:rPr>
          <w:rFonts w:ascii="ITCAvantGardeStd" w:hAnsi="ITCAvantGardeStd"/>
          <w:b/>
          <w:bCs/>
        </w:rPr>
        <w:t>$350</w:t>
      </w:r>
      <w:r w:rsidRPr="007A4F26">
        <w:rPr>
          <w:rFonts w:ascii="ITCAvantGardeStd" w:hAnsi="ITCAvantGardeStd"/>
        </w:rPr>
        <w:t xml:space="preserve"> después de la </w:t>
      </w:r>
      <w:r w:rsidR="00EB19D2">
        <w:rPr>
          <w:rFonts w:ascii="ITCAvantGardeStd" w:hAnsi="ITCAvantGardeStd"/>
        </w:rPr>
        <w:t xml:space="preserve">última </w:t>
      </w:r>
      <w:r w:rsidRPr="007A4F26">
        <w:rPr>
          <w:rFonts w:ascii="ITCAvantGardeStd" w:hAnsi="ITCAvantGardeStd"/>
        </w:rPr>
        <w:t xml:space="preserve">fecha de inscripción.  </w:t>
      </w:r>
    </w:p>
    <w:p w14:paraId="0B5E0DC7" w14:textId="12A51EDB" w:rsidR="006D587A" w:rsidRDefault="006D587A" w:rsidP="00BB1F47">
      <w:pPr>
        <w:pStyle w:val="NormalWeb"/>
        <w:jc w:val="both"/>
        <w:rPr>
          <w:rFonts w:ascii="ITCAvantGardeStd" w:hAnsi="ITCAvantGardeStd"/>
        </w:rPr>
      </w:pPr>
    </w:p>
    <w:p w14:paraId="78E21DBF" w14:textId="159C0DFE" w:rsidR="008E090F" w:rsidRDefault="008E090F" w:rsidP="00BB1F47">
      <w:pPr>
        <w:pStyle w:val="NormalWeb"/>
        <w:jc w:val="both"/>
        <w:rPr>
          <w:rFonts w:ascii="ITCAvantGardeStd" w:hAnsi="ITCAvantGardeStd"/>
        </w:rPr>
      </w:pPr>
    </w:p>
    <w:p w14:paraId="1ED18871" w14:textId="676C0F3F" w:rsidR="008E090F" w:rsidRDefault="008E090F" w:rsidP="00BB1F47">
      <w:pPr>
        <w:pStyle w:val="NormalWeb"/>
        <w:jc w:val="both"/>
        <w:rPr>
          <w:rFonts w:ascii="ITCAvantGardeStd" w:hAnsi="ITCAvantGardeStd"/>
        </w:rPr>
      </w:pPr>
    </w:p>
    <w:p w14:paraId="3791C691" w14:textId="6E7B8AFB" w:rsidR="008E090F" w:rsidRDefault="008E090F" w:rsidP="00BB1F47">
      <w:pPr>
        <w:pStyle w:val="NormalWeb"/>
        <w:jc w:val="both"/>
        <w:rPr>
          <w:rFonts w:ascii="ITCAvantGardeStd" w:hAnsi="ITCAvantGardeStd"/>
        </w:rPr>
      </w:pPr>
    </w:p>
    <w:p w14:paraId="148FA504" w14:textId="29C4CB79" w:rsidR="008E090F" w:rsidRDefault="008E090F" w:rsidP="00BB1F47">
      <w:pPr>
        <w:pStyle w:val="NormalWeb"/>
        <w:jc w:val="both"/>
        <w:rPr>
          <w:rFonts w:ascii="ITCAvantGardeStd" w:hAnsi="ITCAvantGardeStd"/>
        </w:rPr>
      </w:pPr>
    </w:p>
    <w:p w14:paraId="340C2EF6" w14:textId="6BCB7E84" w:rsidR="008E090F" w:rsidRDefault="008E090F" w:rsidP="00BB1F47">
      <w:pPr>
        <w:pStyle w:val="NormalWeb"/>
        <w:jc w:val="both"/>
        <w:rPr>
          <w:rFonts w:ascii="ITCAvantGardeStd" w:hAnsi="ITCAvantGardeStd"/>
        </w:rPr>
      </w:pPr>
    </w:p>
    <w:p w14:paraId="0BB491D8" w14:textId="7060578D" w:rsidR="008E090F" w:rsidRDefault="008E090F" w:rsidP="00BB1F47">
      <w:pPr>
        <w:pStyle w:val="NormalWeb"/>
        <w:jc w:val="both"/>
        <w:rPr>
          <w:rFonts w:ascii="ITCAvantGardeStd" w:hAnsi="ITCAvantGardeStd"/>
        </w:rPr>
      </w:pPr>
    </w:p>
    <w:p w14:paraId="57AA3573" w14:textId="37103975" w:rsidR="008E090F" w:rsidRDefault="008E090F" w:rsidP="00BB1F47">
      <w:pPr>
        <w:pStyle w:val="NormalWeb"/>
        <w:jc w:val="both"/>
        <w:rPr>
          <w:rFonts w:ascii="ITCAvantGardeStd" w:hAnsi="ITCAvantGardeStd"/>
        </w:rPr>
      </w:pPr>
    </w:p>
    <w:p w14:paraId="77AC5DC5" w14:textId="36CC718D" w:rsidR="008E090F" w:rsidRDefault="008E090F" w:rsidP="00BB1F47">
      <w:pPr>
        <w:pStyle w:val="NormalWeb"/>
        <w:jc w:val="both"/>
        <w:rPr>
          <w:rFonts w:ascii="ITCAvantGardeStd" w:hAnsi="ITCAvantGardeStd"/>
        </w:rPr>
      </w:pPr>
    </w:p>
    <w:p w14:paraId="634D2DD4" w14:textId="22E40EDC" w:rsidR="008E090F" w:rsidRDefault="008E090F" w:rsidP="00BB1F47">
      <w:pPr>
        <w:pStyle w:val="NormalWeb"/>
        <w:jc w:val="both"/>
        <w:rPr>
          <w:rFonts w:ascii="ITCAvantGardeStd" w:hAnsi="ITCAvantGardeStd"/>
        </w:rPr>
      </w:pPr>
    </w:p>
    <w:p w14:paraId="221AD688" w14:textId="6CF41F78" w:rsidR="008E090F" w:rsidRDefault="008E090F" w:rsidP="00BB1F47">
      <w:pPr>
        <w:pStyle w:val="NormalWeb"/>
        <w:jc w:val="both"/>
        <w:rPr>
          <w:rFonts w:ascii="ITCAvantGardeStd" w:hAnsi="ITCAvantGardeStd"/>
        </w:rPr>
      </w:pPr>
    </w:p>
    <w:p w14:paraId="16B2C178" w14:textId="77777777" w:rsidR="00AF2D3E" w:rsidRDefault="00AF2D3E" w:rsidP="00827EA6">
      <w:pPr>
        <w:rPr>
          <w:rFonts w:ascii="ITC Avant Garde Std Md" w:hAnsi="ITC Avant Garde Std Md"/>
          <w:b/>
          <w:noProof/>
          <w:color w:val="AD9841" w:themeColor="accent1"/>
          <w:sz w:val="30"/>
          <w:szCs w:val="36"/>
        </w:rPr>
      </w:pPr>
    </w:p>
    <w:p w14:paraId="4F7163EE" w14:textId="04A845FB" w:rsidR="00827EA6" w:rsidRPr="00AF2D3E" w:rsidRDefault="00827EA6" w:rsidP="00AF2D3E">
      <w:pPr>
        <w:spacing w:before="100" w:beforeAutospacing="1" w:after="100" w:afterAutospacing="1"/>
        <w:rPr>
          <w:rFonts w:ascii="ITCAvantGardeStd" w:hAnsi="ITCAvantGardeStd"/>
        </w:rPr>
      </w:pPr>
      <w:r w:rsidRPr="00AF2D3E">
        <w:rPr>
          <w:rFonts w:ascii="ITC Avant Garde Std Md" w:hAnsi="ITC Avant Garde Std Md"/>
          <w:b/>
          <w:noProof/>
          <w:color w:val="AD9841" w:themeColor="accent1"/>
          <w:sz w:val="56"/>
          <w:szCs w:val="56"/>
        </w:rPr>
        <w:t>Publicación y Confidencialidad</w:t>
      </w:r>
    </w:p>
    <w:p w14:paraId="18529057" w14:textId="77777777" w:rsidR="00827EA6" w:rsidRDefault="00827EA6" w:rsidP="00827EA6">
      <w:pPr>
        <w:rPr>
          <w:rFonts w:ascii="ITC Avant Garde Std Md" w:hAnsi="ITC Avant Garde Std Md"/>
          <w:b/>
          <w:noProof/>
          <w:color w:val="AD9841" w:themeColor="accent1"/>
          <w:sz w:val="30"/>
          <w:szCs w:val="36"/>
        </w:rPr>
      </w:pPr>
    </w:p>
    <w:p w14:paraId="7C2F37C8" w14:textId="27F00EB9" w:rsidR="006D587A" w:rsidRDefault="006D587A" w:rsidP="00827EA6">
      <w:pPr>
        <w:rPr>
          <w:rFonts w:ascii="ITCAvantGardeStd" w:hAnsi="ITCAvantGardeStd"/>
        </w:rPr>
      </w:pPr>
      <w:r w:rsidRPr="006D587A">
        <w:rPr>
          <w:rFonts w:ascii="ITCAvantGardeStd" w:hAnsi="ITCAvantGardeStd"/>
        </w:rPr>
        <w:t xml:space="preserve">El proceso de inscripción y juzgamiento de Effie Awards </w:t>
      </w:r>
      <w:r>
        <w:rPr>
          <w:rFonts w:ascii="ITCAvantGardeStd" w:hAnsi="ITCAvantGardeStd"/>
        </w:rPr>
        <w:t>Ecuador</w:t>
      </w:r>
      <w:r w:rsidRPr="006D587A">
        <w:rPr>
          <w:rFonts w:ascii="ITCAvantGardeStd" w:hAnsi="ITCAvantGardeStd"/>
        </w:rPr>
        <w:t xml:space="preserve"> está diseñado para ayudar a todos los concursantes a presentar sus trabajos de manera efectiva, al tiempo que garantiza la confidencialidad de la información clasificada. </w:t>
      </w:r>
    </w:p>
    <w:p w14:paraId="3F718B13" w14:textId="77777777" w:rsidR="00827EA6" w:rsidRPr="006D587A" w:rsidRDefault="00827EA6" w:rsidP="00827EA6">
      <w:pPr>
        <w:rPr>
          <w:rFonts w:ascii="ITC Avant Garde Std Md" w:hAnsi="ITC Avant Garde Std Md"/>
          <w:b/>
          <w:sz w:val="48"/>
          <w:szCs w:val="48"/>
        </w:rPr>
      </w:pPr>
    </w:p>
    <w:p w14:paraId="244D4483" w14:textId="1D0FC9B9" w:rsidR="006D587A" w:rsidRDefault="006D587A" w:rsidP="006D587A">
      <w:pPr>
        <w:rPr>
          <w:rFonts w:ascii="ITC Avant Garde Std Md" w:hAnsi="ITC Avant Garde Std Md"/>
          <w:b/>
          <w:noProof/>
          <w:color w:val="AD9841" w:themeColor="accent1"/>
          <w:sz w:val="30"/>
          <w:szCs w:val="36"/>
        </w:rPr>
      </w:pPr>
      <w:r>
        <w:rPr>
          <w:rFonts w:ascii="ITC Avant Garde Std Md" w:hAnsi="ITC Avant Garde Std Md"/>
          <w:b/>
          <w:noProof/>
          <w:color w:val="AD9841" w:themeColor="accent1"/>
          <w:sz w:val="30"/>
          <w:szCs w:val="36"/>
        </w:rPr>
        <w:t>Juzgamiento</w:t>
      </w:r>
    </w:p>
    <w:p w14:paraId="15A18982" w14:textId="07F36390" w:rsidR="00827EA6" w:rsidRDefault="008E090F" w:rsidP="008E090F">
      <w:pPr>
        <w:spacing w:before="100" w:beforeAutospacing="1" w:after="100" w:afterAutospacing="1"/>
        <w:jc w:val="both"/>
        <w:rPr>
          <w:rFonts w:ascii="ITCAvantGardeStd" w:hAnsi="ITCAvantGardeStd"/>
        </w:rPr>
      </w:pPr>
      <w:r w:rsidRPr="008E090F">
        <w:rPr>
          <w:rFonts w:ascii="ITCAvantGardeStd" w:hAnsi="ITCAvantGardeStd"/>
        </w:rPr>
        <w:t xml:space="preserve">Las jornadas de juzgamiento tienen estrictos protocolos de confidencialidad y están supervisadas de forma segura por los presidentes de mesa y el equipo Effie. Los jurados firman acuerdos de confidencialidad antes del inicio de las jornadas de juzgamiento. Los jurados tienen prohibido retirar o descargar materiales de las sesiones de juzgamiento, hacer grabaciones o fotografías del material presentado y son asignados individualmente con inscripciones y categorías que no plantean un conflicto de interés. Por ejemplo, un jurado de la industria de bebidas no juzgará la categoria de Bebidas. </w:t>
      </w:r>
    </w:p>
    <w:p w14:paraId="2D4562CB" w14:textId="77777777" w:rsidR="00827EA6" w:rsidRPr="00827EA6" w:rsidRDefault="00827EA6" w:rsidP="00827EA6">
      <w:pPr>
        <w:rPr>
          <w:rFonts w:ascii="ITC Avant Garde Std Md" w:hAnsi="ITC Avant Garde Std Md"/>
          <w:b/>
          <w:noProof/>
          <w:color w:val="AD9841" w:themeColor="accent1"/>
          <w:sz w:val="30"/>
          <w:szCs w:val="36"/>
        </w:rPr>
      </w:pPr>
      <w:r w:rsidRPr="00827EA6">
        <w:rPr>
          <w:rFonts w:ascii="ITC Avant Garde Std Md" w:hAnsi="ITC Avant Garde Std Md"/>
          <w:b/>
          <w:noProof/>
          <w:color w:val="AD9841" w:themeColor="accent1"/>
          <w:sz w:val="30"/>
          <w:szCs w:val="36"/>
        </w:rPr>
        <w:t xml:space="preserve">Informacion indexada </w:t>
      </w:r>
    </w:p>
    <w:p w14:paraId="3F3E4FDC" w14:textId="18EAEF84" w:rsidR="00827EA6" w:rsidRDefault="00827EA6" w:rsidP="00827EA6">
      <w:pPr>
        <w:spacing w:before="100" w:beforeAutospacing="1" w:after="100" w:afterAutospacing="1"/>
        <w:jc w:val="both"/>
        <w:rPr>
          <w:rFonts w:ascii="ITCAvantGardeStd" w:hAnsi="ITCAvantGardeStd"/>
        </w:rPr>
      </w:pPr>
      <w:r w:rsidRPr="00827EA6">
        <w:rPr>
          <w:rFonts w:ascii="ITCAvantGardeStd" w:hAnsi="ITCAvantGardeStd"/>
        </w:rPr>
        <w:t>A pesar de que el proceso de juzgamiento es confidencial</w:t>
      </w:r>
      <w:r>
        <w:rPr>
          <w:rFonts w:ascii="ITCAvantGardeStd" w:hAnsi="ITCAvantGardeStd"/>
        </w:rPr>
        <w:t xml:space="preserve">, </w:t>
      </w:r>
      <w:r w:rsidRPr="00827EA6">
        <w:rPr>
          <w:rFonts w:ascii="ITCAvantGardeStd" w:hAnsi="ITCAvantGardeStd"/>
        </w:rPr>
        <w:t xml:space="preserve">Effie entiende que algunos concursantes pueden tener preocupaciones en relación a información sensible. </w:t>
      </w:r>
      <w:r>
        <w:rPr>
          <w:rFonts w:ascii="ITCAvantGardeStd" w:hAnsi="ITCAvantGardeStd"/>
        </w:rPr>
        <w:t xml:space="preserve"> </w:t>
      </w:r>
      <w:r w:rsidRPr="00827EA6">
        <w:rPr>
          <w:rFonts w:ascii="ITCAvantGardeStd" w:hAnsi="ITCAvantGardeStd"/>
        </w:rPr>
        <w:t xml:space="preserve">En consecuencia, al presentar información numérica como sustento del caso, los concursantes pueden elegir presentar estos números como porcentajes o hacerlo de manera indexada con el propósito de proteger esta información. Asegúrese de incluir contexto para que los jurados comprendan la importancia de los datos. </w:t>
      </w:r>
    </w:p>
    <w:p w14:paraId="05D4A18E" w14:textId="03085F1B" w:rsidR="00827EA6" w:rsidRDefault="00827EA6" w:rsidP="00827EA6">
      <w:pPr>
        <w:spacing w:before="100" w:beforeAutospacing="1" w:after="100" w:afterAutospacing="1"/>
        <w:rPr>
          <w:rFonts w:ascii="ITC Avant Garde Std Md" w:hAnsi="ITC Avant Garde Std Md"/>
          <w:b/>
          <w:noProof/>
          <w:color w:val="AD9841" w:themeColor="accent1"/>
          <w:sz w:val="30"/>
          <w:szCs w:val="36"/>
        </w:rPr>
      </w:pPr>
      <w:r w:rsidRPr="00827EA6">
        <w:rPr>
          <w:rFonts w:ascii="ITC Avant Garde Std Md" w:hAnsi="ITC Avant Garde Std Md"/>
          <w:b/>
          <w:noProof/>
          <w:color w:val="AD9841" w:themeColor="accent1"/>
          <w:sz w:val="30"/>
          <w:szCs w:val="36"/>
        </w:rPr>
        <w:t xml:space="preserve">Material creativo y Material publicitario </w:t>
      </w:r>
    </w:p>
    <w:p w14:paraId="06264765" w14:textId="65B0DFA4" w:rsidR="00827EA6" w:rsidRPr="00827EA6" w:rsidRDefault="00827EA6" w:rsidP="00827EA6">
      <w:pPr>
        <w:spacing w:before="100" w:beforeAutospacing="1" w:after="100" w:afterAutospacing="1"/>
        <w:jc w:val="both"/>
        <w:rPr>
          <w:rFonts w:ascii="ITCAvantGardeStd" w:hAnsi="ITCAvantGardeStd"/>
        </w:rPr>
      </w:pPr>
      <w:r w:rsidRPr="00827EA6">
        <w:rPr>
          <w:rFonts w:ascii="ITCAvantGardeStd" w:hAnsi="ITCAvantGardeStd"/>
        </w:rPr>
        <w:t xml:space="preserve">Al inscribir su caso al concurso, todo el material creativo (reel creativo, imágenes y material de publicidad), resumen del caso y declaración de efectividad se convierten en propiedad exclusiva de Effie Worldwide y Effie Awards, sin opción de devolución. </w:t>
      </w:r>
      <w:r>
        <w:rPr>
          <w:rFonts w:ascii="ITCAvantGardeStd" w:hAnsi="ITCAvantGardeStd"/>
        </w:rPr>
        <w:t xml:space="preserve"> </w:t>
      </w:r>
      <w:r w:rsidRPr="00827EA6">
        <w:rPr>
          <w:rFonts w:ascii="ITCAvantGardeStd" w:hAnsi="ITCAvantGardeStd"/>
        </w:rPr>
        <w:t xml:space="preserve">Al inscribir su trabajo en la competencia, Effie Worldwide y Effie Awards adquieren el derecho de realizar copias, reproducir y mostrar el material creativo, el resumen de su caso y la declaración de efectividad, para propósitos educativos, publicitarios y de divulgación. </w:t>
      </w:r>
    </w:p>
    <w:p w14:paraId="058D9183" w14:textId="013CC9F5" w:rsidR="00827EA6" w:rsidRPr="00827EA6" w:rsidRDefault="00827EA6" w:rsidP="00827EA6">
      <w:pPr>
        <w:spacing w:before="100" w:beforeAutospacing="1" w:after="100" w:afterAutospacing="1"/>
        <w:jc w:val="both"/>
        <w:rPr>
          <w:rFonts w:ascii="ITCAvantGardeStd" w:hAnsi="ITCAvantGardeStd"/>
        </w:rPr>
      </w:pPr>
      <w:r w:rsidRPr="00827EA6">
        <w:rPr>
          <w:rFonts w:ascii="ITCAvantGardeStd" w:hAnsi="ITCAvantGardeStd"/>
        </w:rPr>
        <w:t xml:space="preserve">El material creativo, el resumen del caso y la declaración de efectividad podrán ser utilizados en las distintas publicaciones de Effie Worldwide y Effie Awards </w:t>
      </w:r>
      <w:r>
        <w:rPr>
          <w:rFonts w:ascii="ITCAvantGardeStd" w:hAnsi="ITCAvantGardeStd"/>
        </w:rPr>
        <w:t>Ecuador</w:t>
      </w:r>
      <w:r w:rsidRPr="00827EA6">
        <w:rPr>
          <w:rFonts w:ascii="ITCAvantGardeStd" w:hAnsi="ITCAvantGardeStd"/>
        </w:rPr>
        <w:t xml:space="preserve">, la página de Internet de estas organizaciones, comunicados de prensa, eventos, conferencias y durante la ceremonia de premiación. Debido a que se publicará el material publicitario y el material creativo de todos los finalistas y ganadores, no se debe incluir información confidencial en estos elementos. </w:t>
      </w:r>
    </w:p>
    <w:p w14:paraId="2313FB53" w14:textId="77777777" w:rsidR="00827EA6" w:rsidRPr="00827EA6" w:rsidRDefault="00827EA6" w:rsidP="00827EA6">
      <w:pPr>
        <w:spacing w:before="100" w:beforeAutospacing="1" w:after="100" w:afterAutospacing="1"/>
        <w:jc w:val="both"/>
        <w:rPr>
          <w:rFonts w:ascii="ITCAvantGardeStd" w:hAnsi="ITCAvantGardeStd"/>
        </w:rPr>
      </w:pPr>
      <w:r w:rsidRPr="00827EA6">
        <w:rPr>
          <w:rFonts w:ascii="ITCAvantGardeStd" w:hAnsi="ITCAvantGardeStd"/>
        </w:rPr>
        <w:t xml:space="preserve">Consulte la sección de Reel Creativo del Entry Kit de participación para obtener más orientación sobre licencias / talentos. </w:t>
      </w:r>
    </w:p>
    <w:p w14:paraId="73354355" w14:textId="141C7361" w:rsidR="00827EA6" w:rsidRDefault="00827EA6" w:rsidP="00827EA6">
      <w:pPr>
        <w:spacing w:before="100" w:beforeAutospacing="1" w:after="100" w:afterAutospacing="1"/>
        <w:rPr>
          <w:rFonts w:ascii="ITC Avant Garde Std Md" w:hAnsi="ITC Avant Garde Std Md"/>
          <w:b/>
          <w:noProof/>
          <w:color w:val="AD9841" w:themeColor="accent1"/>
          <w:sz w:val="30"/>
          <w:szCs w:val="36"/>
        </w:rPr>
      </w:pPr>
    </w:p>
    <w:p w14:paraId="539E5395" w14:textId="77777777" w:rsidR="00AF2D3E" w:rsidRDefault="00AF2D3E" w:rsidP="00827EA6">
      <w:pPr>
        <w:rPr>
          <w:rFonts w:ascii="ITC Avant Garde Std Md" w:hAnsi="ITC Avant Garde Std Md"/>
          <w:b/>
          <w:noProof/>
          <w:color w:val="AD9841" w:themeColor="accent1"/>
          <w:sz w:val="30"/>
          <w:szCs w:val="36"/>
        </w:rPr>
      </w:pPr>
    </w:p>
    <w:p w14:paraId="3A35B614" w14:textId="46916A0D" w:rsidR="00827EA6" w:rsidRDefault="00827EA6" w:rsidP="00827EA6">
      <w:pPr>
        <w:rPr>
          <w:rFonts w:ascii="ITC Avant Garde Std Md" w:hAnsi="ITC Avant Garde Std Md"/>
          <w:b/>
          <w:noProof/>
          <w:color w:val="AD9841" w:themeColor="accent1"/>
          <w:sz w:val="30"/>
          <w:szCs w:val="36"/>
        </w:rPr>
      </w:pPr>
      <w:r>
        <w:rPr>
          <w:rFonts w:ascii="ITC Avant Garde Std Md" w:hAnsi="ITC Avant Garde Std Md"/>
          <w:b/>
          <w:noProof/>
          <w:color w:val="AD9841" w:themeColor="accent1"/>
          <w:sz w:val="30"/>
          <w:szCs w:val="36"/>
        </w:rPr>
        <w:t>Publicación y Confidencialidad</w:t>
      </w:r>
    </w:p>
    <w:p w14:paraId="2BAEAF3B" w14:textId="128E973E" w:rsidR="00EF0F12" w:rsidRDefault="00EF0F12" w:rsidP="00827EA6">
      <w:pPr>
        <w:rPr>
          <w:rFonts w:ascii="ITC Avant Garde Std Md" w:hAnsi="ITC Avant Garde Std Md"/>
          <w:b/>
          <w:noProof/>
          <w:color w:val="AD9841" w:themeColor="accent1"/>
          <w:sz w:val="30"/>
          <w:szCs w:val="36"/>
        </w:rPr>
      </w:pPr>
    </w:p>
    <w:p w14:paraId="034CD807" w14:textId="77777777" w:rsidR="00EF0F12" w:rsidRDefault="00EF0F12" w:rsidP="00827EA6">
      <w:pPr>
        <w:rPr>
          <w:rFonts w:ascii="ITC Avant Garde Std Md" w:hAnsi="ITC Avant Garde Std Md"/>
          <w:b/>
          <w:noProof/>
          <w:color w:val="AD9841" w:themeColor="accent1"/>
          <w:sz w:val="30"/>
          <w:szCs w:val="36"/>
        </w:rPr>
      </w:pPr>
    </w:p>
    <w:p w14:paraId="65175E47" w14:textId="1B1B2B7D" w:rsidR="00EF0F12" w:rsidRPr="00EF0F12" w:rsidRDefault="00EF0F12" w:rsidP="00EF0F12">
      <w:pPr>
        <w:spacing w:before="100" w:beforeAutospacing="1" w:after="100" w:afterAutospacing="1"/>
        <w:jc w:val="both"/>
        <w:rPr>
          <w:rFonts w:ascii="ITCAvantGardeStd" w:hAnsi="ITCAvantGardeStd"/>
        </w:rPr>
      </w:pPr>
      <w:r w:rsidRPr="00EF0F12">
        <w:rPr>
          <w:rFonts w:ascii="ITCAvantGardeStd" w:hAnsi="ITCAvantGardeStd"/>
        </w:rPr>
        <w:t xml:space="preserve">El período de elegibilidad de este año es Enero 1, 2021 - </w:t>
      </w:r>
      <w:r>
        <w:rPr>
          <w:rFonts w:ascii="ITCAvantGardeStd" w:hAnsi="ITCAvantGardeStd"/>
        </w:rPr>
        <w:t>Mayo</w:t>
      </w:r>
      <w:r w:rsidRPr="00EF0F12">
        <w:rPr>
          <w:rFonts w:ascii="ITCAvantGardeStd" w:hAnsi="ITCAvantGardeStd"/>
        </w:rPr>
        <w:t xml:space="preserve"> 31, </w:t>
      </w:r>
      <w:r>
        <w:rPr>
          <w:rFonts w:ascii="ITCAvantGardeStd" w:hAnsi="ITCAvantGardeStd"/>
        </w:rPr>
        <w:t>2022.</w:t>
      </w:r>
    </w:p>
    <w:p w14:paraId="4C88B158" w14:textId="5E0CC46C" w:rsidR="00EF0F12" w:rsidRPr="00EF0F12" w:rsidRDefault="00EF0F12" w:rsidP="00EF0F12">
      <w:pPr>
        <w:spacing w:before="100" w:beforeAutospacing="1" w:after="100" w:afterAutospacing="1"/>
        <w:jc w:val="both"/>
        <w:rPr>
          <w:rFonts w:ascii="ITCAvantGardeStd" w:hAnsi="ITCAvantGardeStd"/>
        </w:rPr>
      </w:pPr>
      <w:r w:rsidRPr="00EF0F12">
        <w:rPr>
          <w:rFonts w:ascii="ITCAvantGardeStd" w:hAnsi="ITCAvantGardeStd"/>
        </w:rPr>
        <w:t xml:space="preserve">Empresas de todo el espectro, desde grandes a pequeñas y de todos los sectores de la industria, participan en los premios Effie. </w:t>
      </w:r>
      <w:r>
        <w:rPr>
          <w:rFonts w:ascii="ITCAvantGardeStd" w:hAnsi="ITCAvantGardeStd"/>
        </w:rPr>
        <w:t xml:space="preserve"> </w:t>
      </w:r>
      <w:r w:rsidRPr="00EF0F12">
        <w:rPr>
          <w:rFonts w:ascii="ITCAvantGardeStd" w:hAnsi="ITCAvantGardeStd"/>
        </w:rPr>
        <w:t>La política de confidencialidad de Effie Worldwide, la capacidad de indexar datos, la capacidad de establecer permisos de publicación, etc</w:t>
      </w:r>
      <w:r>
        <w:rPr>
          <w:rFonts w:ascii="ITCAvantGardeStd" w:hAnsi="ITCAvantGardeStd"/>
        </w:rPr>
        <w:t xml:space="preserve">. </w:t>
      </w:r>
      <w:r w:rsidRPr="00EF0F12">
        <w:rPr>
          <w:rFonts w:ascii="ITCAvantGardeStd" w:hAnsi="ITCAvantGardeStd"/>
        </w:rPr>
        <w:t xml:space="preserve">se establecen para garantizar que cualquier empresa pueda ingresar su trabajo efectivo sin dudarlo. </w:t>
      </w:r>
    </w:p>
    <w:p w14:paraId="330857DC" w14:textId="46D3BABE" w:rsidR="00EF0F12" w:rsidRDefault="00EF0F12" w:rsidP="00EF0F12">
      <w:pPr>
        <w:spacing w:before="100" w:beforeAutospacing="1" w:after="100" w:afterAutospacing="1"/>
        <w:jc w:val="both"/>
        <w:rPr>
          <w:rFonts w:ascii="ITCAvantGardeStd" w:hAnsi="ITCAvantGardeStd"/>
        </w:rPr>
      </w:pPr>
      <w:r w:rsidRPr="00EF0F12">
        <w:rPr>
          <w:rFonts w:ascii="ITCAvantGardeStd" w:hAnsi="ITCAvantGardeStd"/>
        </w:rPr>
        <w:t xml:space="preserve">Le recomendamos nominar a las personas en cargos directivos de sus clientes o agencias para que sean miembros del jurado. </w:t>
      </w:r>
      <w:r>
        <w:rPr>
          <w:rFonts w:ascii="ITCAvantGardeStd" w:hAnsi="ITCAvantGardeStd"/>
        </w:rPr>
        <w:t xml:space="preserve"> </w:t>
      </w:r>
      <w:r w:rsidRPr="00EF0F12">
        <w:rPr>
          <w:rFonts w:ascii="ITCAvantGardeStd" w:hAnsi="ITCAvantGardeStd"/>
        </w:rPr>
        <w:t xml:space="preserve">Participar como jurado es una de las formas más valiosas de aprender sobre el premio, entender cómo funciona el juzgamiento y vivir nuestras reglas de seguridad y confidencialidad de primera mano. </w:t>
      </w:r>
    </w:p>
    <w:p w14:paraId="7A93F166" w14:textId="1976DC56" w:rsidR="00EF0F12" w:rsidRDefault="00EF0F12" w:rsidP="00827EA6">
      <w:pPr>
        <w:rPr>
          <w:rFonts w:ascii="ITCAvantGardeStd" w:hAnsi="ITCAvantGardeStd"/>
        </w:rPr>
      </w:pPr>
      <w:r>
        <w:rPr>
          <w:rFonts w:ascii="ITCAvantGardeStd" w:hAnsi="ITCAvantGardeStd"/>
        </w:rPr>
        <w:t xml:space="preserve">Puedes enviar nombre completo, cargo, correo y teléfono para incluirlo en nuestra base de datos de jurados al siguiente correo: </w:t>
      </w:r>
      <w:r>
        <w:rPr>
          <w:rFonts w:ascii="ITCAvantGardeStd" w:hAnsi="ITCAvantGardeStd"/>
        </w:rPr>
        <w:fldChar w:fldCharType="begin"/>
      </w:r>
      <w:r>
        <w:rPr>
          <w:rFonts w:ascii="ITCAvantGardeStd" w:hAnsi="ITCAvantGardeStd"/>
        </w:rPr>
        <w:instrText xml:space="preserve"> HYPERLINK "mailto:dmartinez@valoraecuador.com" </w:instrText>
      </w:r>
      <w:r>
        <w:rPr>
          <w:rFonts w:ascii="ITCAvantGardeStd" w:hAnsi="ITCAvantGardeStd"/>
        </w:rPr>
        <w:fldChar w:fldCharType="separate"/>
      </w:r>
      <w:r w:rsidRPr="007B3E77">
        <w:rPr>
          <w:rStyle w:val="Hipervnculo"/>
          <w:rFonts w:ascii="ITCAvantGardeStd" w:hAnsi="ITCAvantGardeStd"/>
        </w:rPr>
        <w:t>dmartinez@valoraecuador.com</w:t>
      </w:r>
      <w:r>
        <w:rPr>
          <w:rFonts w:ascii="ITCAvantGardeStd" w:hAnsi="ITCAvantGardeStd"/>
        </w:rPr>
        <w:fldChar w:fldCharType="end"/>
      </w:r>
    </w:p>
    <w:p w14:paraId="5ACE1B49" w14:textId="77777777" w:rsidR="00EF0F12" w:rsidRDefault="00EF0F12" w:rsidP="00827EA6">
      <w:pPr>
        <w:rPr>
          <w:rFonts w:ascii="ITC Avant Garde Std Md" w:hAnsi="ITC Avant Garde Std Md"/>
          <w:b/>
          <w:noProof/>
          <w:color w:val="AD9841" w:themeColor="accent1"/>
          <w:sz w:val="30"/>
          <w:szCs w:val="36"/>
        </w:rPr>
      </w:pPr>
    </w:p>
    <w:p w14:paraId="7824C2A9" w14:textId="356D2CE5" w:rsidR="008E090F" w:rsidRDefault="008E090F" w:rsidP="008E090F">
      <w:pPr>
        <w:spacing w:before="100" w:beforeAutospacing="1" w:after="100" w:afterAutospacing="1"/>
        <w:jc w:val="both"/>
        <w:rPr>
          <w:rFonts w:ascii="ITCAvantGardeStd" w:hAnsi="ITCAvantGardeStd"/>
        </w:rPr>
      </w:pPr>
    </w:p>
    <w:p w14:paraId="31992A24" w14:textId="6957F4AA" w:rsidR="00593D11" w:rsidRPr="008E090F" w:rsidRDefault="003C3B81" w:rsidP="00593D11">
      <w:pPr>
        <w:rPr>
          <w:rFonts w:ascii="ITCAvantGardeStd" w:hAnsi="ITCAvantGardeStd"/>
        </w:rPr>
      </w:pPr>
      <w:r w:rsidRPr="007A4F26">
        <w:rPr>
          <w:rFonts w:ascii="ITC Avant Garde Std Bk" w:hAnsi="ITC Avant Garde Std Bk"/>
          <w:sz w:val="20"/>
          <w:szCs w:val="20"/>
          <w:lang w:bidi="en-US"/>
        </w:rPr>
        <w:br w:type="page"/>
      </w:r>
      <w:r w:rsidR="00593D11" w:rsidRPr="007A4F26">
        <w:rPr>
          <w:rFonts w:ascii="ITC Avant Garde Std Md" w:hAnsi="ITC Avant Garde Std Md"/>
          <w:b/>
          <w:sz w:val="56"/>
          <w:szCs w:val="56"/>
        </w:rPr>
        <w:lastRenderedPageBreak/>
        <w:tab/>
      </w:r>
      <w:r w:rsidR="00593D11" w:rsidRPr="007A4F26">
        <w:rPr>
          <w:rFonts w:ascii="ITC Avant Garde Std Md" w:hAnsi="ITC Avant Garde Std Md"/>
          <w:b/>
          <w:sz w:val="56"/>
          <w:szCs w:val="56"/>
        </w:rPr>
        <w:tab/>
      </w:r>
      <w:r w:rsidR="00593D11" w:rsidRPr="007A4F26">
        <w:rPr>
          <w:rFonts w:ascii="ITC Avant Garde Std Md" w:hAnsi="ITC Avant Garde Std Md"/>
          <w:b/>
          <w:sz w:val="56"/>
          <w:szCs w:val="56"/>
        </w:rPr>
        <w:tab/>
      </w:r>
      <w:r w:rsidR="00593D11" w:rsidRPr="007A4F26">
        <w:rPr>
          <w:rFonts w:ascii="ITC Avant Garde Std Md" w:hAnsi="ITC Avant Garde Std Md"/>
          <w:b/>
          <w:sz w:val="56"/>
          <w:szCs w:val="56"/>
        </w:rPr>
        <w:tab/>
        <w:t xml:space="preserve">   </w:t>
      </w:r>
    </w:p>
    <w:p w14:paraId="7FECB8B0" w14:textId="2976F476" w:rsidR="00593D11" w:rsidRPr="007A4F26" w:rsidRDefault="00593D11" w:rsidP="00262F8C">
      <w:pPr>
        <w:rPr>
          <w:rFonts w:ascii="ITC Avant Garde Std Md" w:hAnsi="ITC Avant Garde Std Md"/>
          <w:b/>
          <w:sz w:val="16"/>
          <w:szCs w:val="16"/>
        </w:rPr>
      </w:pPr>
      <w:r w:rsidRPr="007A4F26">
        <w:rPr>
          <w:rFonts w:ascii="ITC Avant Garde Std Md" w:hAnsi="ITC Avant Garde Std Md"/>
          <w:b/>
          <w:sz w:val="20"/>
          <w:szCs w:val="20"/>
        </w:rPr>
        <w:t xml:space="preserve"> </w:t>
      </w:r>
    </w:p>
    <w:p w14:paraId="73330052" w14:textId="73358B00" w:rsidR="00513277" w:rsidRPr="0010320D" w:rsidRDefault="00513277" w:rsidP="00513277">
      <w:pPr>
        <w:rPr>
          <w:rFonts w:ascii="ITC Avant Garde Std Md" w:hAnsi="ITC Avant Garde Std Md"/>
          <w:b/>
          <w:color w:val="AD9841" w:themeColor="accent1"/>
          <w:sz w:val="20"/>
          <w:lang w:bidi="en-US"/>
        </w:rPr>
      </w:pPr>
    </w:p>
    <w:p w14:paraId="6BD65869" w14:textId="6E06A8A3" w:rsidR="00262F8C" w:rsidRDefault="00262F8C" w:rsidP="00513277">
      <w:pPr>
        <w:rPr>
          <w:rFonts w:ascii="ITC Avant Garde Std Md" w:hAnsi="ITC Avant Garde Std Md"/>
          <w:b/>
          <w:color w:val="AD9841" w:themeColor="accent1"/>
          <w:sz w:val="28"/>
          <w:lang w:bidi="en-US"/>
        </w:rPr>
      </w:pPr>
      <w:r>
        <w:rPr>
          <w:rFonts w:ascii="ITC Avant Garde Std Md" w:hAnsi="ITC Avant Garde Std Md"/>
          <w:b/>
          <w:noProof/>
          <w:color w:val="AD9841" w:themeColor="accent1"/>
          <w:sz w:val="56"/>
          <w:szCs w:val="56"/>
        </w:rPr>
        <w:t>Effie Index</w:t>
      </w:r>
    </w:p>
    <w:p w14:paraId="1EDB35BF" w14:textId="7D728F77" w:rsidR="007A4F26" w:rsidRPr="00146312" w:rsidRDefault="007A4F26" w:rsidP="007A4F26">
      <w:pPr>
        <w:pStyle w:val="NormalWeb"/>
        <w:jc w:val="both"/>
        <w:rPr>
          <w:rFonts w:ascii="ITCAvantGardeStd" w:hAnsi="ITCAvantGardeStd"/>
        </w:rPr>
      </w:pPr>
      <w:r w:rsidRPr="00146312">
        <w:rPr>
          <w:rFonts w:ascii="ITCAvantGardeStd" w:hAnsi="ITCAvantGardeStd"/>
        </w:rPr>
        <w:t>El Effie Index (effieindex.com), el ranking mundial de efectividad de marketing, utiliza los créditos presentados al momento de inscripción para tabular los rankings anuales. L</w:t>
      </w:r>
      <w:r w:rsidR="00E477C5">
        <w:rPr>
          <w:rFonts w:ascii="ITCAvantGardeStd" w:hAnsi="ITCAvantGardeStd"/>
        </w:rPr>
        <w:t xml:space="preserve">os rankings </w:t>
      </w:r>
      <w:r w:rsidRPr="00146312">
        <w:rPr>
          <w:rFonts w:ascii="ITCAvantGardeStd" w:hAnsi="ITCAvantGardeStd"/>
        </w:rPr>
        <w:t xml:space="preserve">incluyen: anunciantes, marca, agencia, agencia independiente, red y holding. </w:t>
      </w:r>
    </w:p>
    <w:p w14:paraId="67FE31B6" w14:textId="08CCD113" w:rsidR="007A4F26" w:rsidRPr="00146312" w:rsidRDefault="007A4F26" w:rsidP="007A4F26">
      <w:pPr>
        <w:pStyle w:val="NormalWeb"/>
        <w:jc w:val="both"/>
        <w:rPr>
          <w:rFonts w:ascii="ITCAvantGardeStd" w:hAnsi="ITCAvantGardeStd"/>
        </w:rPr>
      </w:pPr>
      <w:r w:rsidRPr="00146312">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146312">
        <w:rPr>
          <w:rFonts w:ascii="ITCAvantGardeStd" w:hAnsi="ITCAvantGardeStd"/>
        </w:rPr>
        <w:fldChar w:fldCharType="separate"/>
      </w:r>
      <w:r w:rsidRPr="00146312">
        <w:rPr>
          <w:rFonts w:ascii="ITCAvantGardeStd" w:hAnsi="ITCAvantGardeStd"/>
          <w:noProof/>
        </w:rPr>
        <w:drawing>
          <wp:inline distT="0" distB="0" distL="0" distR="0" wp14:anchorId="7D9FCBA3" wp14:editId="76542320">
            <wp:extent cx="125095" cy="115570"/>
            <wp:effectExtent l="0" t="0" r="1905" b="0"/>
            <wp:docPr id="513" name="Imagen 513"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146312">
        <w:rPr>
          <w:rFonts w:ascii="ITCAvantGardeStd" w:hAnsi="ITCAvantGardeStd"/>
        </w:rPr>
        <w:fldChar w:fldCharType="end"/>
      </w:r>
      <w:r w:rsidRPr="00146312">
        <w:rPr>
          <w:rFonts w:ascii="ITCAvantGardeStd" w:hAnsi="ITCAvantGardeStd"/>
        </w:rPr>
        <w:t xml:space="preserve">  Si su caso se convierte en un finalista o ganador de Effie </w:t>
      </w:r>
      <w:r w:rsidR="00E477C5">
        <w:rPr>
          <w:rFonts w:ascii="ITCAvantGardeStd" w:hAnsi="ITCAvantGardeStd"/>
        </w:rPr>
        <w:t>2022</w:t>
      </w:r>
      <w:r w:rsidRPr="00146312">
        <w:rPr>
          <w:rFonts w:ascii="ITCAvantGardeStd" w:hAnsi="ITCAvantGardeStd"/>
        </w:rPr>
        <w:t xml:space="preserve">, los créditos enviados se utilizarán para calcular los resultados del Effie Index. </w:t>
      </w:r>
      <w:r w:rsidR="00E477C5">
        <w:rPr>
          <w:rFonts w:ascii="ITCAvantGardeStd" w:hAnsi="ITCAvantGardeStd"/>
        </w:rPr>
        <w:t xml:space="preserve"> </w:t>
      </w:r>
      <w:r w:rsidRPr="00146312">
        <w:rPr>
          <w:rFonts w:ascii="ITCAvantGardeStd" w:hAnsi="ITCAvantGardeStd"/>
        </w:rPr>
        <w:t xml:space="preserve">Debido a que se otorgan valores de puntos diferentes a las compañías principales y contribuyentes, es fundamental que todas las marcas y compañías estén debidamente acreditadas en el momento de la inscripción. </w:t>
      </w:r>
    </w:p>
    <w:p w14:paraId="77CA40B5" w14:textId="1F3BE267" w:rsidR="007A4F26" w:rsidRPr="00146312" w:rsidRDefault="007A4F26" w:rsidP="00E477C5">
      <w:pPr>
        <w:pStyle w:val="NormalWeb"/>
        <w:jc w:val="both"/>
        <w:rPr>
          <w:rFonts w:ascii="ITCAvantGardeStd" w:hAnsi="ITCAvantGardeStd"/>
        </w:rPr>
      </w:pPr>
      <w:r w:rsidRPr="00146312">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146312">
        <w:rPr>
          <w:rFonts w:ascii="ITCAvantGardeStd" w:hAnsi="ITCAvantGardeStd"/>
        </w:rPr>
        <w:fldChar w:fldCharType="separate"/>
      </w:r>
      <w:r w:rsidRPr="00146312">
        <w:rPr>
          <w:rFonts w:ascii="ITCAvantGardeStd" w:hAnsi="ITCAvantGardeStd"/>
          <w:noProof/>
        </w:rPr>
        <w:drawing>
          <wp:inline distT="0" distB="0" distL="0" distR="0" wp14:anchorId="73AFB6C8" wp14:editId="37041A3B">
            <wp:extent cx="125095" cy="115570"/>
            <wp:effectExtent l="0" t="0" r="1905" b="0"/>
            <wp:docPr id="516" name="Imagen 516"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146312">
        <w:rPr>
          <w:rFonts w:ascii="ITCAvantGardeStd" w:hAnsi="ITCAvantGardeStd"/>
        </w:rPr>
        <w:fldChar w:fldCharType="end"/>
      </w:r>
      <w:r w:rsidRPr="00146312">
        <w:rPr>
          <w:rFonts w:ascii="ITCAvantGardeStd" w:hAnsi="ITCAvantGardeStd"/>
        </w:rPr>
        <w:t xml:space="preserve">  </w:t>
      </w:r>
      <w:r w:rsidR="00E477C5" w:rsidRPr="00E477C5">
        <w:rPr>
          <w:rFonts w:ascii="ITCAvantGardeStd" w:hAnsi="ITCAvantGardeStd"/>
        </w:rPr>
        <w:t xml:space="preserve">Solicitamos a todos los participantes garantizar que todos los nombres de las compañías de los clientes y agencias se acrediten correctamente. Esta información también debe ser comunicada a las empresas contribuyentes. </w:t>
      </w:r>
    </w:p>
    <w:p w14:paraId="1A48E029" w14:textId="77777777" w:rsidR="00513277" w:rsidRPr="007A4F26" w:rsidRDefault="00513277" w:rsidP="00513277">
      <w:pPr>
        <w:rPr>
          <w:rStyle w:val="Textoennegrita"/>
          <w:rFonts w:ascii="ITC Avant Garde Std Bk" w:hAnsi="ITC Avant Garde Std Bk"/>
          <w:b w:val="0"/>
          <w:sz w:val="20"/>
          <w:szCs w:val="20"/>
        </w:rPr>
      </w:pPr>
    </w:p>
    <w:p w14:paraId="78CC3F30" w14:textId="51554B5C" w:rsidR="00513277" w:rsidRPr="002F4459" w:rsidRDefault="007A4F26" w:rsidP="00513277">
      <w:pPr>
        <w:rPr>
          <w:rFonts w:ascii="ITC Avant Garde Std Md" w:hAnsi="ITC Avant Garde Std Md"/>
          <w:b/>
          <w:color w:val="AD9841" w:themeColor="accent1"/>
          <w:sz w:val="28"/>
          <w:szCs w:val="20"/>
          <w:lang w:val="es-MX" w:bidi="en-US"/>
        </w:rPr>
      </w:pPr>
      <w:r w:rsidRPr="002F4459">
        <w:rPr>
          <w:rFonts w:ascii="ITC Avant Garde Std Md" w:hAnsi="ITC Avant Garde Std Md"/>
          <w:b/>
          <w:color w:val="AD9841" w:themeColor="accent1"/>
          <w:sz w:val="28"/>
          <w:szCs w:val="20"/>
          <w:lang w:val="es-MX" w:bidi="en-US"/>
        </w:rPr>
        <w:t>RANKINGS DE AGENCIAS</w:t>
      </w:r>
    </w:p>
    <w:p w14:paraId="063621B9" w14:textId="428263CF" w:rsidR="007A4F26" w:rsidRDefault="007A4F26" w:rsidP="00E477C5">
      <w:pPr>
        <w:pStyle w:val="NormalWeb"/>
        <w:jc w:val="both"/>
      </w:pPr>
      <w:r w:rsidRPr="0096102A">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7D213665" wp14:editId="7E30B128">
            <wp:extent cx="125095" cy="115570"/>
            <wp:effectExtent l="0" t="0" r="1905" b="0"/>
            <wp:docPr id="517" name="Imagen 517"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sidRPr="007A4F26">
        <w:rPr>
          <w:rFonts w:ascii="ITCAvantGardeStd" w:hAnsi="ITCAvantGardeStd"/>
        </w:rPr>
        <w:t xml:space="preserve">  </w:t>
      </w:r>
      <w:r w:rsidR="00E477C5" w:rsidRPr="00E477C5">
        <w:rPr>
          <w:rFonts w:ascii="ITCAvantGardeStd" w:hAnsi="ITCAvantGardeStd"/>
        </w:rPr>
        <w:t>Las clasificaciones de las agencias se compilan utilizando el Nombre de la agencia y la ciudad que se enumera en la pestaña Créditos otorgados a empresas e individuos en la Plataforma de inscripción. Independientemente de si la ciudad se incluye o no en el campo "Nombre de la agencia", las clasificaciones del Index se basarán en la ubicación de la oficina utilizando los campos ciudad/país. Effie fomenta la consistencia año tras año.</w:t>
      </w:r>
      <w:r w:rsidR="00E477C5" w:rsidRPr="00E477C5">
        <w:rPr>
          <w:rFonts w:ascii="ITCAvantGardeStd" w:hAnsi="ITCAvantGardeStd"/>
          <w:color w:val="1E1614"/>
          <w:sz w:val="20"/>
          <w:szCs w:val="20"/>
        </w:rPr>
        <w:t xml:space="preserve"> </w:t>
      </w:r>
    </w:p>
    <w:p w14:paraId="482A9C3A" w14:textId="5EE570A3" w:rsidR="00E477C5" w:rsidRDefault="005A36E7" w:rsidP="00E477C5">
      <w:pPr>
        <w:pStyle w:val="NormalWeb"/>
        <w:jc w:val="both"/>
        <w:rPr>
          <w:rFonts w:ascii="ITCAvantGardeStd" w:hAnsi="ITCAvantGardeStd"/>
          <w:color w:val="1E1614"/>
          <w:sz w:val="20"/>
          <w:szCs w:val="20"/>
        </w:rPr>
      </w:pPr>
      <w:r w:rsidRPr="0096102A">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07B89774" wp14:editId="4F96F184">
            <wp:extent cx="125095" cy="115570"/>
            <wp:effectExtent l="0" t="0" r="1905" b="0"/>
            <wp:docPr id="518" name="Imagen 518"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Pr>
          <w:rFonts w:ascii="ITCAvantGardeStd" w:hAnsi="ITCAvantGardeStd"/>
        </w:rPr>
        <w:t xml:space="preserve">  </w:t>
      </w:r>
      <w:r w:rsidR="00E477C5" w:rsidRPr="00E477C5">
        <w:rPr>
          <w:rFonts w:ascii="ITCAvantGardeStd" w:hAnsi="ITCAvantGardeStd"/>
        </w:rPr>
        <w:t>Asegúrese de guiar a todos los equipos que participen en la competencia dentro de su oficina para anotar el nombre de la compañía de manera consistente; esto incluye mayúsculas, espacios, puntuación, abreviaturas, etc. consistentes. Esto asegurará que todos los casos finalistas/ganadores de la ubicación de su oficina puedan ser tabulados juntos.</w:t>
      </w:r>
      <w:r w:rsidR="00E477C5" w:rsidRPr="00E477C5">
        <w:rPr>
          <w:rFonts w:ascii="ITCAvantGardeStd" w:hAnsi="ITCAvantGardeStd"/>
          <w:color w:val="1E1614"/>
          <w:sz w:val="20"/>
          <w:szCs w:val="20"/>
        </w:rPr>
        <w:t xml:space="preserve"> </w:t>
      </w:r>
    </w:p>
    <w:p w14:paraId="231EF5B5" w14:textId="77777777" w:rsidR="007A0F6E" w:rsidRPr="00E477C5" w:rsidRDefault="007A0F6E" w:rsidP="00E477C5">
      <w:pPr>
        <w:pStyle w:val="NormalWeb"/>
        <w:jc w:val="both"/>
      </w:pPr>
    </w:p>
    <w:p w14:paraId="5E5660AD" w14:textId="1C961F07" w:rsidR="005A36E7" w:rsidRDefault="00E477C5" w:rsidP="005A36E7">
      <w:pPr>
        <w:pStyle w:val="NormalWeb"/>
        <w:jc w:val="both"/>
        <w:rPr>
          <w:rFonts w:ascii="ITC Avant Garde Std Md" w:hAnsi="ITC Avant Garde Std Md"/>
          <w:b/>
          <w:color w:val="AD9841" w:themeColor="accent1"/>
          <w:sz w:val="28"/>
          <w:szCs w:val="20"/>
          <w:lang w:val="es-MX" w:bidi="en-US"/>
        </w:rPr>
      </w:pPr>
      <w:r>
        <w:rPr>
          <w:rFonts w:ascii="ITC Avant Garde Std Md" w:hAnsi="ITC Avant Garde Std Md"/>
          <w:b/>
          <w:color w:val="AD9841" w:themeColor="accent1"/>
          <w:sz w:val="28"/>
          <w:szCs w:val="20"/>
          <w:lang w:val="es-MX" w:bidi="en-US"/>
        </w:rPr>
        <w:t>RANKING DE RED DE AGENCIAS Y HOLDING EMPRESARIALES</w:t>
      </w:r>
    </w:p>
    <w:p w14:paraId="52081016" w14:textId="5EE67369" w:rsidR="00E477C5" w:rsidRDefault="00E477C5" w:rsidP="00E477C5">
      <w:pPr>
        <w:pStyle w:val="NormalWeb"/>
        <w:rPr>
          <w:rFonts w:ascii="ITCAvantGardeStd" w:hAnsi="ITCAvantGardeStd"/>
        </w:rPr>
      </w:pPr>
      <w:r w:rsidRPr="0096102A">
        <w:rPr>
          <w:rFonts w:ascii="ITCAvantGardeStd" w:hAnsi="ITCAvantGardeStd"/>
        </w:rPr>
        <w:fldChar w:fldCharType="begin"/>
      </w:r>
      <w:r>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6B15936E" wp14:editId="35C5E1BE">
            <wp:extent cx="125095" cy="115570"/>
            <wp:effectExtent l="0" t="0" r="1905" b="0"/>
            <wp:docPr id="47" name="Imagen 47"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Pr>
          <w:rFonts w:ascii="ITCAvantGardeStd" w:hAnsi="ITCAvantGardeStd"/>
        </w:rPr>
        <w:t xml:space="preserve">  </w:t>
      </w:r>
      <w:r w:rsidRPr="00E477C5">
        <w:rPr>
          <w:rFonts w:ascii="ITCAvantGardeStd" w:hAnsi="ITCAvantGardeStd"/>
        </w:rPr>
        <w:t xml:space="preserve">Las redes de agencias y los holding empresariales se seleccionan mediante un menú desplegable en la plataforma de inscripción. </w:t>
      </w:r>
    </w:p>
    <w:p w14:paraId="2B84B4C7" w14:textId="0C7AD267" w:rsidR="00E477C5" w:rsidRPr="00E477C5" w:rsidRDefault="00E477C5" w:rsidP="00E477C5">
      <w:pPr>
        <w:pStyle w:val="NormalWeb"/>
      </w:pPr>
      <w:r>
        <w:rPr>
          <w:rFonts w:ascii="ITCAvantGardeStd" w:hAnsi="ITCAvantGardeStd"/>
        </w:rPr>
        <w:t xml:space="preserve"> </w:t>
      </w:r>
      <w:r w:rsidRPr="0096102A">
        <w:rPr>
          <w:rFonts w:ascii="ITCAvantGardeStd" w:hAnsi="ITCAvantGardeStd"/>
        </w:rPr>
        <w:fldChar w:fldCharType="begin"/>
      </w:r>
      <w:r>
        <w:rPr>
          <w:rFonts w:ascii="ITCAvantGardeStd" w:hAnsi="ITCAvantGardeStd"/>
        </w:rPr>
        <w:instrText xml:space="preserve"> INCLUDEPICTURE "C:\\var\\folders\\b9\\dzqbn81152d0vzh1q3203gsc0000gn\\T\\com.microsoft.Word\\WebArchiveCopyPasteTempFiles\\page14image878707968" \* MERGEFORMAT </w:instrText>
      </w:r>
      <w:r w:rsidRPr="0096102A">
        <w:rPr>
          <w:rFonts w:ascii="ITCAvantGardeStd" w:hAnsi="ITCAvantGardeStd"/>
        </w:rPr>
        <w:fldChar w:fldCharType="separate"/>
      </w:r>
      <w:r w:rsidRPr="000F7B40">
        <w:rPr>
          <w:rFonts w:ascii="ITCAvantGardeStd" w:hAnsi="ITCAvantGardeStd"/>
          <w:noProof/>
        </w:rPr>
        <w:drawing>
          <wp:inline distT="0" distB="0" distL="0" distR="0" wp14:anchorId="495CAEA2" wp14:editId="03A44B3B">
            <wp:extent cx="125095" cy="115570"/>
            <wp:effectExtent l="0" t="0" r="1905" b="0"/>
            <wp:docPr id="48" name="Imagen 48"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96102A">
        <w:rPr>
          <w:rFonts w:ascii="ITCAvantGardeStd" w:hAnsi="ITCAvantGardeStd"/>
        </w:rPr>
        <w:fldChar w:fldCharType="end"/>
      </w:r>
      <w:r>
        <w:rPr>
          <w:rFonts w:ascii="ITCAvantGardeStd" w:hAnsi="ITCAvantGardeStd"/>
        </w:rPr>
        <w:t xml:space="preserve"> </w:t>
      </w:r>
      <w:r w:rsidRPr="00E477C5">
        <w:rPr>
          <w:rFonts w:ascii="ITCAvantGardeStd" w:hAnsi="ITCAvantGardeStd"/>
        </w:rPr>
        <w:t>La forma en que se ingresa el nombre de la agencia en ese campo no afecta la clasificación de la Red de la Agencia o del Holding, aunque será revisado para mayor precisión.</w:t>
      </w:r>
      <w:r w:rsidRPr="00E477C5">
        <w:rPr>
          <w:rFonts w:ascii="ITCAvantGardeStd" w:hAnsi="ITCAvantGardeStd"/>
          <w:color w:val="1E1614"/>
          <w:sz w:val="20"/>
          <w:szCs w:val="20"/>
        </w:rPr>
        <w:t xml:space="preserve"> </w:t>
      </w:r>
    </w:p>
    <w:p w14:paraId="25CC0B17" w14:textId="1D17FF33" w:rsidR="00E477C5" w:rsidRPr="00E477C5" w:rsidRDefault="00E477C5" w:rsidP="00E477C5">
      <w:pPr>
        <w:pStyle w:val="NormalWeb"/>
        <w:rPr>
          <w:rFonts w:ascii="ITCAvantGardeStd" w:hAnsi="ITCAvantGardeStd"/>
        </w:rPr>
      </w:pPr>
    </w:p>
    <w:p w14:paraId="46311467" w14:textId="786B5D42" w:rsidR="00E477C5" w:rsidRDefault="00E477C5" w:rsidP="005A36E7">
      <w:pPr>
        <w:pStyle w:val="NormalWeb"/>
        <w:jc w:val="both"/>
        <w:rPr>
          <w:rFonts w:ascii="ITC Avant Garde Std Md" w:hAnsi="ITC Avant Garde Std Md"/>
          <w:b/>
          <w:color w:val="AD9841" w:themeColor="accent1"/>
          <w:sz w:val="28"/>
          <w:szCs w:val="20"/>
          <w:lang w:val="es-MX" w:bidi="en-US"/>
        </w:rPr>
      </w:pPr>
    </w:p>
    <w:p w14:paraId="49E596A0" w14:textId="77777777" w:rsidR="0080195F" w:rsidRDefault="0080195F" w:rsidP="005A36E7">
      <w:pPr>
        <w:pStyle w:val="NormalWeb"/>
        <w:jc w:val="both"/>
        <w:rPr>
          <w:rFonts w:ascii="ITC Avant Garde Std Md" w:hAnsi="ITC Avant Garde Std Md"/>
          <w:b/>
          <w:color w:val="AD9841" w:themeColor="accent1"/>
          <w:sz w:val="28"/>
          <w:szCs w:val="20"/>
          <w:lang w:val="es-MX" w:bidi="en-US"/>
        </w:rPr>
      </w:pPr>
    </w:p>
    <w:p w14:paraId="5CB546C4" w14:textId="73F3C2A2" w:rsidR="00513277" w:rsidRPr="0010320D" w:rsidRDefault="00513277" w:rsidP="008351D8">
      <w:pPr>
        <w:rPr>
          <w:rFonts w:ascii="ITC Avant Garde Std Bk" w:hAnsi="ITC Avant Garde Std Bk"/>
          <w:bCs/>
          <w:noProof/>
          <w:sz w:val="20"/>
          <w:szCs w:val="20"/>
          <w:lang w:bidi="en-US"/>
        </w:rPr>
      </w:pPr>
    </w:p>
    <w:p w14:paraId="1527511E" w14:textId="5F6C3CBF" w:rsidR="00513277" w:rsidRPr="0010320D" w:rsidRDefault="00513277" w:rsidP="00513277">
      <w:pPr>
        <w:rPr>
          <w:rFonts w:ascii="ITC Avant Garde Std Bk" w:hAnsi="ITC Avant Garde Std Bk"/>
          <w:sz w:val="20"/>
          <w:szCs w:val="20"/>
        </w:rPr>
      </w:pPr>
    </w:p>
    <w:p w14:paraId="205FB99A" w14:textId="17B21440" w:rsidR="00513277" w:rsidRPr="0010320D" w:rsidRDefault="0080195F" w:rsidP="00513277">
      <w:pPr>
        <w:rPr>
          <w:rFonts w:ascii="ITC Avant Garde Std Bk" w:hAnsi="ITC Avant Garde Std Bk"/>
          <w:b/>
          <w:sz w:val="20"/>
          <w:szCs w:val="20"/>
        </w:rPr>
      </w:pPr>
      <w:r w:rsidRPr="00AF2D3E">
        <w:rPr>
          <w:rFonts w:ascii="ITC Avant Garde Std Md" w:hAnsi="ITC Avant Garde Std Md"/>
          <w:b/>
          <w:noProof/>
          <w:color w:val="AD9841" w:themeColor="accent1"/>
          <w:sz w:val="56"/>
          <w:szCs w:val="56"/>
        </w:rPr>
        <w:t>Publicación</w:t>
      </w:r>
    </w:p>
    <w:p w14:paraId="37F9ECDE" w14:textId="5FAEE095" w:rsidR="0050166B" w:rsidRDefault="001A3C09" w:rsidP="0050166B">
      <w:pPr>
        <w:pStyle w:val="NormalWeb"/>
        <w:jc w:val="both"/>
        <w:rPr>
          <w:rFonts w:ascii="ITCAvantGardeStd" w:hAnsi="ITCAvantGardeStd"/>
        </w:rPr>
      </w:pPr>
      <w:r w:rsidRPr="001A3C09">
        <w:rPr>
          <w:rFonts w:ascii="ITCAvantGardeStd" w:hAnsi="ITCAvantGardeStd"/>
        </w:rPr>
        <w:t xml:space="preserve">Effie Awards </w:t>
      </w:r>
      <w:r>
        <w:rPr>
          <w:rFonts w:ascii="ITCAvantGardeStd" w:hAnsi="ITCAvantGardeStd"/>
        </w:rPr>
        <w:t>Ecuador</w:t>
      </w:r>
      <w:r w:rsidRPr="001A3C09">
        <w:rPr>
          <w:rFonts w:ascii="ITCAvantGardeStd" w:hAnsi="ITCAvantGardeStd"/>
        </w:rPr>
        <w:t xml:space="preserve"> representa la efectividad en</w:t>
      </w:r>
      <w:r w:rsidR="00536131">
        <w:rPr>
          <w:rFonts w:ascii="ITCAvantGardeStd" w:hAnsi="ITCAvantGardeStd"/>
        </w:rPr>
        <w:t xml:space="preserve"> marketing</w:t>
      </w:r>
      <w:r w:rsidRPr="001A3C09">
        <w:rPr>
          <w:rFonts w:ascii="ITCAvantGardeStd" w:hAnsi="ITCAvantGardeStd"/>
        </w:rPr>
        <w:t xml:space="preserve">, resaltando aquellas ideas y trabajos que proporcionen un diálogo significativo acerca de las mejores prácticas de mercadeo y publicidad que generan resultados. </w:t>
      </w:r>
      <w:r>
        <w:rPr>
          <w:rFonts w:ascii="ITCAvantGardeStd" w:hAnsi="ITCAvantGardeStd"/>
        </w:rPr>
        <w:t xml:space="preserve"> </w:t>
      </w:r>
      <w:r w:rsidRPr="001A3C09">
        <w:rPr>
          <w:rFonts w:ascii="ITCAvantGardeStd" w:hAnsi="ITCAvantGardeStd"/>
        </w:rPr>
        <w:t xml:space="preserve">Con el propósito de cumplir su misión y proporcionar herramientas para el desarrollo de la industria, Effie confía en la voluntad de los concursantes para compartir sus casos finalistas y ganadores con la industria. </w:t>
      </w:r>
    </w:p>
    <w:p w14:paraId="187DE4C8" w14:textId="6EF10F2A" w:rsidR="0050166B" w:rsidRPr="0050166B" w:rsidRDefault="00513277" w:rsidP="0050166B">
      <w:pPr>
        <w:pStyle w:val="NormalWeb"/>
        <w:jc w:val="both"/>
        <w:rPr>
          <w:rFonts w:ascii="ITCAvantGardeStd" w:hAnsi="ITCAvantGardeStd"/>
          <w:b/>
          <w:bCs/>
        </w:rPr>
      </w:pPr>
      <w:r w:rsidRPr="001A3C09">
        <w:rPr>
          <w:rFonts w:ascii="ITC Avant Garde Std Bk" w:hAnsi="ITC Avant Garde Std Bk"/>
          <w:b/>
          <w:sz w:val="20"/>
          <w:szCs w:val="20"/>
        </w:rPr>
        <w:br/>
      </w:r>
      <w:r w:rsidR="0050166B" w:rsidRPr="00394361">
        <w:rPr>
          <w:rFonts w:ascii="ITC Avant Garde Std Md" w:hAnsi="ITC Avant Garde Std Md"/>
          <w:b/>
          <w:noProof/>
          <w:color w:val="AD9841" w:themeColor="accent1"/>
          <w:sz w:val="30"/>
          <w:szCs w:val="36"/>
        </w:rPr>
        <w:t xml:space="preserve">Al </w:t>
      </w:r>
      <w:r w:rsidR="00364909">
        <w:rPr>
          <w:rFonts w:ascii="ITC Avant Garde Std Md" w:hAnsi="ITC Avant Garde Std Md"/>
          <w:b/>
          <w:noProof/>
          <w:color w:val="AD9841" w:themeColor="accent1"/>
          <w:sz w:val="30"/>
          <w:szCs w:val="36"/>
        </w:rPr>
        <w:t>publicar</w:t>
      </w:r>
      <w:r w:rsidR="0050166B" w:rsidRPr="00394361">
        <w:rPr>
          <w:rFonts w:ascii="ITC Avant Garde Std Md" w:hAnsi="ITC Avant Garde Std Md"/>
          <w:b/>
          <w:noProof/>
          <w:color w:val="AD9841" w:themeColor="accent1"/>
          <w:sz w:val="30"/>
          <w:szCs w:val="36"/>
        </w:rPr>
        <w:t xml:space="preserve"> sus casos, usted estará:</w:t>
      </w:r>
      <w:r w:rsidR="0050166B" w:rsidRPr="0050166B">
        <w:rPr>
          <w:rFonts w:ascii="ITCAvantGardeStd" w:hAnsi="ITCAvantGardeStd"/>
          <w:b/>
          <w:bCs/>
          <w:sz w:val="20"/>
          <w:szCs w:val="20"/>
        </w:rPr>
        <w:t xml:space="preserve"> </w:t>
      </w:r>
    </w:p>
    <w:p w14:paraId="0B03FF72" w14:textId="76D57B22" w:rsidR="00513277" w:rsidRPr="0050166B" w:rsidRDefault="00513277" w:rsidP="001A3C09">
      <w:pPr>
        <w:jc w:val="both"/>
        <w:rPr>
          <w:rFonts w:ascii="ITC Avant Garde Std Bk" w:hAnsi="ITC Avant Garde Std Bk"/>
          <w:sz w:val="20"/>
          <w:szCs w:val="20"/>
        </w:rPr>
      </w:pPr>
    </w:p>
    <w:p w14:paraId="3A33D636" w14:textId="64DF6E28" w:rsidR="0050166B" w:rsidRPr="0050166B" w:rsidRDefault="0050166B" w:rsidP="00043951">
      <w:pPr>
        <w:pStyle w:val="Prrafodelista"/>
        <w:numPr>
          <w:ilvl w:val="0"/>
          <w:numId w:val="13"/>
        </w:numPr>
      </w:pPr>
      <w:r w:rsidRPr="0050166B">
        <w:rPr>
          <w:rFonts w:ascii="ITC Avant Garde Std Md" w:hAnsi="ITC Avant Garde Std Md"/>
          <w:b/>
          <w:noProof/>
          <w:color w:val="AD9841" w:themeColor="accent1"/>
          <w:sz w:val="30"/>
          <w:szCs w:val="36"/>
        </w:rPr>
        <w:t>Mejorando el nivel de la industria</w:t>
      </w:r>
      <w:r w:rsidRPr="0050166B">
        <w:rPr>
          <w:rFonts w:ascii="ITC Avant Garde Std Md" w:hAnsi="ITC Avant Garde Std Md"/>
          <w:b/>
          <w:color w:val="AD9841" w:themeColor="accent1"/>
          <w:szCs w:val="21"/>
        </w:rPr>
        <w:t xml:space="preserve"> </w:t>
      </w:r>
      <w:r w:rsidR="00513277" w:rsidRPr="0050166B">
        <w:rPr>
          <w:rFonts w:ascii="ITC Avant Garde Std Bk" w:hAnsi="ITC Avant Garde Std Bk"/>
          <w:sz w:val="20"/>
          <w:szCs w:val="20"/>
        </w:rPr>
        <w:br/>
      </w:r>
      <w:r w:rsidRPr="0050166B">
        <w:rPr>
          <w:rFonts w:ascii="ITCAvantGardeStd" w:hAnsi="ITCAvantGardeStd"/>
        </w:rPr>
        <w:t>Al permitir que otros profesionales de mercadeo aprendan de sus éxitos, estará inspirando a la industria para subir sus expectativas sobre la efectividad del mercadeo.</w:t>
      </w:r>
      <w:r w:rsidRPr="0050166B">
        <w:rPr>
          <w:sz w:val="20"/>
          <w:szCs w:val="20"/>
        </w:rPr>
        <w:t xml:space="preserve"> </w:t>
      </w:r>
    </w:p>
    <w:p w14:paraId="78256C81" w14:textId="77777777" w:rsidR="0050166B" w:rsidRDefault="0050166B" w:rsidP="0050166B"/>
    <w:p w14:paraId="553B8099" w14:textId="77777777" w:rsidR="00364909" w:rsidRPr="00364909" w:rsidRDefault="0050166B" w:rsidP="00364909">
      <w:pPr>
        <w:pStyle w:val="Prrafodelista"/>
        <w:numPr>
          <w:ilvl w:val="0"/>
          <w:numId w:val="13"/>
        </w:numPr>
        <w:jc w:val="both"/>
      </w:pPr>
      <w:r w:rsidRPr="00C46154">
        <w:rPr>
          <w:rFonts w:ascii="ITC Avant Garde Std Md" w:hAnsi="ITC Avant Garde Std Md"/>
          <w:b/>
          <w:color w:val="AD9841" w:themeColor="accent1"/>
          <w:sz w:val="28"/>
          <w:szCs w:val="20"/>
          <w:lang w:bidi="en-US"/>
        </w:rPr>
        <w:t>A</w:t>
      </w:r>
      <w:r w:rsidRPr="0050166B">
        <w:rPr>
          <w:rFonts w:ascii="ITC Avant Garde Std Md" w:hAnsi="ITC Avant Garde Std Md"/>
          <w:b/>
          <w:noProof/>
          <w:color w:val="AD9841" w:themeColor="accent1"/>
          <w:sz w:val="30"/>
          <w:szCs w:val="36"/>
        </w:rPr>
        <w:t xml:space="preserve">portando a la formación de los futuros líderes del mercadeo </w:t>
      </w:r>
    </w:p>
    <w:p w14:paraId="3DFC7A22" w14:textId="3F4500C6" w:rsidR="00513277" w:rsidRPr="0050166B" w:rsidRDefault="0050166B" w:rsidP="00364909">
      <w:pPr>
        <w:ind w:left="720"/>
        <w:jc w:val="both"/>
      </w:pPr>
      <w:r w:rsidRPr="00364909">
        <w:rPr>
          <w:rFonts w:ascii="ITCAvantGardeStd" w:hAnsi="ITCAvantGardeStd"/>
        </w:rPr>
        <w:t xml:space="preserve">Universidades tendrán acceso a casos de estudio ganadores de Effie y los participantes </w:t>
      </w:r>
      <w:r w:rsidR="005012F4" w:rsidRPr="00364909">
        <w:rPr>
          <w:rFonts w:ascii="ITCAvantGardeStd" w:hAnsi="ITCAvantGardeStd"/>
        </w:rPr>
        <w:t xml:space="preserve">Effie College Ecuador </w:t>
      </w:r>
      <w:r w:rsidRPr="00364909">
        <w:rPr>
          <w:rFonts w:ascii="ITCAvantGardeStd" w:hAnsi="ITCAvantGardeStd"/>
        </w:rPr>
        <w:t>podrán aprender cómo escribir un caso exitoso al realizar sus propias inscripciones.</w:t>
      </w:r>
      <w:r w:rsidRPr="00364909">
        <w:rPr>
          <w:sz w:val="20"/>
          <w:szCs w:val="20"/>
        </w:rPr>
        <w:t xml:space="preserve"> </w:t>
      </w:r>
    </w:p>
    <w:p w14:paraId="48A777AB" w14:textId="77777777" w:rsidR="0050166B" w:rsidRPr="0050166B" w:rsidRDefault="0050166B" w:rsidP="0050166B"/>
    <w:p w14:paraId="6F3854C6" w14:textId="3A3AFA02" w:rsidR="0050166B" w:rsidRDefault="0050166B" w:rsidP="00043951">
      <w:pPr>
        <w:pStyle w:val="Prrafodelista"/>
        <w:numPr>
          <w:ilvl w:val="0"/>
          <w:numId w:val="13"/>
        </w:numPr>
      </w:pPr>
      <w:r w:rsidRPr="0050166B">
        <w:rPr>
          <w:rFonts w:ascii="ITC Avant Garde Std Md" w:hAnsi="ITC Avant Garde Std Md"/>
          <w:b/>
          <w:noProof/>
          <w:color w:val="AD9841" w:themeColor="accent1"/>
          <w:sz w:val="30"/>
          <w:szCs w:val="36"/>
        </w:rPr>
        <w:t xml:space="preserve">Mostrando el éxito de su equipo en lograr uno de los máximos honores de marketing del año. </w:t>
      </w:r>
      <w:r w:rsidR="00513277" w:rsidRPr="0050166B">
        <w:rPr>
          <w:rFonts w:ascii="ITC Avant Garde Std Md" w:hAnsi="ITC Avant Garde Std Md"/>
          <w:b/>
          <w:noProof/>
          <w:color w:val="AD9841" w:themeColor="accent1"/>
          <w:sz w:val="30"/>
          <w:szCs w:val="36"/>
        </w:rPr>
        <w:br/>
      </w:r>
      <w:r w:rsidRPr="0050166B">
        <w:rPr>
          <w:rFonts w:ascii="ITCAvantGardeStd" w:hAnsi="ITCAvantGardeStd"/>
        </w:rPr>
        <w:t>Effie ayuda a atraer nuevos talentos, demostrar la importancia del marketing en los negocios y fortalecer las relaciones agencia-cliente.</w:t>
      </w:r>
      <w:r w:rsidRPr="0050166B">
        <w:rPr>
          <w:sz w:val="20"/>
          <w:szCs w:val="20"/>
        </w:rPr>
        <w:t xml:space="preserve"> </w:t>
      </w:r>
    </w:p>
    <w:p w14:paraId="294B7CEC" w14:textId="77777777" w:rsidR="00C46154" w:rsidRDefault="00C46154" w:rsidP="0050166B">
      <w:pPr>
        <w:pStyle w:val="NormalWeb"/>
        <w:ind w:left="360"/>
      </w:pPr>
    </w:p>
    <w:p w14:paraId="4B2BD7E8" w14:textId="19EB7A2E" w:rsidR="00C46154" w:rsidRDefault="00C46154" w:rsidP="0050166B">
      <w:pPr>
        <w:pStyle w:val="NormalWeb"/>
        <w:ind w:left="360"/>
      </w:pPr>
    </w:p>
    <w:p w14:paraId="5965E705" w14:textId="3F5D1419" w:rsidR="00C46154" w:rsidRDefault="00C46154" w:rsidP="0050166B">
      <w:pPr>
        <w:pStyle w:val="NormalWeb"/>
        <w:ind w:left="360"/>
      </w:pPr>
    </w:p>
    <w:p w14:paraId="38CFF8E9" w14:textId="11D1EDED" w:rsidR="00C46154" w:rsidRDefault="00C46154" w:rsidP="0050166B">
      <w:pPr>
        <w:pStyle w:val="NormalWeb"/>
        <w:ind w:left="360"/>
      </w:pPr>
    </w:p>
    <w:p w14:paraId="40C80926" w14:textId="77777777" w:rsidR="00C46154" w:rsidRDefault="00C46154" w:rsidP="0050166B">
      <w:pPr>
        <w:pStyle w:val="NormalWeb"/>
        <w:ind w:left="360"/>
      </w:pPr>
    </w:p>
    <w:p w14:paraId="74719906" w14:textId="6628D552" w:rsidR="00C46154" w:rsidRDefault="00C46154" w:rsidP="0050166B">
      <w:pPr>
        <w:pStyle w:val="NormalWeb"/>
        <w:ind w:left="360"/>
      </w:pPr>
    </w:p>
    <w:p w14:paraId="38E0AEC8" w14:textId="697EA720" w:rsidR="00364909" w:rsidRDefault="00364909" w:rsidP="0050166B">
      <w:pPr>
        <w:pStyle w:val="NormalWeb"/>
        <w:ind w:left="360"/>
      </w:pPr>
    </w:p>
    <w:p w14:paraId="3ADE7495" w14:textId="032B3892" w:rsidR="0080195F" w:rsidRDefault="0080195F" w:rsidP="0050166B">
      <w:pPr>
        <w:pStyle w:val="NormalWeb"/>
        <w:ind w:left="360"/>
      </w:pPr>
    </w:p>
    <w:p w14:paraId="2C25F49C" w14:textId="77777777" w:rsidR="0080195F" w:rsidRDefault="0080195F" w:rsidP="0050166B">
      <w:pPr>
        <w:pStyle w:val="NormalWeb"/>
        <w:ind w:left="360"/>
      </w:pPr>
    </w:p>
    <w:p w14:paraId="19E64EAF" w14:textId="4E80A903" w:rsidR="00513277" w:rsidRPr="0050166B" w:rsidRDefault="00394361" w:rsidP="0050166B">
      <w:pPr>
        <w:pStyle w:val="NormalWeb"/>
        <w:ind w:left="360"/>
        <w:rPr>
          <w:rFonts w:ascii="ITC Avant Garde Std Md" w:hAnsi="ITC Avant Garde Std Md"/>
          <w:b/>
          <w:color w:val="AD9841" w:themeColor="accent1"/>
          <w:szCs w:val="21"/>
        </w:rPr>
      </w:pPr>
      <w:r>
        <w:fldChar w:fldCharType="begin"/>
      </w:r>
      <w:r w:rsidR="009664C7">
        <w:instrText xml:space="preserve"> INCLUDEPICTURE "C:\\var\\folders\\b9\\dzqbn81152d0vzh1q3203gsc0000gn\\T\\com.microsoft.Word\\WebArchiveCopyPasteTempFiles\\page23image3648618400" \* MERGEFORMAT </w:instrText>
      </w:r>
      <w:r>
        <w:fldChar w:fldCharType="end"/>
      </w:r>
    </w:p>
    <w:p w14:paraId="51A3DF55" w14:textId="78C13C7E" w:rsidR="00394361" w:rsidRDefault="00394361" w:rsidP="00394361"/>
    <w:p w14:paraId="16743FE2" w14:textId="74AA352F" w:rsidR="00513277" w:rsidRPr="0080195F" w:rsidRDefault="00513277" w:rsidP="00513277">
      <w:pPr>
        <w:rPr>
          <w:rFonts w:ascii="ITC Avant Garde Std Md" w:hAnsi="ITC Avant Garde Std Md"/>
          <w:b/>
          <w:sz w:val="52"/>
          <w:szCs w:val="52"/>
        </w:rPr>
      </w:pPr>
      <w:r w:rsidRPr="00394361">
        <w:rPr>
          <w:rFonts w:ascii="ITC Avant Garde Std Md" w:hAnsi="ITC Avant Garde Std Md"/>
          <w:b/>
          <w:sz w:val="48"/>
          <w:szCs w:val="48"/>
        </w:rPr>
        <w:lastRenderedPageBreak/>
        <w:tab/>
      </w:r>
      <w:r w:rsidRPr="00394361">
        <w:rPr>
          <w:rFonts w:ascii="ITC Avant Garde Std Md" w:hAnsi="ITC Avant Garde Std Md"/>
          <w:b/>
          <w:sz w:val="48"/>
          <w:szCs w:val="48"/>
        </w:rPr>
        <w:tab/>
      </w:r>
      <w:r w:rsidRPr="00394361">
        <w:rPr>
          <w:rFonts w:ascii="ITC Avant Garde Std Md" w:hAnsi="ITC Avant Garde Std Md"/>
          <w:b/>
          <w:sz w:val="48"/>
          <w:szCs w:val="48"/>
        </w:rPr>
        <w:tab/>
      </w:r>
      <w:r w:rsidRPr="00394361">
        <w:rPr>
          <w:rFonts w:ascii="ITC Avant Garde Std Md" w:hAnsi="ITC Avant Garde Std Md"/>
          <w:b/>
          <w:sz w:val="48"/>
          <w:szCs w:val="48"/>
        </w:rPr>
        <w:tab/>
      </w:r>
      <w:r w:rsidRPr="00394361">
        <w:rPr>
          <w:rFonts w:ascii="ITC Avant Garde Std Md" w:hAnsi="ITC Avant Garde Std Md"/>
          <w:b/>
          <w:sz w:val="48"/>
          <w:szCs w:val="48"/>
        </w:rPr>
        <w:tab/>
      </w:r>
      <w:r w:rsidRPr="00394361">
        <w:rPr>
          <w:rFonts w:ascii="ITC Avant Garde Std Md" w:hAnsi="ITC Avant Garde Std Md"/>
          <w:b/>
          <w:sz w:val="48"/>
          <w:szCs w:val="48"/>
        </w:rPr>
        <w:tab/>
      </w:r>
      <w:r w:rsidRPr="00394361">
        <w:rPr>
          <w:rFonts w:ascii="ITC Avant Garde Std Md" w:hAnsi="ITC Avant Garde Std Md"/>
          <w:b/>
          <w:sz w:val="20"/>
          <w:szCs w:val="20"/>
        </w:rPr>
        <w:t xml:space="preserve"> </w:t>
      </w:r>
    </w:p>
    <w:p w14:paraId="04C38537" w14:textId="4725C7A9" w:rsidR="00513277" w:rsidRDefault="0080195F" w:rsidP="00513277">
      <w:pPr>
        <w:rPr>
          <w:rFonts w:ascii="ITC Avant Garde Std Bk" w:hAnsi="ITC Avant Garde Std Bk"/>
          <w:sz w:val="20"/>
          <w:szCs w:val="20"/>
        </w:rPr>
      </w:pPr>
      <w:r w:rsidRPr="00AF2D3E">
        <w:rPr>
          <w:rFonts w:ascii="ITC Avant Garde Std Md" w:hAnsi="ITC Avant Garde Std Md"/>
          <w:b/>
          <w:noProof/>
          <w:color w:val="AD9841" w:themeColor="accent1"/>
          <w:sz w:val="56"/>
          <w:szCs w:val="56"/>
        </w:rPr>
        <w:t>Publicación</w:t>
      </w:r>
    </w:p>
    <w:p w14:paraId="5FD82CCD" w14:textId="33EDFE00" w:rsidR="00513277" w:rsidRPr="00394361" w:rsidRDefault="00513277" w:rsidP="00513277">
      <w:pPr>
        <w:rPr>
          <w:rFonts w:ascii="ITC Avant Garde Std Bk" w:hAnsi="ITC Avant Garde Std Bk"/>
          <w:sz w:val="20"/>
          <w:szCs w:val="20"/>
        </w:rPr>
      </w:pPr>
    </w:p>
    <w:p w14:paraId="2566FCF3" w14:textId="1A404545" w:rsidR="00C46154" w:rsidRDefault="00C46154" w:rsidP="00C46154">
      <w:pPr>
        <w:pStyle w:val="NormalWeb"/>
        <w:jc w:val="both"/>
        <w:rPr>
          <w:rFonts w:ascii="ITCAvantGardeStd" w:hAnsi="ITCAvantGardeStd"/>
        </w:rPr>
      </w:pPr>
      <w:r w:rsidRPr="00C46154">
        <w:rPr>
          <w:rFonts w:ascii="ITCAvantGardeStd" w:hAnsi="ITCAvantGardeStd"/>
        </w:rPr>
        <w:t xml:space="preserve">Effie Worldwide y Effie Awards </w:t>
      </w:r>
      <w:r>
        <w:rPr>
          <w:rFonts w:ascii="ITCAvantGardeStd" w:hAnsi="ITCAvantGardeStd"/>
        </w:rPr>
        <w:t>Ecuador</w:t>
      </w:r>
      <w:r w:rsidRPr="00C46154">
        <w:rPr>
          <w:rFonts w:ascii="ITCAvantGardeStd" w:hAnsi="ITCAvantGardeStd"/>
        </w:rPr>
        <w:t xml:space="preserve"> ofrecen a los finalistas y ganadores la oportunidad de publicar sus casos escritos en el Effie Case Database, con el propósito de inspirar a la industria y cumplir con su misión de desarrollar aún más el marketing a nivel global.</w:t>
      </w:r>
      <w:r>
        <w:rPr>
          <w:rFonts w:ascii="ITCAvantGardeStd" w:hAnsi="ITCAvantGardeStd"/>
        </w:rPr>
        <w:t xml:space="preserve"> </w:t>
      </w:r>
      <w:r w:rsidR="00EA3B49">
        <w:rPr>
          <w:rFonts w:ascii="ITCAvantGardeStd" w:hAnsi="ITCAvantGardeStd"/>
        </w:rPr>
        <w:t xml:space="preserve"> </w:t>
      </w:r>
      <w:r w:rsidR="00B810EE">
        <w:rPr>
          <w:rFonts w:ascii="ITCAvantGardeStd" w:hAnsi="ITCAvantGardeStd"/>
        </w:rPr>
        <w:t xml:space="preserve">Los participantes tendrán la oportunidad de ver sus casos inscritos </w:t>
      </w:r>
      <w:r w:rsidRPr="00C46154">
        <w:rPr>
          <w:rFonts w:ascii="ITCAvantGardeStd" w:hAnsi="ITCAvantGardeStd"/>
        </w:rPr>
        <w:t>publicados en la página web de Effie Worldwide</w:t>
      </w:r>
      <w:r w:rsidR="00B810EE">
        <w:rPr>
          <w:rFonts w:ascii="ITCAvantGardeStd" w:hAnsi="ITCAvantGardeStd"/>
        </w:rPr>
        <w:t>/Effie Case Database.</w:t>
      </w:r>
      <w:r w:rsidR="00364909">
        <w:rPr>
          <w:rFonts w:ascii="ITCAvantGardeStd" w:hAnsi="ITCAvantGardeStd"/>
        </w:rPr>
        <w:t xml:space="preserve"> </w:t>
      </w:r>
    </w:p>
    <w:p w14:paraId="2EAE1EFD" w14:textId="1B59AC0D" w:rsidR="00364909" w:rsidRDefault="00C35632" w:rsidP="00C46154">
      <w:pPr>
        <w:pStyle w:val="NormalWeb"/>
        <w:jc w:val="both"/>
        <w:rPr>
          <w:rFonts w:ascii="ITCAvantGardeStd" w:hAnsi="ITCAvantGardeStd"/>
        </w:rPr>
      </w:pPr>
      <w:hyperlink r:id="rId20" w:history="1">
        <w:r w:rsidR="00364909" w:rsidRPr="007B3E77">
          <w:rPr>
            <w:rStyle w:val="Hipervnculo"/>
            <w:rFonts w:ascii="ITCAvantGardeStd" w:hAnsi="ITCAvantGardeStd"/>
          </w:rPr>
          <w:t>https://www.effie.org/case_database/cases</w:t>
        </w:r>
      </w:hyperlink>
    </w:p>
    <w:p w14:paraId="66E5CA32" w14:textId="3D5A4329" w:rsidR="00C46154" w:rsidRPr="00C46154" w:rsidRDefault="00C46154" w:rsidP="00C46154">
      <w:pPr>
        <w:pStyle w:val="NormalWeb"/>
        <w:jc w:val="both"/>
        <w:rPr>
          <w:rFonts w:ascii="ITCAvantGardeStd" w:hAnsi="ITCAvantGardeStd"/>
        </w:rPr>
      </w:pPr>
      <w:r w:rsidRPr="00C46154">
        <w:rPr>
          <w:rFonts w:ascii="ITCAvantGardeStd" w:hAnsi="ITCAvantGardeStd"/>
        </w:rPr>
        <w:t xml:space="preserve">Teniendo en cuenta que alguna información de los casos inscritos puede ser considerada como confidencial, en </w:t>
      </w:r>
      <w:r>
        <w:rPr>
          <w:rFonts w:ascii="ITCAvantGardeStd" w:hAnsi="ITCAvantGardeStd"/>
        </w:rPr>
        <w:t>los formularios de inscripción</w:t>
      </w:r>
      <w:r w:rsidRPr="00C46154">
        <w:rPr>
          <w:rFonts w:ascii="ITCAvantGardeStd" w:hAnsi="ITCAvantGardeStd"/>
        </w:rPr>
        <w:t xml:space="preserve">, los participantes podrán manifestar su voluntad de otorgar permiso para la publicación de sus casos inscritos. </w:t>
      </w:r>
    </w:p>
    <w:p w14:paraId="6EF68B2A" w14:textId="622EEF62" w:rsidR="00C46154" w:rsidRPr="00E92111" w:rsidRDefault="00B810EE" w:rsidP="00E92111">
      <w:pPr>
        <w:pStyle w:val="NormalWeb"/>
        <w:jc w:val="both"/>
        <w:rPr>
          <w:rFonts w:ascii="ITCAvantGardeStd" w:hAnsi="ITCAvantGardeStd"/>
        </w:rPr>
      </w:pPr>
      <w:r>
        <w:rPr>
          <w:rFonts w:ascii="ITCAvantGardeStd" w:hAnsi="ITCAvantGardeStd"/>
        </w:rPr>
        <w:t>Todos los casos se publicarán en el Effie Case Database luego de 3 años para esto l</w:t>
      </w:r>
      <w:r w:rsidR="00C46154" w:rsidRPr="00C46154">
        <w:rPr>
          <w:rFonts w:ascii="ITCAvantGardeStd" w:hAnsi="ITCAvantGardeStd"/>
        </w:rPr>
        <w:t xml:space="preserve">os concursantes podrán seleccionar alguna de las siguientes </w:t>
      </w:r>
      <w:r w:rsidR="00735065">
        <w:rPr>
          <w:rFonts w:ascii="ITCAvantGardeStd" w:hAnsi="ITCAvantGardeStd"/>
        </w:rPr>
        <w:t>cuatro</w:t>
      </w:r>
      <w:r w:rsidR="00735065" w:rsidRPr="00735065">
        <w:rPr>
          <w:rFonts w:ascii="ITCAvantGardeStd" w:hAnsi="ITCAvantGardeStd"/>
        </w:rPr>
        <w:t xml:space="preserve"> opciones:</w:t>
      </w:r>
      <w:r w:rsidR="00C46154" w:rsidRPr="00C46154">
        <w:rPr>
          <w:rFonts w:ascii="ITCAvantGardeStd" w:hAnsi="ITCAvantGardeStd"/>
        </w:rPr>
        <w:t xml:space="preserve"> </w:t>
      </w:r>
    </w:p>
    <w:p w14:paraId="2BB4C5C5" w14:textId="7B8231EE" w:rsidR="00C46154" w:rsidRDefault="00C46154" w:rsidP="00C46154">
      <w:pPr>
        <w:pStyle w:val="NormalWeb"/>
        <w:jc w:val="both"/>
        <w:rPr>
          <w:rFonts w:ascii="ITCAvantGardeStd" w:hAnsi="ITCAvantGardeStd"/>
        </w:rPr>
      </w:pPr>
      <w:r w:rsidRPr="00146312">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146312">
        <w:rPr>
          <w:rFonts w:ascii="ITCAvantGardeStd" w:hAnsi="ITCAvantGardeStd"/>
        </w:rPr>
        <w:fldChar w:fldCharType="separate"/>
      </w:r>
      <w:r w:rsidRPr="00146312">
        <w:rPr>
          <w:rFonts w:ascii="ITCAvantGardeStd" w:hAnsi="ITCAvantGardeStd"/>
          <w:noProof/>
        </w:rPr>
        <w:drawing>
          <wp:inline distT="0" distB="0" distL="0" distR="0" wp14:anchorId="1DBB3E08" wp14:editId="33476C4F">
            <wp:extent cx="125095" cy="115570"/>
            <wp:effectExtent l="0" t="0" r="1905" b="0"/>
            <wp:docPr id="522" name="Imagen 522"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146312">
        <w:rPr>
          <w:rFonts w:ascii="ITCAvantGardeStd" w:hAnsi="ITCAvantGardeStd"/>
        </w:rPr>
        <w:fldChar w:fldCharType="end"/>
      </w:r>
      <w:r>
        <w:rPr>
          <w:rFonts w:ascii="ITCAvantGardeStd" w:hAnsi="ITCAvantGardeStd"/>
          <w:b/>
          <w:bCs/>
          <w:sz w:val="20"/>
          <w:szCs w:val="20"/>
        </w:rPr>
        <w:t xml:space="preserve">   </w:t>
      </w:r>
      <w:r w:rsidRPr="00C46154">
        <w:rPr>
          <w:rFonts w:ascii="ITCAvantGardeStd" w:hAnsi="ITCAvantGardeStd"/>
          <w:b/>
          <w:bCs/>
          <w:sz w:val="20"/>
          <w:szCs w:val="20"/>
        </w:rPr>
        <w:t>“</w:t>
      </w:r>
      <w:r w:rsidRPr="00C46154">
        <w:rPr>
          <w:rFonts w:ascii="ITCAvantGardeStd" w:hAnsi="ITCAvantGardeStd"/>
          <w:b/>
          <w:bCs/>
        </w:rPr>
        <w:t xml:space="preserve">Publicar mi caso escrito como fue presentado”- </w:t>
      </w:r>
      <w:r w:rsidRPr="00C46154">
        <w:rPr>
          <w:rFonts w:ascii="ITCAvantGardeStd" w:hAnsi="ITCAvantGardeStd"/>
        </w:rPr>
        <w:t xml:space="preserve">Usted acepta que el formulario de inscripción escrito puede publicarse, reproducirse y utilizarse tal como fue enviado para propósitos educativos. </w:t>
      </w:r>
    </w:p>
    <w:p w14:paraId="5C2CFE65" w14:textId="1533B993" w:rsidR="00C46154" w:rsidRDefault="00C46154" w:rsidP="00C46154">
      <w:pPr>
        <w:pStyle w:val="NormalWeb"/>
        <w:jc w:val="both"/>
        <w:rPr>
          <w:rFonts w:ascii="ITCAvantGardeStd" w:hAnsi="ITCAvantGardeStd"/>
        </w:rPr>
      </w:pPr>
      <w:r w:rsidRPr="00146312">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146312">
        <w:rPr>
          <w:rFonts w:ascii="ITCAvantGardeStd" w:hAnsi="ITCAvantGardeStd"/>
        </w:rPr>
        <w:fldChar w:fldCharType="separate"/>
      </w:r>
      <w:r w:rsidRPr="00146312">
        <w:rPr>
          <w:rFonts w:ascii="ITCAvantGardeStd" w:hAnsi="ITCAvantGardeStd"/>
          <w:noProof/>
        </w:rPr>
        <w:drawing>
          <wp:inline distT="0" distB="0" distL="0" distR="0" wp14:anchorId="685ADE82" wp14:editId="01170748">
            <wp:extent cx="125095" cy="115570"/>
            <wp:effectExtent l="0" t="0" r="1905" b="0"/>
            <wp:docPr id="523" name="Imagen 523"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146312">
        <w:rPr>
          <w:rFonts w:ascii="ITCAvantGardeStd" w:hAnsi="ITCAvantGardeStd"/>
        </w:rPr>
        <w:fldChar w:fldCharType="end"/>
      </w:r>
      <w:r>
        <w:rPr>
          <w:rFonts w:ascii="ITCAvantGardeStd" w:hAnsi="ITCAvantGardeStd"/>
        </w:rPr>
        <w:t xml:space="preserve">  </w:t>
      </w:r>
      <w:r w:rsidRPr="00C46154">
        <w:rPr>
          <w:rFonts w:ascii="ITCAvantGardeStd" w:hAnsi="ITCAvantGardeStd"/>
          <w:b/>
          <w:bCs/>
        </w:rPr>
        <w:t xml:space="preserve">“Publicar mi caso escrito como una versión editada”- </w:t>
      </w:r>
      <w:r w:rsidRPr="00C46154">
        <w:rPr>
          <w:rFonts w:ascii="ITCAvantGardeStd" w:hAnsi="ITCAvantGardeStd"/>
        </w:rPr>
        <w:t xml:space="preserve">Usted acepta enviar una versión editada de su caso que puede publicarse, reproducirse y utilizarse para propósitos educativos. Puede redactar cualquier información confidencial. </w:t>
      </w:r>
    </w:p>
    <w:p w14:paraId="1D83C8B2" w14:textId="018B1578" w:rsidR="00C46154" w:rsidRPr="00C46154" w:rsidRDefault="00C46154" w:rsidP="00C46154">
      <w:pPr>
        <w:pStyle w:val="NormalWeb"/>
        <w:jc w:val="both"/>
        <w:rPr>
          <w:rFonts w:ascii="ITCAvantGardeStd" w:hAnsi="ITCAvantGardeStd"/>
        </w:rPr>
      </w:pPr>
      <w:r w:rsidRPr="00C46154">
        <w:rPr>
          <w:rFonts w:ascii="ITCAvantGardeStd" w:hAnsi="ITCAvantGardeStd"/>
          <w:b/>
          <w:bCs/>
        </w:rPr>
        <w:fldChar w:fldCharType="begin"/>
      </w:r>
      <w:r w:rsidR="009664C7">
        <w:rPr>
          <w:rFonts w:ascii="ITCAvantGardeStd" w:hAnsi="ITCAvantGardeStd"/>
          <w:b/>
          <w:bCs/>
        </w:rPr>
        <w:instrText xml:space="preserve"> INCLUDEPICTURE "C:\\var\\folders\\b9\\dzqbn81152d0vzh1q3203gsc0000gn\\T\\com.microsoft.Word\\WebArchiveCopyPasteTempFiles\\page14image878707968" \* MERGEFORMAT </w:instrText>
      </w:r>
      <w:r w:rsidRPr="00C46154">
        <w:rPr>
          <w:rFonts w:ascii="ITCAvantGardeStd" w:hAnsi="ITCAvantGardeStd"/>
          <w:b/>
          <w:bCs/>
        </w:rPr>
        <w:fldChar w:fldCharType="separate"/>
      </w:r>
      <w:r w:rsidRPr="00C46154">
        <w:rPr>
          <w:rFonts w:ascii="ITCAvantGardeStd" w:hAnsi="ITCAvantGardeStd"/>
          <w:b/>
          <w:bCs/>
          <w:noProof/>
        </w:rPr>
        <w:drawing>
          <wp:inline distT="0" distB="0" distL="0" distR="0" wp14:anchorId="3DE868AE" wp14:editId="1804BB59">
            <wp:extent cx="125095" cy="115570"/>
            <wp:effectExtent l="0" t="0" r="1905" b="0"/>
            <wp:docPr id="524" name="Imagen 524"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C46154">
        <w:rPr>
          <w:rFonts w:ascii="ITCAvantGardeStd" w:hAnsi="ITCAvantGardeStd"/>
          <w:b/>
          <w:bCs/>
        </w:rPr>
        <w:fldChar w:fldCharType="end"/>
      </w:r>
      <w:r w:rsidRPr="00C46154">
        <w:rPr>
          <w:rFonts w:ascii="ITCAvantGardeStd" w:hAnsi="ITCAvantGardeStd"/>
          <w:b/>
          <w:bCs/>
        </w:rPr>
        <w:t xml:space="preserve">  "Publicar mi caso escrito como fue presentado después de 3 años "</w:t>
      </w:r>
      <w:r w:rsidRPr="00C46154">
        <w:rPr>
          <w:rFonts w:ascii="ITCAvantGardeStd" w:hAnsi="ITCAvantGardeStd"/>
        </w:rPr>
        <w:t xml:space="preserve"> - El caso escrito se publicará tal como se presentó después de tres años. El caso puede publicarse, reproducirse y utilizarse tal como fue enviado para propósitos educativos. </w:t>
      </w:r>
    </w:p>
    <w:p w14:paraId="4D717F79" w14:textId="0C25E9D0" w:rsidR="00E92111" w:rsidRDefault="00C46154" w:rsidP="0029096D">
      <w:pPr>
        <w:pStyle w:val="NormalWeb"/>
        <w:jc w:val="both"/>
        <w:rPr>
          <w:rFonts w:ascii="ITCAvantGardeStd" w:hAnsi="ITCAvantGardeStd"/>
        </w:rPr>
      </w:pPr>
      <w:r w:rsidRPr="00146312">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146312">
        <w:rPr>
          <w:rFonts w:ascii="ITCAvantGardeStd" w:hAnsi="ITCAvantGardeStd"/>
        </w:rPr>
        <w:fldChar w:fldCharType="separate"/>
      </w:r>
      <w:r w:rsidRPr="00146312">
        <w:rPr>
          <w:rFonts w:ascii="ITCAvantGardeStd" w:hAnsi="ITCAvantGardeStd"/>
          <w:noProof/>
        </w:rPr>
        <w:drawing>
          <wp:inline distT="0" distB="0" distL="0" distR="0" wp14:anchorId="649516C0" wp14:editId="4696A36F">
            <wp:extent cx="125095" cy="115570"/>
            <wp:effectExtent l="0" t="0" r="1905" b="0"/>
            <wp:docPr id="525" name="Imagen 525"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146312">
        <w:rPr>
          <w:rFonts w:ascii="ITCAvantGardeStd" w:hAnsi="ITCAvantGardeStd"/>
        </w:rPr>
        <w:fldChar w:fldCharType="end"/>
      </w:r>
      <w:r w:rsidRPr="00C46154">
        <w:rPr>
          <w:rFonts w:ascii="ITCAvantGardeStd" w:hAnsi="ITCAvantGardeStd"/>
        </w:rPr>
        <w:t xml:space="preserve">   </w:t>
      </w:r>
      <w:r w:rsidRPr="00C46154">
        <w:rPr>
          <w:rFonts w:ascii="ITCAvantGardeStd" w:hAnsi="ITCAvantGardeStd"/>
          <w:b/>
          <w:bCs/>
        </w:rPr>
        <w:t xml:space="preserve">“Publicar mi caso escrito como una versión editada después de 3 años” </w:t>
      </w:r>
      <w:r w:rsidRPr="00C46154">
        <w:rPr>
          <w:rFonts w:ascii="ITCAvantGardeStd" w:hAnsi="ITCAvantGardeStd"/>
        </w:rPr>
        <w:t xml:space="preserve">- Usted acepta enviar una versión editada de su estudio de caso que puede publicarse, reproducirse y utilizar- se para propósitos educativos después de 3 años. Puede redactar cualquier información confidencial. </w:t>
      </w:r>
    </w:p>
    <w:p w14:paraId="2587969F" w14:textId="77777777" w:rsidR="00884C1E" w:rsidRPr="00E92111" w:rsidRDefault="00884C1E" w:rsidP="0029096D">
      <w:pPr>
        <w:pStyle w:val="NormalWeb"/>
        <w:jc w:val="both"/>
        <w:rPr>
          <w:rFonts w:ascii="ITCAvantGardeStd" w:hAnsi="ITCAvantGardeStd"/>
        </w:rPr>
      </w:pPr>
    </w:p>
    <w:p w14:paraId="7DD9259A" w14:textId="0960F320" w:rsidR="0029096D" w:rsidRPr="0029096D" w:rsidRDefault="0029096D" w:rsidP="0029096D">
      <w:pPr>
        <w:pStyle w:val="NormalWeb"/>
        <w:jc w:val="both"/>
        <w:rPr>
          <w:rFonts w:ascii="ITCAvantGardeStd" w:hAnsi="ITCAvantGardeStd"/>
        </w:rPr>
      </w:pPr>
      <w:r w:rsidRPr="0029096D">
        <w:rPr>
          <w:rFonts w:ascii="ITCAvantGardeStd" w:hAnsi="ITCAvantGardeStd"/>
          <w:b/>
          <w:bCs/>
        </w:rPr>
        <w:t>Es importante tener en cuenta que la única parte del caso presentado al concurso que debe contener información confidencial es el caso escrito.</w:t>
      </w:r>
      <w:r w:rsidRPr="0029096D">
        <w:rPr>
          <w:rFonts w:ascii="ITCAvantGardeStd" w:hAnsi="ITCAvantGardeStd"/>
        </w:rPr>
        <w:t xml:space="preserve"> </w:t>
      </w:r>
      <w:r>
        <w:rPr>
          <w:rFonts w:ascii="ITCAvantGardeStd" w:hAnsi="ITCAvantGardeStd"/>
        </w:rPr>
        <w:t xml:space="preserve"> </w:t>
      </w:r>
      <w:r w:rsidRPr="0029096D">
        <w:rPr>
          <w:rFonts w:ascii="ITCAvantGardeStd" w:hAnsi="ITCAvantGardeStd"/>
        </w:rPr>
        <w:t xml:space="preserve">El material creativo, así como el resumen del caso y la declaración de efectividad solicitadas en el formulario no deberán contener información confidencial, y podrán ser publicadas de diferentes maneras y formatos si su caso se convierte en finalista o ganador. </w:t>
      </w:r>
    </w:p>
    <w:p w14:paraId="0E84775D" w14:textId="77777777" w:rsidR="0029096D" w:rsidRPr="0029096D" w:rsidRDefault="0029096D" w:rsidP="0029096D">
      <w:pPr>
        <w:pStyle w:val="NormalWeb"/>
        <w:jc w:val="both"/>
        <w:rPr>
          <w:rFonts w:ascii="ITCAvantGardeStd" w:hAnsi="ITCAvantGardeStd"/>
        </w:rPr>
      </w:pPr>
      <w:r w:rsidRPr="0029096D">
        <w:rPr>
          <w:rFonts w:ascii="ITCAvantGardeStd" w:hAnsi="ITCAvantGardeStd"/>
        </w:rPr>
        <w:t xml:space="preserve">Por último, tenga en cuenta que para ser inscrito todo el trabajo debe ser original, o contar con los derechos y permisos necesarios por parte de sus propietarios y responsables. </w:t>
      </w:r>
    </w:p>
    <w:p w14:paraId="19CB21FB" w14:textId="1E7203C5" w:rsidR="00AB762B" w:rsidRPr="00884C1E" w:rsidRDefault="006E5FA0">
      <w:pPr>
        <w:rPr>
          <w:rFonts w:ascii="ITC Avant Garde Std Bk" w:hAnsi="ITC Avant Garde Std Bk"/>
          <w:b/>
          <w:sz w:val="20"/>
          <w:szCs w:val="20"/>
        </w:rPr>
      </w:pPr>
      <w:r w:rsidRPr="00F435A5">
        <w:rPr>
          <w:rFonts w:ascii="ITC Avant Garde Std Bk" w:hAnsi="ITC Avant Garde Std Bk"/>
          <w:noProof/>
          <w:sz w:val="20"/>
          <w:szCs w:val="20"/>
          <w:lang w:bidi="en-US"/>
        </w:rPr>
        <w:br w:type="page"/>
      </w:r>
    </w:p>
    <w:p w14:paraId="1BBA61FB" w14:textId="125107B2" w:rsidR="00BC498A" w:rsidRPr="0010320D" w:rsidRDefault="00BC498A" w:rsidP="0080195F">
      <w:pPr>
        <w:rPr>
          <w:rFonts w:ascii="ITC Avant Garde Std Md" w:hAnsi="ITC Avant Garde Std Md"/>
          <w:b/>
          <w:sz w:val="16"/>
          <w:szCs w:val="16"/>
        </w:rPr>
      </w:pPr>
      <w:r w:rsidRPr="0010320D">
        <w:rPr>
          <w:rFonts w:ascii="ITC Avant Garde Std Md" w:hAnsi="ITC Avant Garde Std Md"/>
          <w:b/>
          <w:sz w:val="20"/>
          <w:szCs w:val="20"/>
        </w:rPr>
        <w:lastRenderedPageBreak/>
        <w:t xml:space="preserve"> </w:t>
      </w:r>
    </w:p>
    <w:p w14:paraId="584DA63C" w14:textId="265F33FA" w:rsidR="00BC498A" w:rsidRPr="0010320D" w:rsidRDefault="00BC498A" w:rsidP="00BC498A">
      <w:pPr>
        <w:rPr>
          <w:rFonts w:ascii="ITC Avant Garde Std Bk" w:hAnsi="ITC Avant Garde Std Bk"/>
          <w:sz w:val="20"/>
          <w:szCs w:val="20"/>
        </w:rPr>
      </w:pPr>
    </w:p>
    <w:p w14:paraId="0E6ECA69" w14:textId="64D04E78" w:rsidR="00BC498A" w:rsidRPr="0010320D" w:rsidRDefault="0080195F" w:rsidP="005210F5">
      <w:pPr>
        <w:rPr>
          <w:rFonts w:ascii="ITC Avant Garde Std Bk" w:hAnsi="ITC Avant Garde Std Bk"/>
          <w:color w:val="B5975A"/>
          <w:sz w:val="20"/>
          <w:szCs w:val="20"/>
        </w:rPr>
      </w:pPr>
      <w:r>
        <w:rPr>
          <w:rFonts w:ascii="ITC Avant Garde Std Md" w:hAnsi="ITC Avant Garde Std Md"/>
          <w:b/>
          <w:noProof/>
          <w:color w:val="AD9841" w:themeColor="accent1"/>
          <w:sz w:val="56"/>
          <w:szCs w:val="56"/>
        </w:rPr>
        <w:t>Calificación</w:t>
      </w:r>
    </w:p>
    <w:p w14:paraId="1898F751" w14:textId="2DF2056A" w:rsidR="00884C1E" w:rsidRPr="00884C1E" w:rsidRDefault="00884C1E" w:rsidP="00884C1E">
      <w:pPr>
        <w:spacing w:before="100" w:beforeAutospacing="1" w:after="100" w:afterAutospacing="1"/>
        <w:jc w:val="both"/>
        <w:rPr>
          <w:rFonts w:ascii="ITCAvantGardeStd" w:hAnsi="ITCAvantGardeStd"/>
        </w:rPr>
      </w:pPr>
      <w:r w:rsidRPr="00884C1E">
        <w:rPr>
          <w:rFonts w:ascii="ITCAvantGardeStd" w:hAnsi="ITCAvantGardeStd"/>
        </w:rPr>
        <w:t xml:space="preserve">Su inscripción será evaluada por líderes empresariales con gran experiencia en la industria. Nos apoyamos en su experiencia no solo para juzgar el trabajo de sus pares, sino también para resaltar aprendizajes para la industria en general. </w:t>
      </w:r>
      <w:r>
        <w:rPr>
          <w:rFonts w:ascii="ITCAvantGardeStd" w:hAnsi="ITCAvantGardeStd"/>
        </w:rPr>
        <w:t xml:space="preserve"> </w:t>
      </w:r>
      <w:r w:rsidRPr="00884C1E">
        <w:rPr>
          <w:rFonts w:ascii="ITCAvantGardeStd" w:hAnsi="ITCAvantGardeStd"/>
        </w:rPr>
        <w:t xml:space="preserve">Las inscripciones se juzgan en dos fases. </w:t>
      </w:r>
      <w:r>
        <w:rPr>
          <w:rFonts w:ascii="ITCAvantGardeStd" w:hAnsi="ITCAvantGardeStd"/>
        </w:rPr>
        <w:t xml:space="preserve"> </w:t>
      </w:r>
      <w:r w:rsidRPr="00884C1E">
        <w:rPr>
          <w:rFonts w:ascii="ITCAvantGardeStd" w:hAnsi="ITCAvantGardeStd"/>
        </w:rPr>
        <w:t xml:space="preserve">En ambas rondas, los jurados evalúan el caso escrito y el material creativo. </w:t>
      </w:r>
      <w:r>
        <w:rPr>
          <w:rFonts w:ascii="ITCAvantGardeStd" w:hAnsi="ITCAvantGardeStd"/>
        </w:rPr>
        <w:t xml:space="preserve"> </w:t>
      </w:r>
      <w:r w:rsidRPr="00884C1E">
        <w:rPr>
          <w:rFonts w:ascii="ITCAvantGardeStd" w:hAnsi="ITCAvantGardeStd"/>
        </w:rPr>
        <w:t xml:space="preserve">La calificación se realiza de forma anónima y confidencial. </w:t>
      </w:r>
      <w:r>
        <w:rPr>
          <w:rFonts w:ascii="ITCAvantGardeStd" w:hAnsi="ITCAvantGardeStd"/>
        </w:rPr>
        <w:t xml:space="preserve"> </w:t>
      </w:r>
      <w:r w:rsidRPr="00884C1E">
        <w:rPr>
          <w:rFonts w:ascii="ITCAvantGardeStd" w:hAnsi="ITCAvantGardeStd"/>
        </w:rPr>
        <w:t xml:space="preserve">Los jurados proporcionan comentarios sobre cada caso para el Insight Guide. </w:t>
      </w:r>
    </w:p>
    <w:p w14:paraId="3F54AEE6" w14:textId="422ED1B1" w:rsidR="00884C1E" w:rsidRPr="00884C1E" w:rsidRDefault="00884C1E" w:rsidP="00884C1E">
      <w:pPr>
        <w:spacing w:before="100" w:beforeAutospacing="1" w:after="100" w:afterAutospacing="1"/>
        <w:jc w:val="both"/>
        <w:rPr>
          <w:rFonts w:ascii="ITCAvantGardeStd" w:hAnsi="ITCAvantGardeStd"/>
        </w:rPr>
      </w:pPr>
      <w:r w:rsidRPr="00884C1E">
        <w:rPr>
          <w:rFonts w:ascii="ITCAvantGardeStd" w:hAnsi="ITCAvantGardeStd"/>
        </w:rPr>
        <w:t xml:space="preserve">A los jurados se les asignan casos con los que no tengan un conflicto de interés. </w:t>
      </w:r>
      <w:r>
        <w:rPr>
          <w:rFonts w:ascii="ITCAvantGardeStd" w:hAnsi="ITCAvantGardeStd"/>
        </w:rPr>
        <w:t xml:space="preserve"> </w:t>
      </w:r>
      <w:r w:rsidRPr="00884C1E">
        <w:rPr>
          <w:rFonts w:ascii="ITCAvantGardeStd" w:hAnsi="ITCAvantGardeStd"/>
        </w:rPr>
        <w:t xml:space="preserve">Por ejemplo, un jurado con experiencia en automóviles no revisaría casos de Automotriz. </w:t>
      </w:r>
      <w:r>
        <w:rPr>
          <w:rFonts w:ascii="ITCAvantGardeStd" w:hAnsi="ITCAvantGardeStd"/>
        </w:rPr>
        <w:t xml:space="preserve"> </w:t>
      </w:r>
      <w:r w:rsidRPr="00884C1E">
        <w:rPr>
          <w:rFonts w:ascii="ITCAvantGardeStd" w:hAnsi="ITCAvantGardeStd"/>
        </w:rPr>
        <w:t xml:space="preserve">Por esta razón, es fundamental que los participantes proporcionen un contexto de mercado y categoría en sus inscripciones. </w:t>
      </w:r>
      <w:r>
        <w:rPr>
          <w:rFonts w:ascii="ITCAvantGardeStd" w:hAnsi="ITCAvantGardeStd"/>
        </w:rPr>
        <w:t xml:space="preserve"> </w:t>
      </w:r>
      <w:r w:rsidRPr="00884C1E">
        <w:rPr>
          <w:rFonts w:ascii="ITCAvantGardeStd" w:hAnsi="ITCAvantGardeStd"/>
        </w:rPr>
        <w:t xml:space="preserve">Ofrezca a los jurados una comprensión clara de la situación de la categoría y explique qué significan sus KPI’s en el contexto de su categoría. </w:t>
      </w:r>
    </w:p>
    <w:p w14:paraId="2EC68A8B" w14:textId="5AF824B3" w:rsidR="00884C1E" w:rsidRDefault="00884C1E" w:rsidP="00884C1E">
      <w:pPr>
        <w:spacing w:before="100" w:beforeAutospacing="1" w:after="100" w:afterAutospacing="1"/>
        <w:jc w:val="both"/>
        <w:rPr>
          <w:rFonts w:ascii="ITCAvantGardeStd" w:hAnsi="ITCAvantGardeStd"/>
        </w:rPr>
      </w:pPr>
      <w:r w:rsidRPr="00884C1E">
        <w:rPr>
          <w:rFonts w:ascii="ITCAvantGardeStd" w:hAnsi="ITCAvantGardeStd"/>
        </w:rPr>
        <w:t xml:space="preserve">Las evaluaciones de los jurados determinan qué casos serán finalistas y qué finalistas recibirán un trofeo de oro, plata o bronce. </w:t>
      </w:r>
      <w:r>
        <w:rPr>
          <w:rFonts w:ascii="ITCAvantGardeStd" w:hAnsi="ITCAvantGardeStd"/>
        </w:rPr>
        <w:t xml:space="preserve"> </w:t>
      </w:r>
      <w:r w:rsidRPr="00884C1E">
        <w:rPr>
          <w:rFonts w:ascii="ITCAvantGardeStd" w:hAnsi="ITCAvantGardeStd"/>
        </w:rPr>
        <w:t xml:space="preserve">El nivel de finalista y cada nivel ganador (oro, plata, bronce) tienen puntajes mínimos requeridos. </w:t>
      </w:r>
      <w:r>
        <w:rPr>
          <w:rFonts w:ascii="ITCAvantGardeStd" w:hAnsi="ITCAvantGardeStd"/>
        </w:rPr>
        <w:t xml:space="preserve"> </w:t>
      </w:r>
      <w:r w:rsidRPr="00884C1E">
        <w:rPr>
          <w:rFonts w:ascii="ITCAvantGardeStd" w:hAnsi="ITCAvantGardeStd"/>
        </w:rPr>
        <w:t xml:space="preserve">Los trofeos Effie se otorgan en cada categoría a discreción de los jurados. </w:t>
      </w:r>
      <w:r>
        <w:rPr>
          <w:rFonts w:ascii="ITCAvantGardeStd" w:hAnsi="ITCAvantGardeStd"/>
        </w:rPr>
        <w:t xml:space="preserve"> </w:t>
      </w:r>
      <w:r w:rsidRPr="00884C1E">
        <w:rPr>
          <w:rFonts w:ascii="ITCAvantGardeStd" w:hAnsi="ITCAvantGardeStd"/>
        </w:rPr>
        <w:t xml:space="preserve">Es posible que una categoría </w:t>
      </w:r>
      <w:r>
        <w:rPr>
          <w:rFonts w:ascii="ITCAvantGardeStd" w:hAnsi="ITCAvantGardeStd"/>
        </w:rPr>
        <w:t xml:space="preserve">no </w:t>
      </w:r>
      <w:r w:rsidRPr="00884C1E">
        <w:rPr>
          <w:rFonts w:ascii="ITCAvantGardeStd" w:hAnsi="ITCAvantGardeStd"/>
        </w:rPr>
        <w:t xml:space="preserve">produzca </w:t>
      </w:r>
      <w:r>
        <w:rPr>
          <w:rFonts w:ascii="ITCAvantGardeStd" w:hAnsi="ITCAvantGardeStd"/>
        </w:rPr>
        <w:t>un</w:t>
      </w:r>
      <w:r w:rsidRPr="00884C1E">
        <w:rPr>
          <w:rFonts w:ascii="ITCAvantGardeStd" w:hAnsi="ITCAvantGardeStd"/>
        </w:rPr>
        <w:t xml:space="preserve"> ganador, sin importar el número de finalistas. </w:t>
      </w:r>
    </w:p>
    <w:p w14:paraId="2B5096C7" w14:textId="08163755" w:rsidR="00884C1E" w:rsidRPr="00884C1E" w:rsidRDefault="00884C1E" w:rsidP="00884C1E">
      <w:pPr>
        <w:spacing w:before="100" w:beforeAutospacing="1" w:after="100" w:afterAutospacing="1"/>
        <w:jc w:val="both"/>
        <w:rPr>
          <w:rFonts w:ascii="ITCAvantGardeStd" w:hAnsi="ITCAvantGardeStd"/>
        </w:rPr>
      </w:pPr>
      <w:r w:rsidRPr="00884C1E">
        <w:rPr>
          <w:rFonts w:ascii="ITCAvantGardeStd" w:hAnsi="ITCAvantGardeStd"/>
        </w:rPr>
        <w:t xml:space="preserve">Los casos ganadores de oro con las puntuaciones más altas </w:t>
      </w:r>
      <w:r w:rsidR="00F55F6F">
        <w:rPr>
          <w:rFonts w:ascii="ITCAvantGardeStd" w:hAnsi="ITCAvantGardeStd"/>
        </w:rPr>
        <w:t xml:space="preserve">excepto la categoría </w:t>
      </w:r>
      <w:r w:rsidR="00F55F6F" w:rsidRPr="00F55F6F">
        <w:rPr>
          <w:rFonts w:ascii="ITCAvantGardeStd" w:hAnsi="ITCAvantGardeStd"/>
          <w:b/>
          <w:bCs/>
        </w:rPr>
        <w:t>*Éxito Sostenido</w:t>
      </w:r>
      <w:r w:rsidR="00F55F6F">
        <w:rPr>
          <w:rFonts w:ascii="ITCAvantGardeStd" w:hAnsi="ITCAvantGardeStd"/>
        </w:rPr>
        <w:t xml:space="preserve"> </w:t>
      </w:r>
      <w:r w:rsidRPr="00884C1E">
        <w:rPr>
          <w:rFonts w:ascii="ITCAvantGardeStd" w:hAnsi="ITCAvantGardeStd"/>
        </w:rPr>
        <w:t>son elegibles para el premio Gran Effie.</w:t>
      </w:r>
      <w:r>
        <w:rPr>
          <w:rFonts w:ascii="ITCAvantGardeStd" w:hAnsi="ITCAvantGardeStd"/>
        </w:rPr>
        <w:t xml:space="preserve"> </w:t>
      </w:r>
      <w:r w:rsidRPr="00884C1E">
        <w:rPr>
          <w:rFonts w:ascii="ITCAvantGardeStd" w:hAnsi="ITCAvantGardeStd"/>
        </w:rPr>
        <w:t xml:space="preserve"> El Gran Effie, representa el caso más efectivo entre los inscritos en la competencia de cada año. Dado que el gran jurado es senior y expresan su opinión colectiva, el caso ganador representa tanto el caso más efectivo del año como un mensaje que se enviará a la industria sobre lecciones para el camino a seguir. </w:t>
      </w:r>
      <w:r>
        <w:rPr>
          <w:rFonts w:ascii="ITCAvantGardeStd" w:hAnsi="ITCAvantGardeStd"/>
        </w:rPr>
        <w:t xml:space="preserve"> </w:t>
      </w:r>
    </w:p>
    <w:p w14:paraId="59D0461F" w14:textId="67F39E8B" w:rsidR="00F55F6F" w:rsidRPr="00F55F6F" w:rsidRDefault="00F55F6F" w:rsidP="00F55F6F">
      <w:pPr>
        <w:pStyle w:val="NormalWeb"/>
        <w:jc w:val="both"/>
        <w:rPr>
          <w:rFonts w:ascii="ITCAvantGardeStd" w:hAnsi="ITCAvantGardeStd"/>
          <w:i/>
          <w:iCs/>
        </w:rPr>
      </w:pPr>
      <w:r w:rsidRPr="00F55F6F">
        <w:rPr>
          <w:rFonts w:ascii="ITCAvantGardeStd" w:hAnsi="ITCAvantGardeStd"/>
          <w:i/>
          <w:iCs/>
        </w:rPr>
        <w:t xml:space="preserve">Las categoría de Éxito Sostenido no podrá concursar por el Gran Effie. </w:t>
      </w:r>
    </w:p>
    <w:p w14:paraId="4DB51095" w14:textId="4FC86F07" w:rsidR="00884C1E" w:rsidRPr="00884C1E" w:rsidRDefault="00F55F6F" w:rsidP="00884C1E">
      <w:pPr>
        <w:spacing w:before="100" w:beforeAutospacing="1" w:after="100" w:afterAutospacing="1"/>
        <w:jc w:val="both"/>
        <w:rPr>
          <w:rFonts w:ascii="ITCAvantGardeStd" w:hAnsi="ITCAvantGardeStd"/>
        </w:rPr>
      </w:pPr>
      <w:r>
        <w:rPr>
          <w:rFonts w:ascii="ITCAvantGardeStd" w:hAnsi="ITCAvantGardeStd"/>
          <w:noProof/>
        </w:rPr>
        <w:drawing>
          <wp:anchor distT="0" distB="0" distL="114300" distR="114300" simplePos="0" relativeHeight="252694528" behindDoc="0" locked="0" layoutInCell="1" allowOverlap="1" wp14:anchorId="6F44C514" wp14:editId="5861CB19">
            <wp:simplePos x="0" y="0"/>
            <wp:positionH relativeFrom="column">
              <wp:posOffset>752475</wp:posOffset>
            </wp:positionH>
            <wp:positionV relativeFrom="paragraph">
              <wp:posOffset>540674</wp:posOffset>
            </wp:positionV>
            <wp:extent cx="5456555" cy="1497330"/>
            <wp:effectExtent l="0" t="0" r="4445" b="1270"/>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pic:nvPicPr>
                  <pic:blipFill>
                    <a:blip r:embed="rId21"/>
                    <a:stretch>
                      <a:fillRect/>
                    </a:stretch>
                  </pic:blipFill>
                  <pic:spPr>
                    <a:xfrm>
                      <a:off x="0" y="0"/>
                      <a:ext cx="5456555" cy="1497330"/>
                    </a:xfrm>
                    <a:prstGeom prst="rect">
                      <a:avLst/>
                    </a:prstGeom>
                  </pic:spPr>
                </pic:pic>
              </a:graphicData>
            </a:graphic>
            <wp14:sizeRelH relativeFrom="page">
              <wp14:pctWidth>0</wp14:pctWidth>
            </wp14:sizeRelH>
            <wp14:sizeRelV relativeFrom="page">
              <wp14:pctHeight>0</wp14:pctHeight>
            </wp14:sizeRelV>
          </wp:anchor>
        </w:drawing>
      </w:r>
      <w:r w:rsidR="00884C1E" w:rsidRPr="00884C1E">
        <w:rPr>
          <w:rFonts w:ascii="ITCAvantGardeStd" w:hAnsi="ITCAvantGardeStd"/>
        </w:rPr>
        <w:t xml:space="preserve">En todas las rondas de juzgamiento, los jurados proporcionan puntajes en las cuatro secciones de calificación de Effie: </w:t>
      </w:r>
    </w:p>
    <w:p w14:paraId="7CA4CBF4" w14:textId="2FE7A183" w:rsidR="00884C1E" w:rsidRDefault="00884C1E" w:rsidP="00884C1E">
      <w:pPr>
        <w:spacing w:before="100" w:beforeAutospacing="1" w:after="100" w:afterAutospacing="1"/>
        <w:jc w:val="both"/>
        <w:rPr>
          <w:rFonts w:ascii="ITCAvantGardeStd" w:hAnsi="ITCAvantGardeStd"/>
        </w:rPr>
      </w:pPr>
    </w:p>
    <w:p w14:paraId="71F18E97" w14:textId="49A0FFBF" w:rsidR="00884C1E" w:rsidRDefault="00884C1E" w:rsidP="00884C1E">
      <w:pPr>
        <w:spacing w:before="100" w:beforeAutospacing="1" w:after="100" w:afterAutospacing="1"/>
        <w:jc w:val="both"/>
        <w:rPr>
          <w:rFonts w:ascii="ITCAvantGardeStd" w:hAnsi="ITCAvantGardeStd"/>
        </w:rPr>
      </w:pPr>
    </w:p>
    <w:p w14:paraId="40801230" w14:textId="77777777" w:rsidR="0080195F" w:rsidRPr="00884C1E" w:rsidRDefault="0080195F" w:rsidP="00884C1E">
      <w:pPr>
        <w:spacing w:before="100" w:beforeAutospacing="1" w:after="100" w:afterAutospacing="1"/>
        <w:jc w:val="both"/>
        <w:rPr>
          <w:rFonts w:ascii="ITCAvantGardeStd" w:hAnsi="ITCAvantGardeStd"/>
        </w:rPr>
      </w:pPr>
    </w:p>
    <w:p w14:paraId="4B5C7CE8" w14:textId="05B1EF92" w:rsidR="00884C1E" w:rsidRDefault="00884C1E" w:rsidP="00003F00">
      <w:pPr>
        <w:pStyle w:val="NormalWeb"/>
        <w:jc w:val="both"/>
        <w:rPr>
          <w:rFonts w:ascii="ITCAvantGardeStd" w:hAnsi="ITCAvantGardeStd"/>
        </w:rPr>
      </w:pPr>
    </w:p>
    <w:p w14:paraId="1D94FD2A" w14:textId="77777777" w:rsidR="003F3551" w:rsidRPr="009E35CD" w:rsidRDefault="003F3551" w:rsidP="00B35B28">
      <w:pPr>
        <w:rPr>
          <w:rFonts w:ascii="ITC Avant Garde Std Md" w:hAnsi="ITC Avant Garde Std Md"/>
          <w:b/>
          <w:bCs/>
          <w:color w:val="AD9841" w:themeColor="accent1"/>
          <w:sz w:val="28"/>
        </w:rPr>
      </w:pPr>
    </w:p>
    <w:p w14:paraId="70971D8F" w14:textId="476FEB97" w:rsidR="0080195F" w:rsidRDefault="0080195F" w:rsidP="006416F7">
      <w:pPr>
        <w:pStyle w:val="NormalWeb"/>
        <w:jc w:val="both"/>
        <w:rPr>
          <w:rFonts w:ascii="ITC Avant Garde Std Md" w:hAnsi="ITC Avant Garde Std Md"/>
          <w:b/>
          <w:noProof/>
          <w:color w:val="AD9841" w:themeColor="accent1"/>
          <w:sz w:val="56"/>
          <w:szCs w:val="56"/>
        </w:rPr>
      </w:pPr>
      <w:r>
        <w:rPr>
          <w:rFonts w:ascii="ITC Avant Garde Std Md" w:hAnsi="ITC Avant Garde Std Md"/>
          <w:b/>
          <w:noProof/>
          <w:color w:val="AD9841" w:themeColor="accent1"/>
          <w:sz w:val="56"/>
          <w:szCs w:val="56"/>
        </w:rPr>
        <w:t>Sistema de calificación</w:t>
      </w:r>
    </w:p>
    <w:p w14:paraId="53467DF8" w14:textId="07AC1B11" w:rsidR="006416F7" w:rsidRPr="006416F7" w:rsidRDefault="006416F7" w:rsidP="006416F7">
      <w:pPr>
        <w:pStyle w:val="NormalWeb"/>
        <w:jc w:val="both"/>
        <w:rPr>
          <w:rFonts w:ascii="ITCAvantGardeStd" w:hAnsi="ITCAvantGardeStd"/>
        </w:rPr>
      </w:pPr>
      <w:r w:rsidRPr="006416F7">
        <w:rPr>
          <w:rFonts w:ascii="ITCAvantGardeStd" w:hAnsi="ITCAvantGardeStd"/>
        </w:rPr>
        <w:t xml:space="preserve">A los jurados de los Effie Awards </w:t>
      </w:r>
      <w:r>
        <w:rPr>
          <w:rFonts w:ascii="ITCAvantGardeStd" w:hAnsi="ITCAvantGardeStd"/>
        </w:rPr>
        <w:t>Ecuador</w:t>
      </w:r>
      <w:r w:rsidRPr="006416F7">
        <w:rPr>
          <w:rFonts w:ascii="ITCAvantGardeStd" w:hAnsi="ITCAvantGardeStd"/>
        </w:rPr>
        <w:t xml:space="preserve"> se les pide que evalúen criterios específicos de los diferentes casos de marketing y publicidad presentados al concurso con el propósito de calificar la efectividad general de la campaña o esfuerzo de comunicación comercial. </w:t>
      </w:r>
    </w:p>
    <w:p w14:paraId="525B6643" w14:textId="154DD931" w:rsidR="006416F7" w:rsidRPr="006416F7" w:rsidRDefault="006416F7" w:rsidP="006416F7">
      <w:pPr>
        <w:pStyle w:val="NormalWeb"/>
        <w:jc w:val="both"/>
        <w:rPr>
          <w:rFonts w:ascii="ITCAvantGardeStd" w:hAnsi="ITCAvantGardeStd"/>
        </w:rPr>
      </w:pPr>
      <w:r w:rsidRPr="006416F7">
        <w:rPr>
          <w:rFonts w:ascii="ITCAvantGardeStd" w:hAnsi="ITCAvantGardeStd"/>
        </w:rPr>
        <w:t xml:space="preserve">Los jurados evalúan de manera individual cuatro </w:t>
      </w:r>
      <w:r>
        <w:rPr>
          <w:rFonts w:ascii="ITCAvantGardeStd" w:hAnsi="ITCAvantGardeStd"/>
        </w:rPr>
        <w:t>criterios</w:t>
      </w:r>
      <w:r w:rsidRPr="006416F7">
        <w:rPr>
          <w:rFonts w:ascii="ITCAvantGardeStd" w:hAnsi="ITCAvantGardeStd"/>
        </w:rPr>
        <w:t xml:space="preserve"> específicos del caso, a los cuales se les asigna un porcentaje de la calificación total de la siguiente manera: </w:t>
      </w:r>
    </w:p>
    <w:p w14:paraId="24D73B9E" w14:textId="77777777" w:rsidR="00966381" w:rsidRPr="006416F7" w:rsidRDefault="00966381" w:rsidP="00B35B28">
      <w:pPr>
        <w:rPr>
          <w:rFonts w:ascii="ITC Avant Garde Std Bk" w:hAnsi="ITC Avant Garde Std Bk"/>
          <w:sz w:val="20"/>
          <w:szCs w:val="20"/>
        </w:rPr>
      </w:pPr>
    </w:p>
    <w:tbl>
      <w:tblPr>
        <w:tblW w:w="0" w:type="auto"/>
        <w:tblCellMar>
          <w:top w:w="15" w:type="dxa"/>
          <w:left w:w="15" w:type="dxa"/>
          <w:bottom w:w="15" w:type="dxa"/>
          <w:right w:w="15" w:type="dxa"/>
        </w:tblCellMar>
        <w:tblLook w:val="04A0" w:firstRow="1" w:lastRow="0" w:firstColumn="1" w:lastColumn="0" w:noHBand="0" w:noVBand="1"/>
      </w:tblPr>
      <w:tblGrid>
        <w:gridCol w:w="1824"/>
        <w:gridCol w:w="8966"/>
      </w:tblGrid>
      <w:tr w:rsidR="006416F7" w:rsidRPr="006416F7" w14:paraId="5F2A79B0" w14:textId="77777777" w:rsidTr="006416F7">
        <w:tc>
          <w:tcPr>
            <w:tcW w:w="0" w:type="auto"/>
            <w:tcBorders>
              <w:top w:val="single" w:sz="4" w:space="0" w:color="191616"/>
              <w:left w:val="single" w:sz="4" w:space="0" w:color="000000"/>
              <w:bottom w:val="single" w:sz="12" w:space="0" w:color="000000"/>
              <w:right w:val="single" w:sz="4" w:space="0" w:color="191616"/>
            </w:tcBorders>
            <w:vAlign w:val="center"/>
            <w:hideMark/>
          </w:tcPr>
          <w:p w14:paraId="6297F5FD" w14:textId="1F486E80" w:rsidR="006416F7" w:rsidRPr="006416F7" w:rsidRDefault="006416F7" w:rsidP="006416F7">
            <w:pPr>
              <w:spacing w:before="100" w:beforeAutospacing="1" w:after="100" w:afterAutospacing="1"/>
              <w:jc w:val="center"/>
              <w:rPr>
                <w:rFonts w:ascii="ITC Avant Garde Std Md" w:hAnsi="ITC Avant Garde Std Md"/>
                <w:b/>
                <w:bCs/>
                <w:color w:val="AD9841" w:themeColor="accent1"/>
                <w:szCs w:val="21"/>
                <w:lang w:val="en-US"/>
              </w:rPr>
            </w:pPr>
            <w:proofErr w:type="spellStart"/>
            <w:r w:rsidRPr="006416F7">
              <w:rPr>
                <w:rFonts w:ascii="ITC Avant Garde Std Md" w:hAnsi="ITC Avant Garde Std Md"/>
                <w:b/>
                <w:bCs/>
                <w:color w:val="AD9841" w:themeColor="accent1"/>
                <w:szCs w:val="21"/>
                <w:lang w:val="en-US"/>
              </w:rPr>
              <w:t>Desaf</w:t>
            </w:r>
            <w:r>
              <w:rPr>
                <w:rFonts w:ascii="ITC Avant Garde Std Md" w:hAnsi="ITC Avant Garde Std Md"/>
                <w:b/>
                <w:bCs/>
                <w:color w:val="AD9841" w:themeColor="accent1"/>
                <w:szCs w:val="21"/>
                <w:lang w:val="en-US"/>
              </w:rPr>
              <w:t>í</w:t>
            </w:r>
            <w:r w:rsidRPr="006416F7">
              <w:rPr>
                <w:rFonts w:ascii="ITC Avant Garde Std Md" w:hAnsi="ITC Avant Garde Std Md"/>
                <w:b/>
                <w:bCs/>
                <w:color w:val="AD9841" w:themeColor="accent1"/>
                <w:szCs w:val="21"/>
                <w:lang w:val="en-US"/>
              </w:rPr>
              <w:t>o</w:t>
            </w:r>
            <w:proofErr w:type="spellEnd"/>
            <w:r w:rsidRPr="006416F7">
              <w:rPr>
                <w:rFonts w:ascii="ITC Avant Garde Std Md" w:hAnsi="ITC Avant Garde Std Md"/>
                <w:b/>
                <w:bCs/>
                <w:color w:val="AD9841" w:themeColor="accent1"/>
                <w:szCs w:val="21"/>
                <w:lang w:val="en-US"/>
              </w:rPr>
              <w:t xml:space="preserve">, </w:t>
            </w:r>
            <w:proofErr w:type="spellStart"/>
            <w:r w:rsidRPr="006416F7">
              <w:rPr>
                <w:rFonts w:ascii="ITC Avant Garde Std Md" w:hAnsi="ITC Avant Garde Std Md"/>
                <w:b/>
                <w:bCs/>
                <w:color w:val="AD9841" w:themeColor="accent1"/>
                <w:szCs w:val="21"/>
                <w:lang w:val="en-US"/>
              </w:rPr>
              <w:t>contexto</w:t>
            </w:r>
            <w:proofErr w:type="spellEnd"/>
            <w:r w:rsidRPr="006416F7">
              <w:rPr>
                <w:rFonts w:ascii="ITC Avant Garde Std Md" w:hAnsi="ITC Avant Garde Std Md"/>
                <w:b/>
                <w:bCs/>
                <w:color w:val="AD9841" w:themeColor="accent1"/>
                <w:szCs w:val="21"/>
                <w:lang w:val="en-US"/>
              </w:rPr>
              <w:t xml:space="preserve"> y </w:t>
            </w:r>
            <w:proofErr w:type="spellStart"/>
            <w:r w:rsidRPr="006416F7">
              <w:rPr>
                <w:rFonts w:ascii="ITC Avant Garde Std Md" w:hAnsi="ITC Avant Garde Std Md"/>
                <w:b/>
                <w:bCs/>
                <w:color w:val="AD9841" w:themeColor="accent1"/>
                <w:szCs w:val="21"/>
                <w:lang w:val="en-US"/>
              </w:rPr>
              <w:t>objetivos</w:t>
            </w:r>
            <w:proofErr w:type="spellEnd"/>
          </w:p>
          <w:p w14:paraId="7AC4D275" w14:textId="2337BAC9" w:rsidR="006416F7" w:rsidRPr="006416F7" w:rsidRDefault="006416F7" w:rsidP="006416F7">
            <w:pPr>
              <w:spacing w:before="100" w:beforeAutospacing="1" w:after="100" w:afterAutospacing="1"/>
              <w:jc w:val="center"/>
              <w:rPr>
                <w:rFonts w:ascii="ITC Avant Garde Std Md" w:hAnsi="ITC Avant Garde Std Md"/>
                <w:b/>
                <w:bCs/>
                <w:color w:val="AD9841" w:themeColor="accent1"/>
                <w:szCs w:val="21"/>
                <w:lang w:val="en-US"/>
              </w:rPr>
            </w:pPr>
            <w:r w:rsidRPr="006416F7">
              <w:rPr>
                <w:rFonts w:ascii="ITC Avant Garde Std Md" w:hAnsi="ITC Avant Garde Std Md"/>
                <w:b/>
                <w:bCs/>
                <w:color w:val="AD9841" w:themeColor="accent1"/>
                <w:szCs w:val="21"/>
                <w:lang w:val="en-US"/>
              </w:rPr>
              <w:t>23,3%</w:t>
            </w:r>
          </w:p>
        </w:tc>
        <w:tc>
          <w:tcPr>
            <w:tcW w:w="0" w:type="auto"/>
            <w:tcBorders>
              <w:top w:val="single" w:sz="4" w:space="0" w:color="191616"/>
              <w:left w:val="single" w:sz="4" w:space="0" w:color="191616"/>
              <w:bottom w:val="single" w:sz="12" w:space="0" w:color="000000"/>
              <w:right w:val="single" w:sz="4" w:space="0" w:color="000000"/>
            </w:tcBorders>
            <w:vAlign w:val="center"/>
            <w:hideMark/>
          </w:tcPr>
          <w:p w14:paraId="4B9196D6" w14:textId="3850F95E" w:rsidR="00292B71" w:rsidRPr="00292B71" w:rsidRDefault="00292B71" w:rsidP="00292B71">
            <w:pPr>
              <w:jc w:val="both"/>
              <w:rPr>
                <w:rFonts w:ascii="ITCAvantGardeStd" w:hAnsi="ITCAvantGardeStd"/>
              </w:rPr>
            </w:pPr>
            <w:r w:rsidRPr="00292B71">
              <w:rPr>
                <w:rFonts w:ascii="ITCAvantGardeStd" w:hAnsi="ITCAvantGardeStd"/>
              </w:rPr>
              <w:t xml:space="preserve">En esta sección, el jurado evalúa si tiene el contexto necesario sobre la categoría, los competidores, y la marca para entender su caso y el grado de dificultad del desafío representado por los objetivos. </w:t>
            </w:r>
            <w:r>
              <w:rPr>
                <w:rFonts w:ascii="ITCAvantGardeStd" w:hAnsi="ITCAvantGardeStd"/>
              </w:rPr>
              <w:t xml:space="preserve"> </w:t>
            </w:r>
            <w:r w:rsidRPr="00292B71">
              <w:rPr>
                <w:rFonts w:ascii="ITCAvantGardeStd" w:hAnsi="ITCAvantGardeStd"/>
              </w:rPr>
              <w:t xml:space="preserve">El jurado evaluará la idoneidad y la ambición del caso en el marco del desafío. </w:t>
            </w:r>
            <w:r>
              <w:rPr>
                <w:rFonts w:ascii="ITCAvantGardeStd" w:hAnsi="ITCAvantGardeStd"/>
              </w:rPr>
              <w:t xml:space="preserve"> </w:t>
            </w:r>
            <w:r w:rsidRPr="00292B71">
              <w:rPr>
                <w:rFonts w:ascii="ITCAvantGardeStd" w:hAnsi="ITCAvantGardeStd"/>
              </w:rPr>
              <w:t xml:space="preserve">Se tendrá en cuenta el grado de dificultad y si el participante ha proporcionado el contexto para demostrar la efectividad del caso en esta sección. </w:t>
            </w:r>
          </w:p>
          <w:p w14:paraId="6BCAD3C1" w14:textId="0E396984" w:rsidR="006416F7" w:rsidRPr="006416F7" w:rsidRDefault="006416F7" w:rsidP="00292B71">
            <w:pPr>
              <w:spacing w:before="100" w:beforeAutospacing="1" w:after="100" w:afterAutospacing="1"/>
              <w:jc w:val="both"/>
              <w:rPr>
                <w:rFonts w:ascii="ITCAvantGardeStd" w:hAnsi="ITCAvantGardeStd"/>
                <w:sz w:val="22"/>
                <w:szCs w:val="22"/>
              </w:rPr>
            </w:pPr>
          </w:p>
        </w:tc>
      </w:tr>
      <w:tr w:rsidR="006416F7" w:rsidRPr="006416F7" w14:paraId="3C07485C" w14:textId="77777777" w:rsidTr="00292B71">
        <w:trPr>
          <w:trHeight w:val="827"/>
        </w:trPr>
        <w:tc>
          <w:tcPr>
            <w:tcW w:w="0" w:type="auto"/>
            <w:tcBorders>
              <w:top w:val="single" w:sz="12" w:space="0" w:color="000000"/>
              <w:left w:val="single" w:sz="4" w:space="0" w:color="000000"/>
              <w:bottom w:val="single" w:sz="12" w:space="0" w:color="000000"/>
              <w:right w:val="single" w:sz="4" w:space="0" w:color="191616"/>
            </w:tcBorders>
            <w:vAlign w:val="center"/>
            <w:hideMark/>
          </w:tcPr>
          <w:p w14:paraId="29656DBD" w14:textId="21DBC526" w:rsidR="006416F7" w:rsidRPr="006416F7" w:rsidRDefault="006416F7" w:rsidP="006416F7">
            <w:pPr>
              <w:spacing w:before="100" w:beforeAutospacing="1" w:after="100" w:afterAutospacing="1"/>
              <w:jc w:val="center"/>
              <w:rPr>
                <w:rFonts w:ascii="ITC Avant Garde Std Md" w:hAnsi="ITC Avant Garde Std Md"/>
                <w:b/>
                <w:bCs/>
                <w:color w:val="AD9841" w:themeColor="accent1"/>
                <w:szCs w:val="21"/>
                <w:lang w:val="en-US"/>
              </w:rPr>
            </w:pPr>
            <w:r w:rsidRPr="006416F7">
              <w:rPr>
                <w:rFonts w:ascii="ITC Avant Garde Std Md" w:hAnsi="ITC Avant Garde Std Md"/>
                <w:b/>
                <w:bCs/>
                <w:color w:val="AD9841" w:themeColor="accent1"/>
                <w:szCs w:val="21"/>
                <w:lang w:val="en-US"/>
              </w:rPr>
              <w:t xml:space="preserve">Insights </w:t>
            </w:r>
            <w:r w:rsidR="00E401F7">
              <w:rPr>
                <w:rFonts w:ascii="ITC Avant Garde Std Md" w:hAnsi="ITC Avant Garde Std Md"/>
                <w:b/>
                <w:bCs/>
                <w:color w:val="AD9841" w:themeColor="accent1"/>
                <w:szCs w:val="21"/>
                <w:lang w:val="en-US"/>
              </w:rPr>
              <w:t xml:space="preserve">y </w:t>
            </w:r>
            <w:proofErr w:type="spellStart"/>
            <w:r w:rsidR="00E401F7">
              <w:rPr>
                <w:rFonts w:ascii="ITC Avant Garde Std Md" w:hAnsi="ITC Avant Garde Std Md"/>
                <w:b/>
                <w:bCs/>
                <w:color w:val="AD9841" w:themeColor="accent1"/>
                <w:szCs w:val="21"/>
                <w:lang w:val="en-US"/>
              </w:rPr>
              <w:t>estrategia</w:t>
            </w:r>
            <w:proofErr w:type="spellEnd"/>
          </w:p>
          <w:p w14:paraId="332FA8BA" w14:textId="20FCA984" w:rsidR="006416F7" w:rsidRPr="006416F7" w:rsidRDefault="006416F7" w:rsidP="006416F7">
            <w:pPr>
              <w:spacing w:before="100" w:beforeAutospacing="1" w:after="100" w:afterAutospacing="1"/>
              <w:jc w:val="center"/>
              <w:rPr>
                <w:rFonts w:ascii="ITC Avant Garde Std Md" w:hAnsi="ITC Avant Garde Std Md"/>
                <w:b/>
                <w:bCs/>
                <w:color w:val="AD9841" w:themeColor="accent1"/>
                <w:szCs w:val="21"/>
                <w:lang w:val="en-US"/>
              </w:rPr>
            </w:pPr>
            <w:r w:rsidRPr="006416F7">
              <w:rPr>
                <w:rFonts w:ascii="ITC Avant Garde Std Md" w:hAnsi="ITC Avant Garde Std Md"/>
                <w:b/>
                <w:bCs/>
                <w:color w:val="AD9841" w:themeColor="accent1"/>
                <w:szCs w:val="21"/>
                <w:lang w:val="en-US"/>
              </w:rPr>
              <w:t>23,3%</w:t>
            </w:r>
          </w:p>
        </w:tc>
        <w:tc>
          <w:tcPr>
            <w:tcW w:w="0" w:type="auto"/>
            <w:tcBorders>
              <w:top w:val="single" w:sz="12" w:space="0" w:color="000000"/>
              <w:left w:val="single" w:sz="4" w:space="0" w:color="191616"/>
              <w:bottom w:val="single" w:sz="12" w:space="0" w:color="000000"/>
              <w:right w:val="single" w:sz="4" w:space="0" w:color="000000"/>
            </w:tcBorders>
            <w:vAlign w:val="center"/>
            <w:hideMark/>
          </w:tcPr>
          <w:p w14:paraId="2EBB3630" w14:textId="1CFB86ED" w:rsidR="00292B71" w:rsidRPr="00292B71" w:rsidRDefault="00292B71" w:rsidP="00292B71">
            <w:pPr>
              <w:jc w:val="both"/>
              <w:rPr>
                <w:rFonts w:ascii="ITCAvantGardeStd" w:hAnsi="ITCAvantGardeStd"/>
              </w:rPr>
            </w:pPr>
            <w:r w:rsidRPr="00292B71">
              <w:rPr>
                <w:rFonts w:ascii="ITCAvantGardeStd" w:hAnsi="ITCAvantGardeStd"/>
              </w:rPr>
              <w:t>Esta sección permite explicar el proceso estratégico y de pensamiento al jurado. Su idea debe nacer de estos “insights” únicos.</w:t>
            </w:r>
          </w:p>
          <w:p w14:paraId="4668C2D5" w14:textId="0F5E464A" w:rsidR="006416F7" w:rsidRPr="006416F7" w:rsidRDefault="006416F7" w:rsidP="00292B71">
            <w:pPr>
              <w:spacing w:before="100" w:beforeAutospacing="1" w:after="100" w:afterAutospacing="1"/>
              <w:jc w:val="both"/>
              <w:rPr>
                <w:rFonts w:ascii="ITCAvantGardeStd" w:hAnsi="ITCAvantGardeStd"/>
                <w:sz w:val="22"/>
                <w:szCs w:val="22"/>
              </w:rPr>
            </w:pPr>
          </w:p>
        </w:tc>
      </w:tr>
      <w:tr w:rsidR="006416F7" w:rsidRPr="006416F7" w14:paraId="7857F64D" w14:textId="77777777" w:rsidTr="00292B71">
        <w:trPr>
          <w:trHeight w:val="1765"/>
        </w:trPr>
        <w:tc>
          <w:tcPr>
            <w:tcW w:w="0" w:type="auto"/>
            <w:tcBorders>
              <w:top w:val="single" w:sz="12" w:space="0" w:color="000000"/>
              <w:left w:val="single" w:sz="4" w:space="0" w:color="000000"/>
              <w:bottom w:val="single" w:sz="12" w:space="0" w:color="000000"/>
              <w:right w:val="single" w:sz="4" w:space="0" w:color="191616"/>
            </w:tcBorders>
            <w:vAlign w:val="center"/>
            <w:hideMark/>
          </w:tcPr>
          <w:p w14:paraId="7E6FC93C" w14:textId="06A05CBE" w:rsidR="006416F7" w:rsidRPr="0010320D" w:rsidRDefault="00E401F7" w:rsidP="006416F7">
            <w:pPr>
              <w:spacing w:before="100" w:beforeAutospacing="1" w:after="100" w:afterAutospacing="1"/>
              <w:jc w:val="center"/>
              <w:rPr>
                <w:rFonts w:ascii="ITC Avant Garde Std Md" w:hAnsi="ITC Avant Garde Std Md"/>
                <w:b/>
                <w:bCs/>
                <w:color w:val="AD9841" w:themeColor="accent1"/>
                <w:szCs w:val="21"/>
              </w:rPr>
            </w:pPr>
            <w:r>
              <w:rPr>
                <w:rFonts w:ascii="ITC Avant Garde Std Md" w:hAnsi="ITC Avant Garde Std Md"/>
                <w:b/>
                <w:bCs/>
                <w:color w:val="AD9841" w:themeColor="accent1"/>
                <w:szCs w:val="21"/>
              </w:rPr>
              <w:t>Dando vida a la estrategia e idea</w:t>
            </w:r>
          </w:p>
          <w:p w14:paraId="2187FE81" w14:textId="4F4EA240" w:rsidR="006416F7" w:rsidRPr="0010320D" w:rsidRDefault="006416F7" w:rsidP="006416F7">
            <w:pPr>
              <w:spacing w:before="100" w:beforeAutospacing="1" w:after="100" w:afterAutospacing="1"/>
              <w:jc w:val="center"/>
              <w:rPr>
                <w:rFonts w:ascii="ITC Avant Garde Std Md" w:hAnsi="ITC Avant Garde Std Md"/>
                <w:b/>
                <w:bCs/>
                <w:color w:val="AD9841" w:themeColor="accent1"/>
                <w:szCs w:val="21"/>
              </w:rPr>
            </w:pPr>
            <w:r w:rsidRPr="0010320D">
              <w:rPr>
                <w:rFonts w:ascii="ITC Avant Garde Std Md" w:hAnsi="ITC Avant Garde Std Md"/>
                <w:b/>
                <w:bCs/>
                <w:color w:val="AD9841" w:themeColor="accent1"/>
                <w:szCs w:val="21"/>
              </w:rPr>
              <w:t>23,3%</w:t>
            </w:r>
          </w:p>
        </w:tc>
        <w:tc>
          <w:tcPr>
            <w:tcW w:w="0" w:type="auto"/>
            <w:tcBorders>
              <w:top w:val="single" w:sz="12" w:space="0" w:color="000000"/>
              <w:left w:val="single" w:sz="4" w:space="0" w:color="191616"/>
              <w:bottom w:val="single" w:sz="12" w:space="0" w:color="000000"/>
              <w:right w:val="single" w:sz="4" w:space="0" w:color="000000"/>
            </w:tcBorders>
            <w:vAlign w:val="center"/>
            <w:hideMark/>
          </w:tcPr>
          <w:p w14:paraId="5BA2E896" w14:textId="14010A22" w:rsidR="00292B71" w:rsidRPr="00292B71" w:rsidRDefault="00292B71" w:rsidP="00292B71">
            <w:pPr>
              <w:jc w:val="both"/>
              <w:rPr>
                <w:rFonts w:ascii="ITCAvantGardeStd" w:hAnsi="ITCAvantGardeStd"/>
              </w:rPr>
            </w:pPr>
            <w:r w:rsidRPr="00292B71">
              <w:rPr>
                <w:rFonts w:ascii="ITCAvantGardeStd" w:hAnsi="ITCAvantGardeStd"/>
              </w:rPr>
              <w:t xml:space="preserve">Esta sección busca explicar cómo y dónde se dió vida su estrategia e idea, incluyendo las estrategias creativas, de comunicación, de medios y el trabajo creativo. El jurado está buscando entender porqué se escogieron canales específicos de mercadeo, y cómo se relacionan con su estrategia y audiencia. Sus piezas creativas como se ven en el Reel Creativo e imágenes, y el Resumen de Inversión, son juzgados en esta sección. </w:t>
            </w:r>
          </w:p>
          <w:p w14:paraId="793B7081" w14:textId="16C9ED57" w:rsidR="006416F7" w:rsidRPr="006416F7" w:rsidRDefault="006416F7" w:rsidP="00292B71">
            <w:pPr>
              <w:spacing w:before="100" w:beforeAutospacing="1" w:after="100" w:afterAutospacing="1"/>
              <w:jc w:val="both"/>
              <w:rPr>
                <w:rFonts w:ascii="ITCAvantGardeStd" w:hAnsi="ITCAvantGardeStd"/>
                <w:sz w:val="22"/>
                <w:szCs w:val="22"/>
              </w:rPr>
            </w:pPr>
          </w:p>
        </w:tc>
      </w:tr>
      <w:tr w:rsidR="006416F7" w:rsidRPr="006416F7" w14:paraId="67F3972E" w14:textId="77777777" w:rsidTr="00292B71">
        <w:trPr>
          <w:trHeight w:val="926"/>
        </w:trPr>
        <w:tc>
          <w:tcPr>
            <w:tcW w:w="0" w:type="auto"/>
            <w:tcBorders>
              <w:top w:val="single" w:sz="12" w:space="0" w:color="000000"/>
              <w:left w:val="single" w:sz="4" w:space="0" w:color="000000"/>
              <w:bottom w:val="single" w:sz="4" w:space="0" w:color="191616"/>
              <w:right w:val="single" w:sz="4" w:space="0" w:color="191616"/>
            </w:tcBorders>
            <w:vAlign w:val="center"/>
            <w:hideMark/>
          </w:tcPr>
          <w:p w14:paraId="6190E879" w14:textId="16B35F9F" w:rsidR="006416F7" w:rsidRPr="006416F7" w:rsidRDefault="006416F7" w:rsidP="006416F7">
            <w:pPr>
              <w:spacing w:before="100" w:beforeAutospacing="1" w:after="100" w:afterAutospacing="1"/>
              <w:jc w:val="center"/>
              <w:rPr>
                <w:rFonts w:ascii="ITC Avant Garde Std Md" w:hAnsi="ITC Avant Garde Std Md"/>
                <w:b/>
                <w:bCs/>
                <w:color w:val="AD9841" w:themeColor="accent1"/>
                <w:szCs w:val="21"/>
                <w:lang w:val="en-US"/>
              </w:rPr>
            </w:pPr>
            <w:proofErr w:type="spellStart"/>
            <w:r w:rsidRPr="006416F7">
              <w:rPr>
                <w:rFonts w:ascii="ITC Avant Garde Std Md" w:hAnsi="ITC Avant Garde Std Md"/>
                <w:b/>
                <w:bCs/>
                <w:color w:val="AD9841" w:themeColor="accent1"/>
                <w:szCs w:val="21"/>
                <w:lang w:val="en-US"/>
              </w:rPr>
              <w:t>Resultados</w:t>
            </w:r>
            <w:proofErr w:type="spellEnd"/>
          </w:p>
          <w:p w14:paraId="0F335795" w14:textId="7A681F97" w:rsidR="006416F7" w:rsidRPr="006416F7" w:rsidRDefault="006416F7" w:rsidP="006416F7">
            <w:pPr>
              <w:spacing w:before="100" w:beforeAutospacing="1" w:after="100" w:afterAutospacing="1"/>
              <w:jc w:val="center"/>
              <w:rPr>
                <w:rFonts w:ascii="ITC Avant Garde Std Md" w:hAnsi="ITC Avant Garde Std Md"/>
                <w:b/>
                <w:bCs/>
                <w:color w:val="AD9841" w:themeColor="accent1"/>
                <w:szCs w:val="21"/>
                <w:lang w:val="en-US"/>
              </w:rPr>
            </w:pPr>
            <w:r w:rsidRPr="006416F7">
              <w:rPr>
                <w:rFonts w:ascii="ITC Avant Garde Std Md" w:hAnsi="ITC Avant Garde Std Md"/>
                <w:b/>
                <w:bCs/>
                <w:color w:val="AD9841" w:themeColor="accent1"/>
                <w:szCs w:val="21"/>
                <w:lang w:val="en-US"/>
              </w:rPr>
              <w:t>30%</w:t>
            </w:r>
          </w:p>
        </w:tc>
        <w:tc>
          <w:tcPr>
            <w:tcW w:w="0" w:type="auto"/>
            <w:tcBorders>
              <w:top w:val="single" w:sz="12" w:space="0" w:color="000000"/>
              <w:left w:val="single" w:sz="4" w:space="0" w:color="191616"/>
              <w:bottom w:val="single" w:sz="4" w:space="0" w:color="191616"/>
              <w:right w:val="single" w:sz="4" w:space="0" w:color="000000"/>
            </w:tcBorders>
            <w:vAlign w:val="center"/>
            <w:hideMark/>
          </w:tcPr>
          <w:p w14:paraId="7C9C65AD" w14:textId="08507A62" w:rsidR="00292B71" w:rsidRPr="00292B71" w:rsidRDefault="00292B71" w:rsidP="00292B71">
            <w:pPr>
              <w:jc w:val="both"/>
              <w:rPr>
                <w:rFonts w:ascii="ITCAvantGardeStd" w:hAnsi="ITCAvantGardeStd"/>
              </w:rPr>
            </w:pPr>
            <w:r w:rsidRPr="00292B71">
              <w:rPr>
                <w:rFonts w:ascii="ITCAvantGardeStd" w:hAnsi="ITCAvantGardeStd"/>
              </w:rPr>
              <w:t>Esta sección se relaciona a los resultados. Asegúrese de ofrecer suficiente contexto (categoría y año anterior) para dimensionar el valor de sus resultados frente al negocio de su marca. Ate sus resultados con los objetivos definidos en la sección 1.</w:t>
            </w:r>
          </w:p>
          <w:p w14:paraId="3FB398A4" w14:textId="483D8ECF" w:rsidR="006416F7" w:rsidRPr="006416F7" w:rsidRDefault="006416F7" w:rsidP="00292B71">
            <w:pPr>
              <w:spacing w:before="100" w:beforeAutospacing="1" w:after="100" w:afterAutospacing="1"/>
              <w:jc w:val="both"/>
              <w:rPr>
                <w:rFonts w:ascii="ITCAvantGardeStd" w:hAnsi="ITCAvantGardeStd"/>
                <w:sz w:val="22"/>
                <w:szCs w:val="22"/>
              </w:rPr>
            </w:pPr>
          </w:p>
        </w:tc>
      </w:tr>
    </w:tbl>
    <w:p w14:paraId="0FAC75AA" w14:textId="127ED182" w:rsidR="00003F00" w:rsidRPr="0010320D" w:rsidRDefault="00003F00" w:rsidP="00003F00">
      <w:pPr>
        <w:pStyle w:val="NormalWeb"/>
        <w:rPr>
          <w:rFonts w:ascii="ITC Avant Garde Std Md" w:hAnsi="ITC Avant Garde Std Md"/>
          <w:b/>
          <w:bCs/>
          <w:color w:val="AD9841" w:themeColor="accent1"/>
          <w:sz w:val="28"/>
        </w:rPr>
      </w:pPr>
      <w:r w:rsidRPr="0010320D">
        <w:rPr>
          <w:rFonts w:ascii="ITC Avant Garde Std Md" w:hAnsi="ITC Avant Garde Std Md"/>
          <w:b/>
          <w:bCs/>
          <w:color w:val="AD9841" w:themeColor="accent1"/>
          <w:sz w:val="28"/>
        </w:rPr>
        <w:t>PRIMERA RONDA DE JURADOS</w:t>
      </w:r>
    </w:p>
    <w:p w14:paraId="75904B5A" w14:textId="35BF7297" w:rsidR="00200AD7" w:rsidRPr="00200AD7" w:rsidRDefault="00200AD7" w:rsidP="00200AD7">
      <w:pPr>
        <w:jc w:val="both"/>
        <w:rPr>
          <w:rFonts w:ascii="ITCAvantGardeStd" w:hAnsi="ITCAvantGardeStd"/>
        </w:rPr>
      </w:pPr>
      <w:r w:rsidRPr="00200AD7">
        <w:rPr>
          <w:rFonts w:ascii="ITCAvantGardeStd" w:hAnsi="ITCAvantGardeStd"/>
        </w:rPr>
        <w:t xml:space="preserve">Los jueces de la primera ronda revisan individualmente entre 8 y </w:t>
      </w:r>
      <w:r>
        <w:rPr>
          <w:rFonts w:ascii="ITCAvantGardeStd" w:hAnsi="ITCAvantGardeStd"/>
        </w:rPr>
        <w:t>10</w:t>
      </w:r>
      <w:r w:rsidRPr="00200AD7">
        <w:rPr>
          <w:rFonts w:ascii="ITCAvantGardeStd" w:hAnsi="ITCAvantGardeStd"/>
        </w:rPr>
        <w:t xml:space="preserve"> casos de </w:t>
      </w:r>
      <w:r>
        <w:rPr>
          <w:rFonts w:ascii="ITCAvantGardeStd" w:hAnsi="ITCAvantGardeStd"/>
        </w:rPr>
        <w:t xml:space="preserve">varias </w:t>
      </w:r>
      <w:r w:rsidRPr="00200AD7">
        <w:rPr>
          <w:rFonts w:ascii="ITCAvantGardeStd" w:hAnsi="ITCAvantGardeStd"/>
        </w:rPr>
        <w:t xml:space="preserve">categorías. </w:t>
      </w:r>
      <w:r>
        <w:rPr>
          <w:rFonts w:ascii="ITCAvantGardeStd" w:hAnsi="ITCAvantGardeStd"/>
        </w:rPr>
        <w:t xml:space="preserve"> </w:t>
      </w:r>
      <w:r w:rsidR="00003F00" w:rsidRPr="00200AD7">
        <w:rPr>
          <w:rFonts w:ascii="ITCAvantGardeStd" w:hAnsi="ITCAvantGardeStd"/>
        </w:rPr>
        <w:t xml:space="preserve">Estos casos son evaluados de manera individual sin ser comparados con otros. </w:t>
      </w:r>
      <w:r>
        <w:rPr>
          <w:rFonts w:ascii="ITCAvantGardeStd" w:hAnsi="ITCAvantGardeStd"/>
        </w:rPr>
        <w:t xml:space="preserve"> </w:t>
      </w:r>
      <w:r w:rsidRPr="00200AD7">
        <w:rPr>
          <w:rFonts w:ascii="ITCAvantGardeStd" w:hAnsi="ITCAvantGardeStd"/>
        </w:rPr>
        <w:t xml:space="preserve">Debido al volumen de </w:t>
      </w:r>
      <w:r>
        <w:rPr>
          <w:rFonts w:ascii="ITCAvantGardeStd" w:hAnsi="ITCAvantGardeStd"/>
        </w:rPr>
        <w:t>casos</w:t>
      </w:r>
      <w:r w:rsidRPr="00200AD7">
        <w:rPr>
          <w:rFonts w:ascii="ITCAvantGardeStd" w:hAnsi="ITCAvantGardeStd"/>
        </w:rPr>
        <w:t xml:space="preserve"> </w:t>
      </w:r>
      <w:r>
        <w:rPr>
          <w:rFonts w:ascii="ITCAvantGardeStd" w:hAnsi="ITCAvantGardeStd"/>
        </w:rPr>
        <w:t>revisados</w:t>
      </w:r>
      <w:r w:rsidRPr="00200AD7">
        <w:rPr>
          <w:rFonts w:ascii="ITCAvantGardeStd" w:hAnsi="ITCAvantGardeStd"/>
        </w:rPr>
        <w:t xml:space="preserve"> por cada juez, se recomienda la brevedad. </w:t>
      </w:r>
      <w:r>
        <w:rPr>
          <w:rFonts w:ascii="ITCAvantGardeStd" w:hAnsi="ITCAvantGardeStd"/>
        </w:rPr>
        <w:t xml:space="preserve"> </w:t>
      </w:r>
      <w:r w:rsidRPr="00200AD7">
        <w:rPr>
          <w:rFonts w:ascii="ITCAvantGardeStd" w:hAnsi="ITCAvantGardeStd"/>
        </w:rPr>
        <w:t>Los casos que obtienen una puntuación lo suficientemente alta se convierten en finalistas y pasan a la ronda final de evaluación.</w:t>
      </w:r>
    </w:p>
    <w:p w14:paraId="742000FF" w14:textId="0AD33977" w:rsidR="00200AD7" w:rsidRDefault="00200AD7" w:rsidP="00B82A42">
      <w:pPr>
        <w:jc w:val="both"/>
        <w:rPr>
          <w:rFonts w:ascii="ITCAvantGardeStd" w:hAnsi="ITCAvantGardeStd"/>
        </w:rPr>
      </w:pPr>
      <w:bookmarkStart w:id="8" w:name="TrophiesCertificates"/>
    </w:p>
    <w:p w14:paraId="77C0BA93" w14:textId="698A7DA3" w:rsidR="0080195F" w:rsidRDefault="0080195F" w:rsidP="0080195F">
      <w:pPr>
        <w:pStyle w:val="NormalWeb"/>
        <w:rPr>
          <w:rFonts w:ascii="ITC Avant Garde Std Md" w:hAnsi="ITC Avant Garde Std Md"/>
          <w:b/>
          <w:bCs/>
          <w:color w:val="AD9841" w:themeColor="accent1"/>
          <w:sz w:val="28"/>
        </w:rPr>
      </w:pPr>
      <w:r>
        <w:rPr>
          <w:rFonts w:ascii="ITC Avant Garde Std Md" w:hAnsi="ITC Avant Garde Std Md"/>
          <w:b/>
          <w:bCs/>
          <w:color w:val="AD9841" w:themeColor="accent1"/>
          <w:sz w:val="28"/>
        </w:rPr>
        <w:t>SEGUNDA</w:t>
      </w:r>
      <w:r w:rsidRPr="0010320D">
        <w:rPr>
          <w:rFonts w:ascii="ITC Avant Garde Std Md" w:hAnsi="ITC Avant Garde Std Md"/>
          <w:b/>
          <w:bCs/>
          <w:color w:val="AD9841" w:themeColor="accent1"/>
          <w:sz w:val="28"/>
        </w:rPr>
        <w:t xml:space="preserve"> RONDA DE JURADOS</w:t>
      </w:r>
    </w:p>
    <w:p w14:paraId="4516EFE1" w14:textId="4B076DCE" w:rsidR="004D086D" w:rsidRDefault="004D086D" w:rsidP="004D086D">
      <w:pPr>
        <w:pStyle w:val="NormalWeb"/>
        <w:jc w:val="both"/>
        <w:rPr>
          <w:rFonts w:ascii="ITCAvantGardeStd" w:hAnsi="ITCAvantGardeStd"/>
        </w:rPr>
      </w:pPr>
      <w:r w:rsidRPr="00200AD7">
        <w:rPr>
          <w:rFonts w:ascii="ITCAvantGardeStd" w:hAnsi="ITCAvantGardeStd"/>
        </w:rPr>
        <w:t xml:space="preserve">Los casos son evaluados junto con otros finalistas de la misma categoría, y de manera similar a la primera ronda, todos los elementos de cada caso son revisados y calificados.  Los jurados de la </w:t>
      </w:r>
      <w:r>
        <w:rPr>
          <w:rFonts w:ascii="ITCAvantGardeStd" w:hAnsi="ITCAvantGardeStd"/>
        </w:rPr>
        <w:t>segunda ronda</w:t>
      </w:r>
      <w:r w:rsidRPr="00200AD7">
        <w:rPr>
          <w:rFonts w:ascii="ITCAvantGardeStd" w:hAnsi="ITCAvantGardeStd"/>
        </w:rPr>
        <w:t xml:space="preserve"> de juzgamiento tienen la posibilidad de discutir los finalistas de cada categoría antes de asignar sus puntajes. En esta ronda no se permite la reclasificación y descalificación de casos. </w:t>
      </w:r>
    </w:p>
    <w:p w14:paraId="64504366" w14:textId="76369098" w:rsidR="00200AD7" w:rsidRDefault="00200AD7" w:rsidP="00B82A42">
      <w:pPr>
        <w:jc w:val="both"/>
        <w:rPr>
          <w:rFonts w:ascii="ITCAvantGardeStd" w:hAnsi="ITCAvantGardeStd"/>
        </w:rPr>
      </w:pPr>
    </w:p>
    <w:p w14:paraId="265610AE" w14:textId="4ECAA79F" w:rsidR="00200AD7" w:rsidRDefault="00200AD7" w:rsidP="00B82A42">
      <w:pPr>
        <w:jc w:val="both"/>
        <w:rPr>
          <w:rFonts w:ascii="ITCAvantGardeStd" w:hAnsi="ITCAvantGardeStd"/>
        </w:rPr>
      </w:pPr>
    </w:p>
    <w:p w14:paraId="3EBD7CD9" w14:textId="77777777" w:rsidR="00955A7E" w:rsidRPr="00B82A42" w:rsidRDefault="00955A7E" w:rsidP="00955A7E">
      <w:pPr>
        <w:rPr>
          <w:rFonts w:ascii="ITC Avant Garde Std Md" w:hAnsi="ITC Avant Garde Std Md"/>
          <w:b/>
          <w:color w:val="AD9841" w:themeColor="accent1"/>
          <w:sz w:val="28"/>
        </w:rPr>
      </w:pPr>
      <w:bookmarkStart w:id="9" w:name="GRANEFFIE"/>
      <w:r w:rsidRPr="00B82A42">
        <w:rPr>
          <w:rFonts w:ascii="ITC Avant Garde Std Md" w:hAnsi="ITC Avant Garde Std Md"/>
          <w:b/>
          <w:color w:val="AD9841" w:themeColor="accent1"/>
          <w:sz w:val="28"/>
        </w:rPr>
        <w:t>EL GRAN EFFIE</w:t>
      </w:r>
    </w:p>
    <w:bookmarkEnd w:id="9"/>
    <w:p w14:paraId="066B710B" w14:textId="77777777" w:rsidR="00955A7E" w:rsidRPr="00B82A42" w:rsidRDefault="00955A7E" w:rsidP="00955A7E">
      <w:pPr>
        <w:rPr>
          <w:rFonts w:ascii="ITC Avant Garde Std Md" w:hAnsi="ITC Avant Garde Std Md"/>
          <w:b/>
          <w:sz w:val="20"/>
          <w:szCs w:val="20"/>
        </w:rPr>
      </w:pPr>
    </w:p>
    <w:p w14:paraId="3DA172A1" w14:textId="316646CC" w:rsidR="00955A7E" w:rsidRPr="00200AD7" w:rsidRDefault="00955A7E" w:rsidP="00955A7E">
      <w:pPr>
        <w:pStyle w:val="NormalWeb"/>
        <w:jc w:val="both"/>
        <w:rPr>
          <w:rFonts w:ascii="ITCAvantGardeStd" w:hAnsi="ITCAvantGardeStd"/>
        </w:rPr>
      </w:pPr>
      <w:r w:rsidRPr="00200AD7">
        <w:rPr>
          <w:rFonts w:ascii="ITCAvantGardeStd" w:hAnsi="ITCAvantGardeStd"/>
        </w:rPr>
        <w:t xml:space="preserve">Los ganadores de </w:t>
      </w:r>
      <w:r>
        <w:rPr>
          <w:rFonts w:ascii="ITCAvantGardeStd" w:hAnsi="ITCAvantGardeStd"/>
        </w:rPr>
        <w:t>Effie Oro</w:t>
      </w:r>
      <w:r w:rsidRPr="00200AD7">
        <w:rPr>
          <w:rFonts w:ascii="ITCAvantGardeStd" w:hAnsi="ITCAvantGardeStd"/>
        </w:rPr>
        <w:t xml:space="preserve"> </w:t>
      </w:r>
      <w:r>
        <w:rPr>
          <w:rFonts w:ascii="ITCAvantGardeStd" w:hAnsi="ITCAvantGardeStd"/>
        </w:rPr>
        <w:t xml:space="preserve">del año </w:t>
      </w:r>
      <w:r w:rsidRPr="00200AD7">
        <w:rPr>
          <w:rFonts w:ascii="ITCAvantGardeStd" w:hAnsi="ITCAvantGardeStd"/>
        </w:rPr>
        <w:t xml:space="preserve">son elegibles para el Premio Gran Effie. </w:t>
      </w:r>
      <w:r>
        <w:rPr>
          <w:rFonts w:ascii="ITCAvantGardeStd" w:hAnsi="ITCAvantGardeStd"/>
        </w:rPr>
        <w:t xml:space="preserve"> </w:t>
      </w:r>
      <w:r w:rsidRPr="00200AD7">
        <w:rPr>
          <w:rFonts w:ascii="ITCAvantGardeStd" w:hAnsi="ITCAvantGardeStd"/>
        </w:rPr>
        <w:t xml:space="preserve">El </w:t>
      </w:r>
      <w:r>
        <w:rPr>
          <w:rFonts w:ascii="ITCAvantGardeStd" w:hAnsi="ITCAvantGardeStd"/>
        </w:rPr>
        <w:t>Gran</w:t>
      </w:r>
      <w:r w:rsidRPr="00200AD7">
        <w:rPr>
          <w:rFonts w:ascii="ITCAvantGardeStd" w:hAnsi="ITCAvantGardeStd"/>
        </w:rPr>
        <w:t xml:space="preserve"> Effie representa el mejor caso individual ingresado en </w:t>
      </w:r>
      <w:r>
        <w:rPr>
          <w:rFonts w:ascii="ITCAvantGardeStd" w:hAnsi="ITCAvantGardeStd"/>
        </w:rPr>
        <w:t>el año</w:t>
      </w:r>
      <w:r w:rsidRPr="00200AD7">
        <w:rPr>
          <w:rFonts w:ascii="ITCAvantGardeStd" w:hAnsi="ITCAvantGardeStd"/>
        </w:rPr>
        <w:t xml:space="preserve">. </w:t>
      </w:r>
      <w:r>
        <w:rPr>
          <w:rFonts w:ascii="ITCAvantGardeStd" w:hAnsi="ITCAvantGardeStd"/>
        </w:rPr>
        <w:t xml:space="preserve"> </w:t>
      </w:r>
      <w:r w:rsidRPr="00200AD7">
        <w:rPr>
          <w:rFonts w:ascii="ITCAvantGardeStd" w:hAnsi="ITCAvantGardeStd"/>
        </w:rPr>
        <w:t>Como el Gran Jurado es tan importante y expresan su opinión colectiva, el caso ganador representa tanto el caso más efectivo del año como un mensaje que se enviará a la industria sobre las lecciones para el futuro.</w:t>
      </w:r>
      <w:r>
        <w:rPr>
          <w:rFonts w:ascii="ITCAvantGardeStd" w:hAnsi="ITCAvantGardeStd"/>
        </w:rPr>
        <w:t xml:space="preserve"> </w:t>
      </w:r>
    </w:p>
    <w:p w14:paraId="79E53762" w14:textId="72A44C48" w:rsidR="00194616" w:rsidRPr="00955A7E" w:rsidRDefault="00955A7E" w:rsidP="00233351">
      <w:pPr>
        <w:rPr>
          <w:rStyle w:val="Refdecomentario"/>
          <w:rFonts w:ascii="ITCAvantGardeStd" w:hAnsi="ITCAvantGardeStd"/>
          <w:sz w:val="24"/>
          <w:szCs w:val="24"/>
        </w:rPr>
      </w:pPr>
      <w:r w:rsidRPr="00200AD7">
        <w:rPr>
          <w:rFonts w:ascii="ITCAvantGardeStd" w:hAnsi="ITCAvantGardeStd"/>
        </w:rPr>
        <w:t> Nota: Debido al período de tiempo único de la categoría Éxito sostenido, los casos de Éxito sostenido no son elegibles para el Premio Gran Effie.</w:t>
      </w:r>
      <w:bookmarkEnd w:id="8"/>
    </w:p>
    <w:p w14:paraId="0987DE69" w14:textId="335230A5" w:rsidR="00194616" w:rsidRDefault="00194616" w:rsidP="00194616">
      <w:pPr>
        <w:jc w:val="center"/>
        <w:rPr>
          <w:rStyle w:val="Refdecomentario"/>
          <w:lang w:bidi="en-US"/>
        </w:rPr>
      </w:pPr>
      <w:r>
        <w:rPr>
          <w:rFonts w:ascii="ITC Avant Garde Std Bk" w:hAnsi="ITC Avant Garde Std Bk"/>
          <w:noProof/>
          <w:sz w:val="20"/>
          <w:szCs w:val="20"/>
        </w:rPr>
        <w:drawing>
          <wp:inline distT="0" distB="0" distL="0" distR="0" wp14:anchorId="7320FA7D" wp14:editId="34B50A74">
            <wp:extent cx="5794478" cy="289723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IE-0109a.jpg"/>
                    <pic:cNvPicPr/>
                  </pic:nvPicPr>
                  <pic:blipFill>
                    <a:blip r:embed="rId22"/>
                    <a:stretch>
                      <a:fillRect/>
                    </a:stretch>
                  </pic:blipFill>
                  <pic:spPr bwMode="auto">
                    <a:xfrm>
                      <a:off x="0" y="0"/>
                      <a:ext cx="5801799" cy="2900899"/>
                    </a:xfrm>
                    <a:prstGeom prst="rect">
                      <a:avLst/>
                    </a:prstGeom>
                    <a:ln>
                      <a:noFill/>
                    </a:ln>
                    <a:extLst>
                      <a:ext uri="{53640926-AAD7-44D8-BBD7-CCE9431645EC}">
                        <a14:shadowObscured xmlns:a14="http://schemas.microsoft.com/office/drawing/2010/main"/>
                      </a:ext>
                    </a:extLst>
                  </pic:spPr>
                </pic:pic>
              </a:graphicData>
            </a:graphic>
          </wp:inline>
        </w:drawing>
      </w:r>
    </w:p>
    <w:p w14:paraId="0E0E47FF" w14:textId="3C6C256E" w:rsidR="00233351" w:rsidRPr="00647AD0" w:rsidRDefault="00647AD0" w:rsidP="00233351">
      <w:pPr>
        <w:rPr>
          <w:rFonts w:ascii="ITC Avant Garde Std Md" w:hAnsi="ITC Avant Garde Std Md"/>
          <w:b/>
          <w:color w:val="AD9841" w:themeColor="accent1"/>
          <w:sz w:val="28"/>
        </w:rPr>
      </w:pPr>
      <w:r w:rsidRPr="00647AD0">
        <w:rPr>
          <w:rFonts w:ascii="ITC Avant Garde Std Md" w:hAnsi="ITC Avant Garde Std Md"/>
          <w:b/>
          <w:color w:val="AD9841" w:themeColor="accent1"/>
          <w:sz w:val="28"/>
        </w:rPr>
        <w:t>GANARSE UN EFFIE</w:t>
      </w:r>
    </w:p>
    <w:p w14:paraId="4387780C" w14:textId="5E74D41E" w:rsidR="00292B71" w:rsidRPr="00292B71" w:rsidRDefault="00292B71" w:rsidP="00292B71">
      <w:pPr>
        <w:spacing w:before="100" w:beforeAutospacing="1" w:after="100" w:afterAutospacing="1"/>
        <w:jc w:val="both"/>
        <w:rPr>
          <w:rFonts w:ascii="ITCAvantGardeStd" w:hAnsi="ITCAvantGardeStd"/>
        </w:rPr>
      </w:pPr>
      <w:r w:rsidRPr="00292B71">
        <w:rPr>
          <w:rFonts w:ascii="ITCAvantGardeStd" w:hAnsi="ITCAvantGardeStd"/>
        </w:rPr>
        <w:t xml:space="preserve">Ganarse un Effie significa que su trabajo es reconocido como uno de los esfuerzos de marketing más efectivos del último año, incorporando una estrategia innovadora y perspicaz, una creatividad efectiva y resultados en el mercado que prueban que funcionaron. </w:t>
      </w:r>
      <w:r>
        <w:rPr>
          <w:rFonts w:ascii="ITCAvantGardeStd" w:hAnsi="ITCAvantGardeStd"/>
        </w:rPr>
        <w:t xml:space="preserve"> </w:t>
      </w:r>
      <w:r w:rsidRPr="00292B71">
        <w:rPr>
          <w:rFonts w:ascii="ITCAvantGardeStd" w:hAnsi="ITCAvantGardeStd"/>
        </w:rPr>
        <w:t xml:space="preserve">A medida que la competencia continúa creciendo, ganarse un Effie se vuelve cada vez más difícil. </w:t>
      </w:r>
    </w:p>
    <w:p w14:paraId="3F1533B5" w14:textId="0B25FAA4" w:rsidR="00292B71" w:rsidRPr="00292B71" w:rsidRDefault="000C7F7E" w:rsidP="00292B71">
      <w:pPr>
        <w:spacing w:before="100" w:beforeAutospacing="1" w:after="100" w:afterAutospacing="1"/>
        <w:jc w:val="both"/>
        <w:rPr>
          <w:rFonts w:ascii="ITCAvantGardeStd" w:hAnsi="ITCAvantGardeStd"/>
        </w:rPr>
      </w:pPr>
      <w:r>
        <w:rPr>
          <w:rFonts w:ascii="ITCAvantGardeStd" w:hAnsi="ITCAvantGardeStd"/>
        </w:rPr>
        <w:t>Los finalistas serán publicados en las redes sociales de Effie Awards Ecuador y los</w:t>
      </w:r>
      <w:r w:rsidR="00292B71" w:rsidRPr="00292B71">
        <w:rPr>
          <w:rFonts w:ascii="ITCAvantGardeStd" w:hAnsi="ITCAvantGardeStd"/>
        </w:rPr>
        <w:t xml:space="preserve"> ganadores </w:t>
      </w:r>
      <w:r>
        <w:rPr>
          <w:rFonts w:ascii="ITCAvantGardeStd" w:hAnsi="ITCAvantGardeStd"/>
        </w:rPr>
        <w:t>serán notificados el día de</w:t>
      </w:r>
      <w:r w:rsidR="00292B71" w:rsidRPr="00292B71">
        <w:rPr>
          <w:rFonts w:ascii="ITCAvantGardeStd" w:hAnsi="ITCAvantGardeStd"/>
        </w:rPr>
        <w:t xml:space="preserve"> la Ceremonia de Premiación. </w:t>
      </w:r>
    </w:p>
    <w:p w14:paraId="2B6D8E4E" w14:textId="0C371E87" w:rsidR="00292B71" w:rsidRPr="00292B71" w:rsidRDefault="00292B71" w:rsidP="00292B71">
      <w:pPr>
        <w:spacing w:before="100" w:beforeAutospacing="1" w:after="100" w:afterAutospacing="1"/>
        <w:jc w:val="both"/>
        <w:rPr>
          <w:rFonts w:ascii="ITCAvantGardeStd" w:hAnsi="ITCAvantGardeStd"/>
        </w:rPr>
      </w:pPr>
      <w:r w:rsidRPr="00292B71">
        <w:rPr>
          <w:rFonts w:ascii="ITCAvantGardeStd" w:hAnsi="ITCAvantGardeStd"/>
        </w:rPr>
        <w:t xml:space="preserve">Dos trofeos son entregados a los equipos ganadores de la agencia líder y el cliente. </w:t>
      </w:r>
      <w:r w:rsidR="003357C9">
        <w:rPr>
          <w:rFonts w:ascii="ITCAvantGardeStd" w:hAnsi="ITCAvantGardeStd"/>
        </w:rPr>
        <w:t xml:space="preserve"> </w:t>
      </w:r>
    </w:p>
    <w:p w14:paraId="24F9213A" w14:textId="7154093D" w:rsidR="00292B71" w:rsidRPr="00292B71" w:rsidRDefault="00292B71" w:rsidP="00292B71">
      <w:pPr>
        <w:spacing w:before="100" w:beforeAutospacing="1" w:after="100" w:afterAutospacing="1"/>
        <w:jc w:val="both"/>
        <w:rPr>
          <w:rFonts w:ascii="ITCAvantGardeStd" w:hAnsi="ITCAvantGardeStd"/>
        </w:rPr>
      </w:pPr>
      <w:r w:rsidRPr="00292B71">
        <w:rPr>
          <w:rFonts w:ascii="ITCAvantGardeStd" w:hAnsi="ITCAvantGardeStd"/>
        </w:rPr>
        <w:t>Si su caso es ganador, puede comprar trofeos adicionales con su elección de empresas acreditadas</w:t>
      </w:r>
      <w:r w:rsidR="003357C9">
        <w:rPr>
          <w:rFonts w:ascii="ITCAvantGardeStd" w:hAnsi="ITCAvantGardeStd"/>
        </w:rPr>
        <w:t>.</w:t>
      </w:r>
    </w:p>
    <w:p w14:paraId="047C6E37" w14:textId="1463E13A" w:rsidR="00292B71" w:rsidRDefault="00292B71" w:rsidP="00292B71">
      <w:pPr>
        <w:spacing w:before="100" w:beforeAutospacing="1" w:after="100" w:afterAutospacing="1"/>
        <w:jc w:val="both"/>
        <w:rPr>
          <w:rFonts w:ascii="ITCAvantGardeStd" w:hAnsi="ITCAvantGardeStd"/>
        </w:rPr>
      </w:pPr>
      <w:r w:rsidRPr="00292B71">
        <w:rPr>
          <w:rFonts w:ascii="ITCAvantGardeStd" w:hAnsi="ITCAvantGardeStd"/>
        </w:rPr>
        <w:t xml:space="preserve">Para ordenar trofeos escriba a </w:t>
      </w:r>
      <w:r w:rsidR="003357C9">
        <w:rPr>
          <w:rFonts w:ascii="ITCAvantGardeStd" w:hAnsi="ITCAvantGardeStd"/>
        </w:rPr>
        <w:fldChar w:fldCharType="begin"/>
      </w:r>
      <w:r w:rsidR="003357C9">
        <w:rPr>
          <w:rFonts w:ascii="ITCAvantGardeStd" w:hAnsi="ITCAvantGardeStd"/>
        </w:rPr>
        <w:instrText xml:space="preserve"> HYPERLINK "mailto:dmartinez@valoraecuador.com" </w:instrText>
      </w:r>
      <w:r w:rsidR="003357C9">
        <w:rPr>
          <w:rFonts w:ascii="ITCAvantGardeStd" w:hAnsi="ITCAvantGardeStd"/>
        </w:rPr>
        <w:fldChar w:fldCharType="separate"/>
      </w:r>
      <w:r w:rsidR="003357C9" w:rsidRPr="007B3E77">
        <w:rPr>
          <w:rStyle w:val="Hipervnculo"/>
          <w:rFonts w:ascii="ITCAvantGardeStd" w:hAnsi="ITCAvantGardeStd"/>
        </w:rPr>
        <w:t>dmartinez@valoraecuador.com</w:t>
      </w:r>
      <w:r w:rsidR="003357C9">
        <w:rPr>
          <w:rFonts w:ascii="ITCAvantGardeStd" w:hAnsi="ITCAvantGardeStd"/>
        </w:rPr>
        <w:fldChar w:fldCharType="end"/>
      </w:r>
    </w:p>
    <w:p w14:paraId="1AF229FF" w14:textId="77777777" w:rsidR="003357C9" w:rsidRPr="00292B71" w:rsidRDefault="003357C9" w:rsidP="00292B71">
      <w:pPr>
        <w:spacing w:before="100" w:beforeAutospacing="1" w:after="100" w:afterAutospacing="1"/>
        <w:jc w:val="both"/>
        <w:rPr>
          <w:rFonts w:ascii="ITCAvantGardeStd" w:hAnsi="ITCAvantGardeStd"/>
        </w:rPr>
      </w:pPr>
    </w:p>
    <w:p w14:paraId="7828B4EB" w14:textId="561ECF11" w:rsidR="00647AD0" w:rsidRDefault="00647AD0" w:rsidP="00647AD0">
      <w:pPr>
        <w:pStyle w:val="NormalWeb"/>
        <w:jc w:val="both"/>
        <w:rPr>
          <w:rFonts w:ascii="ITCAvantGardeStd" w:hAnsi="ITCAvantGardeStd"/>
        </w:rPr>
      </w:pPr>
    </w:p>
    <w:p w14:paraId="76FAAE97" w14:textId="0A08DAE2" w:rsidR="00292B71" w:rsidRDefault="00292B71" w:rsidP="00647AD0">
      <w:pPr>
        <w:pStyle w:val="NormalWeb"/>
        <w:jc w:val="both"/>
        <w:rPr>
          <w:rFonts w:ascii="ITCAvantGardeStd" w:hAnsi="ITCAvantGardeStd"/>
        </w:rPr>
      </w:pPr>
    </w:p>
    <w:p w14:paraId="10C1C5AE" w14:textId="74C952D0" w:rsidR="00292B71" w:rsidRDefault="00292B71" w:rsidP="00647AD0">
      <w:pPr>
        <w:pStyle w:val="NormalWeb"/>
        <w:jc w:val="both"/>
        <w:rPr>
          <w:rFonts w:ascii="ITCAvantGardeStd" w:hAnsi="ITCAvantGardeStd"/>
        </w:rPr>
      </w:pPr>
    </w:p>
    <w:p w14:paraId="6A7AF503" w14:textId="7861D69E" w:rsidR="00292B71" w:rsidRDefault="00BD7837" w:rsidP="00647AD0">
      <w:pPr>
        <w:pStyle w:val="NormalWeb"/>
        <w:jc w:val="both"/>
        <w:rPr>
          <w:rFonts w:ascii="ITCAvantGardeStd" w:hAnsi="ITCAvantGardeStd"/>
        </w:rPr>
      </w:pPr>
      <w:r>
        <w:rPr>
          <w:rFonts w:ascii="ITC Avant Garde Std Md" w:hAnsi="ITC Avant Garde Std Md"/>
          <w:b/>
          <w:noProof/>
          <w:color w:val="AD9841" w:themeColor="accent1"/>
          <w:sz w:val="56"/>
          <w:szCs w:val="56"/>
        </w:rPr>
        <w:t>Categorías</w:t>
      </w:r>
    </w:p>
    <w:p w14:paraId="311B43B9" w14:textId="40EB1FA1" w:rsidR="007936C8" w:rsidRPr="00B70ECD" w:rsidRDefault="007936C8" w:rsidP="007936C8">
      <w:pPr>
        <w:rPr>
          <w:rFonts w:ascii="ITC Avant Garde Std Bk" w:hAnsi="ITC Avant Garde Std Bk"/>
          <w:noProof/>
          <w:sz w:val="20"/>
          <w:szCs w:val="20"/>
          <w:lang w:bidi="en-US"/>
        </w:rPr>
      </w:pPr>
    </w:p>
    <w:p w14:paraId="22D260D9" w14:textId="6D5219BF" w:rsidR="00712A9B" w:rsidRPr="00042745" w:rsidRDefault="00042745" w:rsidP="00B35B28">
      <w:pPr>
        <w:rPr>
          <w:rFonts w:ascii="ITC Avant Garde Std Md" w:hAnsi="ITC Avant Garde Std Md"/>
          <w:b/>
          <w:noProof/>
          <w:color w:val="AD9841" w:themeColor="accent1"/>
          <w:szCs w:val="20"/>
        </w:rPr>
      </w:pPr>
      <w:r w:rsidRPr="00042745">
        <w:rPr>
          <w:rFonts w:ascii="ITC Avant Garde Std Md" w:hAnsi="ITC Avant Garde Std Md"/>
          <w:b/>
          <w:noProof/>
          <w:color w:val="AD9841" w:themeColor="accent1"/>
          <w:szCs w:val="20"/>
        </w:rPr>
        <w:t>LÍMITE PARA CA</w:t>
      </w:r>
      <w:r>
        <w:rPr>
          <w:rFonts w:ascii="ITC Avant Garde Std Md" w:hAnsi="ITC Avant Garde Std Md"/>
          <w:b/>
          <w:noProof/>
          <w:color w:val="AD9841" w:themeColor="accent1"/>
          <w:szCs w:val="20"/>
        </w:rPr>
        <w:t>TEGORÍAS INSCRITAS</w:t>
      </w:r>
    </w:p>
    <w:p w14:paraId="7B4A84B1" w14:textId="77777777" w:rsidR="00712A9B" w:rsidRPr="00042745" w:rsidRDefault="00712A9B" w:rsidP="00B35B28">
      <w:pPr>
        <w:rPr>
          <w:rFonts w:ascii="ITC Avant Garde Std Bk" w:hAnsi="ITC Avant Garde Std Bk"/>
          <w:b/>
          <w:noProof/>
          <w:sz w:val="20"/>
          <w:szCs w:val="20"/>
        </w:rPr>
      </w:pPr>
    </w:p>
    <w:p w14:paraId="4DE4787E" w14:textId="6648EDB0" w:rsidR="00FF18BD" w:rsidRPr="00042745" w:rsidRDefault="00042745" w:rsidP="003357C9">
      <w:pPr>
        <w:pStyle w:val="NormalWeb"/>
        <w:jc w:val="both"/>
        <w:rPr>
          <w:rFonts w:ascii="ITCAvantGardeStd" w:hAnsi="ITCAvantGardeStd"/>
        </w:rPr>
      </w:pPr>
      <w:r w:rsidRPr="00042745">
        <w:rPr>
          <w:rFonts w:ascii="ITCAvantGardeStd" w:hAnsi="ITCAvantGardeStd"/>
        </w:rPr>
        <w:t xml:space="preserve">Para honrar aún más su trabajo, las campañas se pueden ingresar en </w:t>
      </w:r>
      <w:r w:rsidRPr="003357C9">
        <w:rPr>
          <w:rFonts w:ascii="ITCAvantGardeStd" w:hAnsi="ITCAvantGardeStd"/>
          <w:b/>
          <w:bCs/>
        </w:rPr>
        <w:t xml:space="preserve">máximo </w:t>
      </w:r>
      <w:r w:rsidR="00933476" w:rsidRPr="003357C9">
        <w:rPr>
          <w:rFonts w:ascii="ITCAvantGardeStd" w:hAnsi="ITCAvantGardeStd"/>
          <w:b/>
          <w:bCs/>
        </w:rPr>
        <w:t>1</w:t>
      </w:r>
      <w:r w:rsidRPr="003357C9">
        <w:rPr>
          <w:rFonts w:ascii="ITCAvantGardeStd" w:hAnsi="ITCAvantGardeStd"/>
          <w:b/>
          <w:bCs/>
        </w:rPr>
        <w:t xml:space="preserve"> categoría</w:t>
      </w:r>
      <w:r w:rsidR="00933476" w:rsidRPr="003357C9">
        <w:rPr>
          <w:rFonts w:ascii="ITCAvantGardeStd" w:hAnsi="ITCAvantGardeStd"/>
          <w:b/>
          <w:bCs/>
        </w:rPr>
        <w:t xml:space="preserve"> </w:t>
      </w:r>
      <w:r w:rsidR="00735065" w:rsidRPr="003357C9">
        <w:rPr>
          <w:rFonts w:ascii="ITCAvantGardeStd" w:hAnsi="ITCAvantGardeStd"/>
          <w:b/>
          <w:bCs/>
        </w:rPr>
        <w:t xml:space="preserve">de productos y servicios </w:t>
      </w:r>
      <w:r w:rsidR="00933476" w:rsidRPr="003357C9">
        <w:rPr>
          <w:rFonts w:ascii="ITCAvantGardeStd" w:hAnsi="ITCAvantGardeStd"/>
          <w:b/>
          <w:bCs/>
        </w:rPr>
        <w:t>y 3 categorías especiales, o únicamente 4 categorías especiales.</w:t>
      </w:r>
      <w:r w:rsidR="00933476">
        <w:rPr>
          <w:rFonts w:ascii="ITCAvantGardeStd" w:hAnsi="ITCAvantGardeStd"/>
        </w:rPr>
        <w:t xml:space="preserve"> </w:t>
      </w:r>
      <w:r w:rsidRPr="00042745">
        <w:rPr>
          <w:rFonts w:ascii="ITCAvantGardeStd" w:hAnsi="ITCAvantGardeStd"/>
        </w:rPr>
        <w:t xml:space="preserve"> </w:t>
      </w:r>
    </w:p>
    <w:p w14:paraId="7544BBC4" w14:textId="17294460" w:rsidR="00042745" w:rsidRPr="003357C9" w:rsidRDefault="00042745" w:rsidP="003357C9">
      <w:pPr>
        <w:pStyle w:val="NormalWeb"/>
        <w:jc w:val="both"/>
        <w:rPr>
          <w:rFonts w:ascii="ITCAvantGardeStd" w:hAnsi="ITCAvantGardeStd"/>
        </w:rPr>
      </w:pPr>
      <w:r w:rsidRPr="00F435A5">
        <w:rPr>
          <w:rFonts w:ascii="ITCAvantGardeStd" w:hAnsi="ITCAvantGardeStd"/>
        </w:rPr>
        <w:fldChar w:fldCharType="begin"/>
      </w:r>
      <w:r w:rsidR="009664C7">
        <w:rPr>
          <w:rFonts w:ascii="ITCAvantGardeStd" w:hAnsi="ITCAvantGardeStd"/>
        </w:rPr>
        <w:instrText xml:space="preserve"> INCLUDEPICTURE "C:\\var\\folders\\b9\\dzqbn81152d0vzh1q3203gsc0000gn\\T\\com.microsoft.Word\\WebArchiveCopyPasteTempFiles\\page14image878707968" \* MERGEFORMAT </w:instrText>
      </w:r>
      <w:r w:rsidRPr="00F435A5">
        <w:rPr>
          <w:rFonts w:ascii="ITCAvantGardeStd" w:hAnsi="ITCAvantGardeStd"/>
        </w:rPr>
        <w:fldChar w:fldCharType="separate"/>
      </w:r>
      <w:r w:rsidRPr="00F435A5">
        <w:rPr>
          <w:rFonts w:ascii="ITCAvantGardeStd" w:hAnsi="ITCAvantGardeStd"/>
          <w:noProof/>
        </w:rPr>
        <w:drawing>
          <wp:inline distT="0" distB="0" distL="0" distR="0" wp14:anchorId="7360ED99" wp14:editId="6887FC71">
            <wp:extent cx="125095" cy="115570"/>
            <wp:effectExtent l="0" t="0" r="1905" b="0"/>
            <wp:docPr id="551" name="Imagen 551"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F435A5">
        <w:rPr>
          <w:rFonts w:ascii="ITCAvantGardeStd" w:hAnsi="ITCAvantGardeStd"/>
        </w:rPr>
        <w:fldChar w:fldCharType="end"/>
      </w:r>
      <w:r>
        <w:rPr>
          <w:rFonts w:ascii="ITCAvantGardeStd" w:hAnsi="ITCAvantGardeStd"/>
        </w:rPr>
        <w:t xml:space="preserve">  </w:t>
      </w:r>
      <w:r w:rsidRPr="003357C9">
        <w:rPr>
          <w:rFonts w:ascii="ITCAvantGardeStd" w:hAnsi="ITCAvantGardeStd"/>
        </w:rPr>
        <w:t xml:space="preserve">Cada inscripción debe adaptarse a la categoría inscrita. </w:t>
      </w:r>
      <w:r w:rsidR="003357C9" w:rsidRPr="003357C9">
        <w:rPr>
          <w:rFonts w:ascii="ITCAvantGardeStd" w:hAnsi="ITCAvantGardeStd"/>
        </w:rPr>
        <w:t xml:space="preserve"> </w:t>
      </w:r>
      <w:r w:rsidRPr="003357C9">
        <w:rPr>
          <w:rFonts w:ascii="ITCAvantGardeStd" w:hAnsi="ITCAvantGardeStd"/>
        </w:rPr>
        <w:t xml:space="preserve">Es común que el jurado exprese que es díficil evaluar un caso porque no está adaptada a la categoría en la que está inscrita. </w:t>
      </w:r>
    </w:p>
    <w:p w14:paraId="7083B052" w14:textId="75F1B76B" w:rsidR="00042745" w:rsidRPr="003357C9" w:rsidRDefault="00042745" w:rsidP="003357C9">
      <w:pPr>
        <w:pStyle w:val="NormalWeb"/>
        <w:jc w:val="both"/>
        <w:rPr>
          <w:rFonts w:ascii="ITCAvantGardeStd" w:hAnsi="ITCAvantGardeStd"/>
        </w:rPr>
      </w:pPr>
      <w:r w:rsidRPr="003357C9">
        <w:rPr>
          <w:rFonts w:ascii="ITCAvantGardeStd" w:hAnsi="ITCAvantGardeStd"/>
        </w:rPr>
        <w:fldChar w:fldCharType="begin"/>
      </w:r>
      <w:r w:rsidR="009664C7" w:rsidRPr="003357C9">
        <w:rPr>
          <w:rFonts w:ascii="ITCAvantGardeStd" w:hAnsi="ITCAvantGardeStd"/>
        </w:rPr>
        <w:instrText xml:space="preserve"> INCLUDEPICTURE "C:\\var\\folders\\b9\\dzqbn81152d0vzh1q3203gsc0000gn\\T\\com.microsoft.Word\\WebArchiveCopyPasteTempFiles\\page14image878707968" \* MERGEFORMAT </w:instrText>
      </w:r>
      <w:r w:rsidRPr="003357C9">
        <w:rPr>
          <w:rFonts w:ascii="ITCAvantGardeStd" w:hAnsi="ITCAvantGardeStd"/>
        </w:rPr>
        <w:fldChar w:fldCharType="separate"/>
      </w:r>
      <w:r w:rsidRPr="003357C9">
        <w:rPr>
          <w:rFonts w:ascii="ITCAvantGardeStd" w:hAnsi="ITCAvantGardeStd"/>
          <w:noProof/>
        </w:rPr>
        <w:drawing>
          <wp:inline distT="0" distB="0" distL="0" distR="0" wp14:anchorId="1364BB5F" wp14:editId="1A74F8D7">
            <wp:extent cx="125095" cy="115570"/>
            <wp:effectExtent l="0" t="0" r="1905" b="0"/>
            <wp:docPr id="552" name="Imagen 552"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3357C9">
        <w:rPr>
          <w:rFonts w:ascii="ITCAvantGardeStd" w:hAnsi="ITCAvantGardeStd"/>
        </w:rPr>
        <w:fldChar w:fldCharType="end"/>
      </w:r>
      <w:r w:rsidRPr="003357C9">
        <w:rPr>
          <w:rFonts w:ascii="ITCAvantGardeStd" w:hAnsi="ITCAvantGardeStd"/>
        </w:rPr>
        <w:t xml:space="preserve">  Debe completar un formulario de inscripción individual y pagar la tárifa para cada categoría. </w:t>
      </w:r>
    </w:p>
    <w:p w14:paraId="0AD2D2AD" w14:textId="44C1073A" w:rsidR="003357C9" w:rsidRPr="003357C9" w:rsidRDefault="00042745" w:rsidP="003357C9">
      <w:pPr>
        <w:pStyle w:val="NormalWeb"/>
        <w:jc w:val="both"/>
        <w:rPr>
          <w:rFonts w:ascii="ITCAvantGardeStd" w:hAnsi="ITCAvantGardeStd"/>
        </w:rPr>
      </w:pPr>
      <w:r w:rsidRPr="003357C9">
        <w:rPr>
          <w:rFonts w:ascii="ITCAvantGardeStd" w:hAnsi="ITCAvantGardeStd"/>
        </w:rPr>
        <w:fldChar w:fldCharType="begin"/>
      </w:r>
      <w:r w:rsidR="009664C7" w:rsidRPr="003357C9">
        <w:rPr>
          <w:rFonts w:ascii="ITCAvantGardeStd" w:hAnsi="ITCAvantGardeStd"/>
        </w:rPr>
        <w:instrText xml:space="preserve"> INCLUDEPICTURE "C:\\var\\folders\\b9\\dzqbn81152d0vzh1q3203gsc0000gn\\T\\com.microsoft.Word\\WebArchiveCopyPasteTempFiles\\page14image878707968" \* MERGEFORMAT </w:instrText>
      </w:r>
      <w:r w:rsidRPr="003357C9">
        <w:rPr>
          <w:rFonts w:ascii="ITCAvantGardeStd" w:hAnsi="ITCAvantGardeStd"/>
        </w:rPr>
        <w:fldChar w:fldCharType="separate"/>
      </w:r>
      <w:r w:rsidRPr="003357C9">
        <w:rPr>
          <w:rFonts w:ascii="ITCAvantGardeStd" w:hAnsi="ITCAvantGardeStd"/>
          <w:noProof/>
        </w:rPr>
        <w:drawing>
          <wp:inline distT="0" distB="0" distL="0" distR="0" wp14:anchorId="6E243B10" wp14:editId="7EFAC74D">
            <wp:extent cx="125095" cy="115570"/>
            <wp:effectExtent l="0" t="0" r="1905" b="0"/>
            <wp:docPr id="553" name="Imagen 553" descr="page14image8787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4image878707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095" cy="115570"/>
                    </a:xfrm>
                    <a:prstGeom prst="rect">
                      <a:avLst/>
                    </a:prstGeom>
                    <a:noFill/>
                    <a:ln>
                      <a:noFill/>
                    </a:ln>
                  </pic:spPr>
                </pic:pic>
              </a:graphicData>
            </a:graphic>
          </wp:inline>
        </w:drawing>
      </w:r>
      <w:r w:rsidRPr="003357C9">
        <w:rPr>
          <w:rFonts w:ascii="ITCAvantGardeStd" w:hAnsi="ITCAvantGardeStd"/>
        </w:rPr>
        <w:fldChar w:fldCharType="end"/>
      </w:r>
      <w:r w:rsidRPr="003357C9">
        <w:rPr>
          <w:rFonts w:ascii="ITCAvantGardeStd" w:hAnsi="ITCAvantGardeStd"/>
        </w:rPr>
        <w:t xml:space="preserve"> Effie se reserva el derecho a recategorizar casos, dividir o cambiar las definiciones de las categorías y descalificar una inscripción en cualquier momento. </w:t>
      </w:r>
      <w:r w:rsidR="003357C9" w:rsidRPr="003357C9">
        <w:rPr>
          <w:rFonts w:ascii="ITCAvantGardeStd" w:hAnsi="ITCAvantGardeStd"/>
        </w:rPr>
        <w:t xml:space="preserve"> Las pruebas de mercadeo no son elegibles en Effie Awards </w:t>
      </w:r>
      <w:r w:rsidR="003357C9">
        <w:rPr>
          <w:rFonts w:ascii="ITCAvantGardeStd" w:hAnsi="ITCAvantGardeStd"/>
        </w:rPr>
        <w:t>Ecuador</w:t>
      </w:r>
      <w:r w:rsidR="003357C9" w:rsidRPr="003357C9">
        <w:rPr>
          <w:rFonts w:ascii="ITCAvantGardeStd" w:hAnsi="ITCAvantGardeStd"/>
        </w:rPr>
        <w:t xml:space="preserve">. </w:t>
      </w:r>
    </w:p>
    <w:p w14:paraId="50EF5A6E" w14:textId="77777777" w:rsidR="00FF18BD" w:rsidRPr="00042745" w:rsidRDefault="00FF18BD" w:rsidP="00B35B28">
      <w:pPr>
        <w:rPr>
          <w:rFonts w:ascii="ITCAvantGardeStd" w:hAnsi="ITCAvantGardeStd"/>
          <w:sz w:val="22"/>
          <w:szCs w:val="22"/>
        </w:rPr>
      </w:pPr>
    </w:p>
    <w:p w14:paraId="68A9F01B" w14:textId="77777777" w:rsidR="007936C8" w:rsidRPr="00042745" w:rsidRDefault="007936C8" w:rsidP="00B35B28">
      <w:pPr>
        <w:rPr>
          <w:rFonts w:ascii="ITCAvantGardeStd" w:hAnsi="ITCAvantGardeStd"/>
          <w:sz w:val="22"/>
          <w:szCs w:val="22"/>
        </w:rPr>
      </w:pPr>
    </w:p>
    <w:p w14:paraId="5A6D351E" w14:textId="0AAFDE5F" w:rsidR="00B35B28" w:rsidRPr="00C8066D" w:rsidRDefault="00C8066D" w:rsidP="00B35B28">
      <w:pPr>
        <w:rPr>
          <w:rFonts w:ascii="ITC Avant Garde Std Md" w:hAnsi="ITC Avant Garde Std Md"/>
          <w:noProof/>
          <w:color w:val="AD9841" w:themeColor="accent1"/>
        </w:rPr>
      </w:pPr>
      <w:r w:rsidRPr="00C8066D">
        <w:rPr>
          <w:rFonts w:ascii="ITC Avant Garde Std Md" w:hAnsi="ITC Avant Garde Std Md"/>
          <w:b/>
          <w:noProof/>
          <w:color w:val="AD9841" w:themeColor="accent1"/>
        </w:rPr>
        <w:t xml:space="preserve">CATEGORÍAS DE </w:t>
      </w:r>
      <w:r w:rsidR="00712A9B" w:rsidRPr="00C8066D">
        <w:rPr>
          <w:rFonts w:ascii="ITC Avant Garde Std Md" w:hAnsi="ITC Avant Garde Std Md"/>
          <w:b/>
          <w:noProof/>
          <w:color w:val="AD9841" w:themeColor="accent1"/>
        </w:rPr>
        <w:t>PRODUCT</w:t>
      </w:r>
      <w:r w:rsidRPr="00C8066D">
        <w:rPr>
          <w:rFonts w:ascii="ITC Avant Garde Std Md" w:hAnsi="ITC Avant Garde Std Md"/>
          <w:b/>
          <w:noProof/>
          <w:color w:val="AD9841" w:themeColor="accent1"/>
        </w:rPr>
        <w:t>OS</w:t>
      </w:r>
      <w:r w:rsidR="00712A9B" w:rsidRPr="00C8066D">
        <w:rPr>
          <w:rFonts w:ascii="ITC Avant Garde Std Md" w:hAnsi="ITC Avant Garde Std Md"/>
          <w:b/>
          <w:noProof/>
          <w:color w:val="AD9841" w:themeColor="accent1"/>
        </w:rPr>
        <w:t xml:space="preserve"> &amp; </w:t>
      </w:r>
      <w:r w:rsidRPr="00C8066D">
        <w:rPr>
          <w:rFonts w:ascii="ITC Avant Garde Std Md" w:hAnsi="ITC Avant Garde Std Md"/>
          <w:b/>
          <w:noProof/>
          <w:color w:val="AD9841" w:themeColor="accent1"/>
        </w:rPr>
        <w:t>SERVICIOS</w:t>
      </w:r>
      <w:r w:rsidR="00712A9B" w:rsidRPr="00C8066D">
        <w:rPr>
          <w:rFonts w:ascii="ITC Avant Garde Std Md" w:hAnsi="ITC Avant Garde Std Md"/>
          <w:b/>
          <w:noProof/>
          <w:color w:val="AD9841" w:themeColor="accent1"/>
        </w:rPr>
        <w:t xml:space="preserve"> </w:t>
      </w:r>
    </w:p>
    <w:p w14:paraId="2A9B9CA9" w14:textId="77777777" w:rsidR="00B35B28" w:rsidRPr="00C8066D" w:rsidRDefault="00B35B28" w:rsidP="003B264C">
      <w:pPr>
        <w:jc w:val="both"/>
        <w:rPr>
          <w:rFonts w:ascii="ITC Avant Garde Std Bk" w:hAnsi="ITC Avant Garde Std Bk"/>
          <w:sz w:val="20"/>
          <w:szCs w:val="20"/>
        </w:rPr>
      </w:pPr>
    </w:p>
    <w:p w14:paraId="2C24C85B" w14:textId="599E672C" w:rsidR="00712A9B" w:rsidRPr="003B264C" w:rsidRDefault="00C8066D" w:rsidP="003B264C">
      <w:pPr>
        <w:pStyle w:val="NormalWeb"/>
        <w:jc w:val="both"/>
        <w:rPr>
          <w:rFonts w:ascii="ITCAvantGardeStd" w:hAnsi="ITCAvantGardeStd"/>
        </w:rPr>
      </w:pPr>
      <w:r w:rsidRPr="003B264C">
        <w:rPr>
          <w:rFonts w:ascii="ITCAvantGardeStd" w:hAnsi="ITCAvantGardeStd"/>
        </w:rPr>
        <w:t xml:space="preserve">Las descripciones de las categorías ofrecen una guía de acuerdo al tipo de productos y servicios que pueden inscribir para aquella categoría, sin embargo no es una lista exclusiva.  Si no está seguro que la categoría se ajusta a su marca por favor envíe un </w:t>
      </w:r>
      <w:r w:rsidR="009D1207">
        <w:rPr>
          <w:rFonts w:ascii="ITCAvantGardeStd" w:hAnsi="ITCAvantGardeStd"/>
        </w:rPr>
        <w:t>correo</w:t>
      </w:r>
      <w:r w:rsidRPr="003B264C">
        <w:rPr>
          <w:rFonts w:ascii="ITCAvantGardeStd" w:hAnsi="ITCAvantGardeStd"/>
        </w:rPr>
        <w:t xml:space="preserve"> a </w:t>
      </w:r>
      <w:r w:rsidR="0088669F">
        <w:fldChar w:fldCharType="begin"/>
      </w:r>
      <w:r w:rsidR="0088669F">
        <w:instrText xml:space="preserve"> HYPERLINK "mailto:dmartinez@valoraecuador.com" </w:instrText>
      </w:r>
      <w:r w:rsidR="0088669F">
        <w:fldChar w:fldCharType="separate"/>
      </w:r>
      <w:r w:rsidRPr="003B264C">
        <w:rPr>
          <w:rStyle w:val="Hipervnculo"/>
          <w:rFonts w:ascii="ITCAvantGardeStd" w:hAnsi="ITCAvantGardeStd"/>
        </w:rPr>
        <w:t>dmartinez@valoraecuador.com</w:t>
      </w:r>
      <w:r w:rsidR="0088669F">
        <w:rPr>
          <w:rStyle w:val="Hipervnculo"/>
          <w:rFonts w:ascii="ITCAvantGardeStd" w:hAnsi="ITCAvantGardeStd"/>
        </w:rPr>
        <w:fldChar w:fldCharType="end"/>
      </w:r>
    </w:p>
    <w:p w14:paraId="5C3DED01" w14:textId="536A9A4F" w:rsidR="00B35B28" w:rsidRPr="003B264C" w:rsidRDefault="00B35B28" w:rsidP="00B35B28">
      <w:pPr>
        <w:rPr>
          <w:rFonts w:ascii="ITCAvantGardeStd" w:hAnsi="ITCAvantGardeStd"/>
        </w:rPr>
      </w:pPr>
    </w:p>
    <w:p w14:paraId="3BAEB68B" w14:textId="77777777" w:rsidR="00C8066D" w:rsidRPr="00C8066D" w:rsidRDefault="00C8066D" w:rsidP="00B35B28">
      <w:pPr>
        <w:rPr>
          <w:rFonts w:ascii="ITCAvantGardeStd" w:hAnsi="ITCAvantGardeStd"/>
          <w:sz w:val="22"/>
          <w:szCs w:val="22"/>
        </w:rPr>
      </w:pPr>
    </w:p>
    <w:p w14:paraId="4EBA1C33" w14:textId="036B60BC" w:rsidR="00B35B28" w:rsidRPr="00C8066D" w:rsidRDefault="00C8066D" w:rsidP="00B35B28">
      <w:pPr>
        <w:rPr>
          <w:rFonts w:ascii="ITC Avant Garde Std Md" w:hAnsi="ITC Avant Garde Std Md"/>
          <w:b/>
          <w:noProof/>
          <w:color w:val="AD9841" w:themeColor="accent1"/>
        </w:rPr>
      </w:pPr>
      <w:r w:rsidRPr="00C8066D">
        <w:rPr>
          <w:rFonts w:ascii="ITC Avant Garde Std Md" w:hAnsi="ITC Avant Garde Std Md"/>
          <w:b/>
          <w:noProof/>
          <w:color w:val="AD9841" w:themeColor="accent1"/>
        </w:rPr>
        <w:t>CATEGORÍAS ESPECIALES</w:t>
      </w:r>
    </w:p>
    <w:p w14:paraId="54D8AC63" w14:textId="77777777" w:rsidR="00B35B28" w:rsidRPr="00C8066D" w:rsidRDefault="00B35B28" w:rsidP="00B35B28">
      <w:pPr>
        <w:rPr>
          <w:rFonts w:ascii="ITC Avant Garde Std Bk" w:hAnsi="ITC Avant Garde Std Bk"/>
          <w:sz w:val="20"/>
          <w:szCs w:val="20"/>
        </w:rPr>
      </w:pPr>
    </w:p>
    <w:p w14:paraId="3298F8F5" w14:textId="2CE8E524" w:rsidR="00C8066D" w:rsidRPr="003B264C" w:rsidRDefault="00C8066D" w:rsidP="00C8066D">
      <w:pPr>
        <w:pStyle w:val="NormalWeb"/>
        <w:jc w:val="both"/>
        <w:rPr>
          <w:rFonts w:ascii="ITCAvantGardeStd" w:hAnsi="ITCAvantGardeStd"/>
        </w:rPr>
      </w:pPr>
      <w:r w:rsidRPr="003B264C">
        <w:rPr>
          <w:rFonts w:ascii="ITCAvantGardeStd" w:hAnsi="ITCAvantGardeStd"/>
        </w:rPr>
        <w:t xml:space="preserve">Las categorías especiales están diseñadas para resolver a una situación específica del negocio o reto. Cuando inscriba el caso en estas categorías, debe presentar su inscripción del caso de una forma que resuelva la situación o reto delineada en la descripción de la categoría.  </w:t>
      </w:r>
      <w:r w:rsidR="009D1207">
        <w:rPr>
          <w:rFonts w:ascii="ITCAvantGardeStd" w:hAnsi="ITCAvantGardeStd"/>
        </w:rPr>
        <w:t xml:space="preserve"> </w:t>
      </w:r>
      <w:r w:rsidRPr="003B264C">
        <w:rPr>
          <w:rFonts w:ascii="ITCAvantGardeStd" w:hAnsi="ITCAvantGardeStd"/>
        </w:rPr>
        <w:t xml:space="preserve">Es crítico revisar minuciosamente la definición de las categorías para asegurar que el caso atienda el criterio de la definición específica de la categoría.  </w:t>
      </w:r>
      <w:r w:rsidRPr="003B264C">
        <w:rPr>
          <w:rFonts w:ascii="ITCAvantGardeStd" w:hAnsi="ITCAvantGardeStd"/>
          <w:b/>
          <w:bCs/>
        </w:rPr>
        <w:t>Los jurados bajarán su calificación en el caso si la información de la categoría no concuerda con la requerida por la definición de dicha categoría</w:t>
      </w:r>
      <w:r w:rsidRPr="003B264C">
        <w:rPr>
          <w:rFonts w:ascii="ITCAvantGardeStd" w:hAnsi="ITCAvantGardeStd"/>
        </w:rPr>
        <w:t xml:space="preserve">. </w:t>
      </w:r>
    </w:p>
    <w:p w14:paraId="750051BC" w14:textId="77777777" w:rsidR="00FF18BD" w:rsidRPr="00C8066D" w:rsidRDefault="00FF18BD" w:rsidP="00B35B28">
      <w:pPr>
        <w:rPr>
          <w:rFonts w:ascii="ITC Avant Garde Std Bk" w:hAnsi="ITC Avant Garde Std Bk"/>
          <w:sz w:val="20"/>
          <w:szCs w:val="20"/>
        </w:rPr>
      </w:pPr>
    </w:p>
    <w:p w14:paraId="67B28CB2" w14:textId="77777777" w:rsidR="00FF18BD" w:rsidRPr="00C8066D" w:rsidRDefault="00FF18BD" w:rsidP="00B35B28">
      <w:pPr>
        <w:rPr>
          <w:rFonts w:ascii="ITC Avant Garde Std Md" w:hAnsi="ITC Avant Garde Std Md"/>
          <w:b/>
          <w:noProof/>
          <w:color w:val="AD9841" w:themeColor="accent1"/>
        </w:rPr>
      </w:pPr>
    </w:p>
    <w:p w14:paraId="2B708C96" w14:textId="1651434F" w:rsidR="008A20D8" w:rsidRDefault="008A20D8" w:rsidP="00B35B28">
      <w:pPr>
        <w:rPr>
          <w:rFonts w:ascii="ITC Avant Garde Std Md" w:hAnsi="ITC Avant Garde Std Md"/>
          <w:b/>
          <w:noProof/>
          <w:sz w:val="20"/>
          <w:szCs w:val="20"/>
        </w:rPr>
      </w:pPr>
    </w:p>
    <w:p w14:paraId="468FEE10" w14:textId="1AACB6C7" w:rsidR="00A32277" w:rsidRDefault="00A32277" w:rsidP="00B35B28">
      <w:pPr>
        <w:rPr>
          <w:rFonts w:ascii="ITC Avant Garde Std Md" w:hAnsi="ITC Avant Garde Std Md"/>
          <w:b/>
          <w:noProof/>
          <w:sz w:val="20"/>
          <w:szCs w:val="20"/>
        </w:rPr>
      </w:pPr>
    </w:p>
    <w:p w14:paraId="6EECB766" w14:textId="77777777" w:rsidR="00A32277" w:rsidRPr="00C8066D" w:rsidRDefault="00A32277" w:rsidP="00B35B28">
      <w:pPr>
        <w:rPr>
          <w:rFonts w:ascii="ITC Avant Garde Std Md" w:hAnsi="ITC Avant Garde Std Md"/>
          <w:b/>
          <w:noProof/>
          <w:sz w:val="20"/>
          <w:szCs w:val="20"/>
        </w:rPr>
      </w:pPr>
    </w:p>
    <w:p w14:paraId="47CC687F" w14:textId="77777777" w:rsidR="00FF18BD" w:rsidRPr="00C8066D" w:rsidRDefault="00FF18BD" w:rsidP="00B35B28">
      <w:pPr>
        <w:rPr>
          <w:rFonts w:ascii="ITC Avant Garde Std Md" w:hAnsi="ITC Avant Garde Std Md"/>
          <w:b/>
          <w:noProof/>
          <w:sz w:val="20"/>
          <w:szCs w:val="20"/>
        </w:rPr>
      </w:pPr>
    </w:p>
    <w:p w14:paraId="07D1B631" w14:textId="0993F180" w:rsidR="00FF18BD" w:rsidRPr="00C8066D" w:rsidRDefault="00FF18BD" w:rsidP="00B35B28">
      <w:pPr>
        <w:rPr>
          <w:rFonts w:ascii="ITC Avant Garde Std Md" w:hAnsi="ITC Avant Garde Std Md"/>
          <w:b/>
          <w:noProof/>
          <w:sz w:val="20"/>
          <w:szCs w:val="20"/>
        </w:rPr>
      </w:pPr>
    </w:p>
    <w:p w14:paraId="0BA45E92" w14:textId="10FCECA1" w:rsidR="00404BF5" w:rsidRPr="00C8066D" w:rsidRDefault="00404BF5" w:rsidP="00B35B28">
      <w:pPr>
        <w:rPr>
          <w:rFonts w:ascii="ITC Avant Garde Std Md" w:hAnsi="ITC Avant Garde Std Md"/>
          <w:b/>
          <w:noProof/>
          <w:sz w:val="20"/>
          <w:szCs w:val="20"/>
        </w:rPr>
      </w:pPr>
    </w:p>
    <w:p w14:paraId="3827AB1C" w14:textId="64DC1A13" w:rsidR="00404BF5" w:rsidRPr="00C8066D" w:rsidRDefault="00404BF5" w:rsidP="00B35B28">
      <w:pPr>
        <w:rPr>
          <w:rFonts w:ascii="ITC Avant Garde Std Md" w:hAnsi="ITC Avant Garde Std Md"/>
          <w:b/>
          <w:noProof/>
          <w:sz w:val="20"/>
          <w:szCs w:val="20"/>
        </w:rPr>
      </w:pPr>
    </w:p>
    <w:p w14:paraId="27E6A375" w14:textId="113C7B20" w:rsidR="003D2E7C" w:rsidRPr="00A32277" w:rsidRDefault="003D2E7C" w:rsidP="00B35B28">
      <w:pPr>
        <w:rPr>
          <w:rFonts w:ascii="ITC Avant Garde Std Md" w:hAnsi="ITC Avant Garde Std Md"/>
          <w:b/>
          <w:noProof/>
          <w:sz w:val="22"/>
          <w:szCs w:val="21"/>
        </w:rPr>
      </w:pPr>
    </w:p>
    <w:p w14:paraId="38E0239B" w14:textId="77777777" w:rsidR="00BD7837" w:rsidRDefault="00BD7837">
      <w:pPr>
        <w:rPr>
          <w:rFonts w:ascii="ITC Avant Garde Std Md" w:hAnsi="ITC Avant Garde Std Md"/>
          <w:b/>
          <w:noProof/>
          <w:color w:val="AD9841" w:themeColor="accent1"/>
        </w:rPr>
      </w:pPr>
      <w:bookmarkStart w:id="10" w:name="CategoryOutline"/>
    </w:p>
    <w:p w14:paraId="4DA8F213" w14:textId="10CD8E7E" w:rsidR="00B654DF" w:rsidRPr="00A32277" w:rsidRDefault="008159D9">
      <w:pPr>
        <w:rPr>
          <w:rFonts w:ascii="ITC Avant Garde Std Md" w:hAnsi="ITC Avant Garde Std Md"/>
          <w:b/>
          <w:sz w:val="60"/>
          <w:szCs w:val="72"/>
        </w:rPr>
        <w:sectPr w:rsidR="00B654DF" w:rsidRPr="00A32277" w:rsidSect="002F4459">
          <w:headerReference w:type="default" r:id="rId23"/>
          <w:footerReference w:type="default" r:id="rId24"/>
          <w:type w:val="continuous"/>
          <w:pgSz w:w="12240" w:h="15840" w:code="1"/>
          <w:pgMar w:top="634" w:right="720" w:bottom="720" w:left="720" w:header="720" w:footer="288" w:gutter="0"/>
          <w:cols w:space="720"/>
          <w:docGrid w:linePitch="360"/>
        </w:sectPr>
      </w:pPr>
      <w:r w:rsidRPr="00A32277">
        <w:rPr>
          <w:rFonts w:ascii="ITC Avant Garde Std Md" w:hAnsi="ITC Avant Garde Std Md"/>
          <w:b/>
          <w:noProof/>
          <w:color w:val="AD9841" w:themeColor="accent1"/>
        </w:rPr>
        <w:t>C</w:t>
      </w:r>
      <w:r w:rsidR="00A32277" w:rsidRPr="00A32277">
        <w:rPr>
          <w:rFonts w:ascii="ITC Avant Garde Std Md" w:hAnsi="ITC Avant Garde Std Md"/>
          <w:b/>
          <w:noProof/>
          <w:color w:val="AD9841" w:themeColor="accent1"/>
        </w:rPr>
        <w:t xml:space="preserve">ATEGORÍAS DE PRODUCTOS Y SERVICIOS </w:t>
      </w:r>
      <w:r w:rsidRPr="00A32277">
        <w:rPr>
          <w:rFonts w:ascii="ITC Avant Garde Std Md" w:hAnsi="ITC Avant Garde Std Md"/>
          <w:b/>
          <w:noProof/>
          <w:color w:val="AD9841" w:themeColor="accent1"/>
        </w:rPr>
        <w:t xml:space="preserve"> </w:t>
      </w:r>
      <w:r w:rsidR="004F60C2" w:rsidRPr="00A32277">
        <w:rPr>
          <w:rFonts w:ascii="ITC Avant Garde Std Md" w:hAnsi="ITC Avant Garde Std Md"/>
          <w:b/>
          <w:sz w:val="60"/>
          <w:szCs w:val="72"/>
        </w:rPr>
        <w:tab/>
        <w:t xml:space="preserve">   </w:t>
      </w:r>
      <w:bookmarkEnd w:id="10"/>
    </w:p>
    <w:tbl>
      <w:tblPr>
        <w:tblpPr w:leftFromText="180" w:rightFromText="180" w:vertAnchor="text" w:horzAnchor="margin" w:tblpY="844"/>
        <w:tblOverlap w:val="never"/>
        <w:tblW w:w="10348" w:type="dxa"/>
        <w:tblLook w:val="04A0" w:firstRow="1" w:lastRow="0" w:firstColumn="1" w:lastColumn="0" w:noHBand="0" w:noVBand="1"/>
      </w:tblPr>
      <w:tblGrid>
        <w:gridCol w:w="10348"/>
      </w:tblGrid>
      <w:tr w:rsidR="00152CC2" w:rsidRPr="00030DB3" w14:paraId="058A44C2" w14:textId="77777777" w:rsidTr="00523130">
        <w:trPr>
          <w:trHeight w:val="67"/>
        </w:trPr>
        <w:tc>
          <w:tcPr>
            <w:tcW w:w="10348" w:type="dxa"/>
            <w:shd w:val="clear" w:color="auto" w:fill="auto"/>
            <w:noWrap/>
            <w:vAlign w:val="center"/>
            <w:hideMark/>
          </w:tcPr>
          <w:p w14:paraId="6FC5E377" w14:textId="36F7F091"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Agrícola, Industrial y Construcción</w:t>
            </w:r>
          </w:p>
          <w:p w14:paraId="33322C9C" w14:textId="05FDCBC1" w:rsidR="00523130" w:rsidRPr="00F87E8C" w:rsidRDefault="00523130" w:rsidP="00F87E8C">
            <w:pPr>
              <w:pStyle w:val="Prrafodelista"/>
              <w:numPr>
                <w:ilvl w:val="0"/>
                <w:numId w:val="36"/>
              </w:numPr>
              <w:rPr>
                <w:rFonts w:ascii="ITCAvantGardeStd" w:hAnsi="ITCAvantGardeStd"/>
                <w:lang w:val="en-US"/>
              </w:rPr>
            </w:pPr>
            <w:r w:rsidRPr="00F87E8C">
              <w:rPr>
                <w:rFonts w:ascii="ITCAvantGardeStd" w:hAnsi="ITCAvantGardeStd"/>
                <w:lang w:val="en-US"/>
              </w:rPr>
              <w:t xml:space="preserve">Alimentos </w:t>
            </w:r>
            <w:proofErr w:type="spellStart"/>
            <w:r w:rsidRPr="00F87E8C">
              <w:rPr>
                <w:rFonts w:ascii="ITCAvantGardeStd" w:hAnsi="ITCAvantGardeStd"/>
                <w:lang w:val="en-US"/>
              </w:rPr>
              <w:t>empaquetados</w:t>
            </w:r>
            <w:proofErr w:type="spellEnd"/>
          </w:p>
          <w:p w14:paraId="783F5501" w14:textId="316CD1BF" w:rsidR="00523130" w:rsidRPr="00F87E8C" w:rsidRDefault="00523130" w:rsidP="00F87E8C">
            <w:pPr>
              <w:pStyle w:val="Prrafodelista"/>
              <w:numPr>
                <w:ilvl w:val="0"/>
                <w:numId w:val="36"/>
              </w:numPr>
              <w:rPr>
                <w:rFonts w:ascii="ITCAvantGardeStd" w:hAnsi="ITCAvantGardeStd"/>
                <w:lang w:val="en-US"/>
              </w:rPr>
            </w:pPr>
            <w:proofErr w:type="spellStart"/>
            <w:r w:rsidRPr="00F87E8C">
              <w:rPr>
                <w:rFonts w:ascii="ITCAvantGardeStd" w:hAnsi="ITCAvantGardeStd"/>
                <w:lang w:val="en-US"/>
              </w:rPr>
              <w:t>Automotriz</w:t>
            </w:r>
            <w:proofErr w:type="spellEnd"/>
            <w:r w:rsidRPr="00F87E8C">
              <w:rPr>
                <w:rFonts w:ascii="ITCAvantGardeStd" w:hAnsi="ITCAvantGardeStd"/>
                <w:lang w:val="en-US"/>
              </w:rPr>
              <w:t xml:space="preserve"> – Mercado de </w:t>
            </w:r>
            <w:proofErr w:type="spellStart"/>
            <w:r w:rsidRPr="00F87E8C">
              <w:rPr>
                <w:rFonts w:ascii="ITCAvantGardeStd" w:hAnsi="ITCAvantGardeStd"/>
                <w:lang w:val="en-US"/>
              </w:rPr>
              <w:t>accesorios</w:t>
            </w:r>
            <w:proofErr w:type="spellEnd"/>
          </w:p>
          <w:p w14:paraId="5D210160" w14:textId="1EDB2F7A" w:rsidR="00523130" w:rsidRPr="00F87E8C" w:rsidRDefault="00523130" w:rsidP="00F87E8C">
            <w:pPr>
              <w:pStyle w:val="Prrafodelista"/>
              <w:numPr>
                <w:ilvl w:val="0"/>
                <w:numId w:val="36"/>
              </w:numPr>
              <w:rPr>
                <w:rFonts w:ascii="ITCAvantGardeStd" w:hAnsi="ITCAvantGardeStd"/>
                <w:lang w:val="en-US"/>
              </w:rPr>
            </w:pPr>
            <w:proofErr w:type="spellStart"/>
            <w:r w:rsidRPr="00F87E8C">
              <w:rPr>
                <w:rFonts w:ascii="ITCAvantGardeStd" w:hAnsi="ITCAvantGardeStd"/>
                <w:lang w:val="en-US"/>
              </w:rPr>
              <w:t>Automóviles</w:t>
            </w:r>
            <w:proofErr w:type="spellEnd"/>
          </w:p>
          <w:p w14:paraId="35A2A5E9" w14:textId="1345F89F" w:rsidR="00523130" w:rsidRPr="00F87E8C" w:rsidRDefault="00523130" w:rsidP="00F87E8C">
            <w:pPr>
              <w:pStyle w:val="Prrafodelista"/>
              <w:numPr>
                <w:ilvl w:val="0"/>
                <w:numId w:val="36"/>
              </w:numPr>
              <w:rPr>
                <w:rFonts w:ascii="ITCAvantGardeStd" w:hAnsi="ITCAvantGardeStd"/>
                <w:lang w:val="en-US"/>
              </w:rPr>
            </w:pPr>
            <w:proofErr w:type="spellStart"/>
            <w:r w:rsidRPr="00F87E8C">
              <w:rPr>
                <w:rFonts w:ascii="ITCAvantGardeStd" w:hAnsi="ITCAvantGardeStd"/>
                <w:lang w:val="en-US"/>
              </w:rPr>
              <w:t>Bebidas</w:t>
            </w:r>
            <w:proofErr w:type="spellEnd"/>
            <w:r w:rsidRPr="00F87E8C">
              <w:rPr>
                <w:rFonts w:ascii="ITCAvantGardeStd" w:hAnsi="ITCAvantGardeStd"/>
                <w:lang w:val="en-US"/>
              </w:rPr>
              <w:t xml:space="preserve"> </w:t>
            </w:r>
            <w:proofErr w:type="spellStart"/>
            <w:r w:rsidRPr="00F87E8C">
              <w:rPr>
                <w:rFonts w:ascii="ITCAvantGardeStd" w:hAnsi="ITCAvantGardeStd"/>
                <w:lang w:val="en-US"/>
              </w:rPr>
              <w:t>Alcohólicas</w:t>
            </w:r>
            <w:proofErr w:type="spellEnd"/>
          </w:p>
          <w:p w14:paraId="4413390E" w14:textId="2C1384C7" w:rsidR="00523130" w:rsidRPr="00F87E8C" w:rsidRDefault="00523130" w:rsidP="00F87E8C">
            <w:pPr>
              <w:pStyle w:val="Prrafodelista"/>
              <w:numPr>
                <w:ilvl w:val="0"/>
                <w:numId w:val="36"/>
              </w:numPr>
              <w:rPr>
                <w:rFonts w:ascii="ITCAvantGardeStd" w:hAnsi="ITCAvantGardeStd"/>
                <w:lang w:val="en-US"/>
              </w:rPr>
            </w:pPr>
            <w:proofErr w:type="spellStart"/>
            <w:r w:rsidRPr="00F87E8C">
              <w:rPr>
                <w:rFonts w:ascii="ITCAvantGardeStd" w:hAnsi="ITCAvantGardeStd"/>
                <w:lang w:val="en-US"/>
              </w:rPr>
              <w:t>Bebidas</w:t>
            </w:r>
            <w:proofErr w:type="spellEnd"/>
            <w:r w:rsidRPr="00F87E8C">
              <w:rPr>
                <w:rFonts w:ascii="ITCAvantGardeStd" w:hAnsi="ITCAvantGardeStd"/>
                <w:lang w:val="en-US"/>
              </w:rPr>
              <w:t xml:space="preserve"> No </w:t>
            </w:r>
            <w:proofErr w:type="spellStart"/>
            <w:r w:rsidRPr="00F87E8C">
              <w:rPr>
                <w:rFonts w:ascii="ITCAvantGardeStd" w:hAnsi="ITCAvantGardeStd"/>
                <w:lang w:val="en-US"/>
              </w:rPr>
              <w:t>Alcohólicas</w:t>
            </w:r>
            <w:proofErr w:type="spellEnd"/>
          </w:p>
          <w:p w14:paraId="39E561AE" w14:textId="0555993F"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Bienes Raíces</w:t>
            </w:r>
          </w:p>
          <w:p w14:paraId="503A1349" w14:textId="63F8D779"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Compañía de medios y entretenimientos</w:t>
            </w:r>
          </w:p>
          <w:p w14:paraId="1D0B9DFC" w14:textId="1B6A8391"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Cuidado de la salud OTC</w:t>
            </w:r>
          </w:p>
          <w:p w14:paraId="3C86B14F" w14:textId="5159A267"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Cultura y Arte</w:t>
            </w:r>
          </w:p>
          <w:p w14:paraId="58199A17" w14:textId="375D5F75"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Dispositivos Electrónicos</w:t>
            </w:r>
          </w:p>
          <w:p w14:paraId="027DE312" w14:textId="736B7715"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Entretenimiento y Deportes</w:t>
            </w:r>
          </w:p>
          <w:p w14:paraId="03B969B4" w14:textId="153FFB2D"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Finanzas</w:t>
            </w:r>
          </w:p>
          <w:p w14:paraId="7EB8A414" w14:textId="05386776" w:rsidR="00523130" w:rsidRPr="00F87E8C" w:rsidRDefault="00523130" w:rsidP="00F87E8C">
            <w:pPr>
              <w:pStyle w:val="Prrafodelista"/>
              <w:numPr>
                <w:ilvl w:val="0"/>
                <w:numId w:val="36"/>
              </w:numPr>
              <w:rPr>
                <w:rFonts w:ascii="ITCAvantGardeStd" w:hAnsi="ITCAvantGardeStd"/>
                <w:lang w:val="en-US"/>
              </w:rPr>
            </w:pPr>
            <w:r w:rsidRPr="00F87E8C">
              <w:rPr>
                <w:rFonts w:ascii="ITCAvantGardeStd" w:hAnsi="ITCAvantGardeStd"/>
                <w:lang w:val="en-US"/>
              </w:rPr>
              <w:t xml:space="preserve">Fitness and wellness </w:t>
            </w:r>
          </w:p>
          <w:p w14:paraId="0C7B8D1A" w14:textId="18C73795"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Gobierno/Institucional</w:t>
            </w:r>
          </w:p>
          <w:p w14:paraId="7AE0DF68" w14:textId="0495E416"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Higiene y cuidado personal</w:t>
            </w:r>
          </w:p>
          <w:p w14:paraId="1FE78521" w14:textId="2A459A70"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Internet y telecomunicaciones</w:t>
            </w:r>
          </w:p>
          <w:p w14:paraId="0FEB0FA5" w14:textId="51EB0E86" w:rsidR="00523130" w:rsidRPr="00A32277" w:rsidRDefault="00523130" w:rsidP="00F87E8C">
            <w:pPr>
              <w:pStyle w:val="Prrafodelista"/>
              <w:numPr>
                <w:ilvl w:val="0"/>
                <w:numId w:val="36"/>
              </w:numPr>
              <w:rPr>
                <w:rFonts w:ascii="ITCAvantGardeStd" w:hAnsi="ITCAvantGardeStd"/>
                <w:b/>
                <w:bCs/>
                <w:color w:val="000000" w:themeColor="text1"/>
              </w:rPr>
            </w:pPr>
            <w:r w:rsidRPr="00A32277">
              <w:rPr>
                <w:rFonts w:ascii="ITCAvantGardeStd" w:hAnsi="ITCAvantGardeStd"/>
                <w:b/>
                <w:bCs/>
                <w:color w:val="000000" w:themeColor="text1"/>
              </w:rPr>
              <w:t xml:space="preserve">Lanzamiento o extensión de linea de productos y servicios - </w:t>
            </w:r>
            <w:r w:rsidRPr="00A32277">
              <w:rPr>
                <w:rFonts w:ascii="ITCAvantGardeStd" w:hAnsi="ITCAvantGardeStd"/>
                <w:b/>
                <w:bCs/>
                <w:color w:val="000000" w:themeColor="text1"/>
                <w:u w:val="single"/>
              </w:rPr>
              <w:t>NUEVA</w:t>
            </w:r>
          </w:p>
          <w:p w14:paraId="47C3D973" w14:textId="1B51A33B"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Moda</w:t>
            </w:r>
          </w:p>
          <w:p w14:paraId="3F79E692" w14:textId="68729B3E"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Muebles y electrodomésticos</w:t>
            </w:r>
          </w:p>
          <w:p w14:paraId="428F480E" w14:textId="2C808A60"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Oficinas y Delivery</w:t>
            </w:r>
          </w:p>
          <w:p w14:paraId="0DCC12D6" w14:textId="5617436B" w:rsidR="00523130" w:rsidRPr="00F87E8C" w:rsidRDefault="00523130" w:rsidP="00F87E8C">
            <w:pPr>
              <w:pStyle w:val="Prrafodelista"/>
              <w:numPr>
                <w:ilvl w:val="0"/>
                <w:numId w:val="36"/>
              </w:numPr>
              <w:rPr>
                <w:rFonts w:ascii="ITCAvantGardeStd" w:hAnsi="ITCAvantGardeStd"/>
                <w:color w:val="000000" w:themeColor="text1"/>
              </w:rPr>
            </w:pPr>
            <w:r w:rsidRPr="00F87E8C">
              <w:rPr>
                <w:rFonts w:ascii="ITCAvantGardeStd" w:hAnsi="ITCAvantGardeStd"/>
                <w:color w:val="000000" w:themeColor="text1"/>
              </w:rPr>
              <w:t xml:space="preserve">Petcare </w:t>
            </w:r>
          </w:p>
          <w:p w14:paraId="68FB55BC" w14:textId="2EA1B609"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Restaurantes</w:t>
            </w:r>
          </w:p>
          <w:p w14:paraId="0D14FDC5" w14:textId="6CB2A4C5"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Retail</w:t>
            </w:r>
          </w:p>
          <w:p w14:paraId="79581454" w14:textId="4CC3C6A0"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Seguros</w:t>
            </w:r>
          </w:p>
          <w:p w14:paraId="4310C956" w14:textId="315AE241"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Servicios de atención médica</w:t>
            </w:r>
          </w:p>
          <w:p w14:paraId="7608B497" w14:textId="36A66636"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Snacks y postres</w:t>
            </w:r>
          </w:p>
          <w:p w14:paraId="47050894" w14:textId="60FCF282"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Sofware y app</w:t>
            </w:r>
          </w:p>
          <w:p w14:paraId="2726FC32" w14:textId="3A9E0175"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Suministros y servicios para el hogar</w:t>
            </w:r>
          </w:p>
          <w:p w14:paraId="1DA5C942" w14:textId="6BD432BD"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Tarjetas financieras</w:t>
            </w:r>
          </w:p>
          <w:p w14:paraId="7C269A33" w14:textId="00575CED" w:rsidR="00523130"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Transporte</w:t>
            </w:r>
          </w:p>
          <w:p w14:paraId="35A9DE4B" w14:textId="7887A8B5" w:rsidR="00152CC2" w:rsidRPr="00F87E8C" w:rsidRDefault="00523130" w:rsidP="00F87E8C">
            <w:pPr>
              <w:pStyle w:val="Prrafodelista"/>
              <w:numPr>
                <w:ilvl w:val="0"/>
                <w:numId w:val="36"/>
              </w:numPr>
              <w:rPr>
                <w:rFonts w:ascii="ITCAvantGardeStd" w:hAnsi="ITCAvantGardeStd"/>
              </w:rPr>
            </w:pPr>
            <w:r w:rsidRPr="00F87E8C">
              <w:rPr>
                <w:rFonts w:ascii="ITCAvantGardeStd" w:hAnsi="ITCAvantGardeStd"/>
              </w:rPr>
              <w:t>Viajes y turismo</w:t>
            </w:r>
          </w:p>
          <w:p w14:paraId="50C1AB67" w14:textId="77777777" w:rsidR="00152CC2" w:rsidRDefault="00152CC2" w:rsidP="00152CC2">
            <w:pPr>
              <w:rPr>
                <w:rFonts w:ascii="ITCAvantGardeStd" w:hAnsi="ITCAvantGardeStd"/>
              </w:rPr>
            </w:pPr>
          </w:p>
          <w:p w14:paraId="30D96530" w14:textId="77777777" w:rsidR="00152CC2" w:rsidRDefault="00152CC2" w:rsidP="00152CC2">
            <w:pPr>
              <w:rPr>
                <w:rFonts w:ascii="ITCAvantGardeStd" w:hAnsi="ITCAvantGardeStd"/>
              </w:rPr>
            </w:pPr>
          </w:p>
          <w:p w14:paraId="1F0BA2F4" w14:textId="77777777" w:rsidR="00152CC2" w:rsidRDefault="00152CC2" w:rsidP="00152CC2">
            <w:pPr>
              <w:rPr>
                <w:rFonts w:ascii="ITCAvantGardeStd" w:hAnsi="ITCAvantGardeStd"/>
              </w:rPr>
            </w:pPr>
          </w:p>
          <w:p w14:paraId="1C772D2E" w14:textId="77777777" w:rsidR="00152CC2" w:rsidRDefault="00152CC2" w:rsidP="00152CC2">
            <w:pPr>
              <w:rPr>
                <w:rFonts w:ascii="ITCAvantGardeStd" w:hAnsi="ITCAvantGardeStd"/>
              </w:rPr>
            </w:pPr>
          </w:p>
          <w:p w14:paraId="230CFC94" w14:textId="77777777" w:rsidR="00152CC2" w:rsidRDefault="00152CC2" w:rsidP="00152CC2">
            <w:pPr>
              <w:rPr>
                <w:rFonts w:ascii="ITCAvantGardeStd" w:hAnsi="ITCAvantGardeStd"/>
              </w:rPr>
            </w:pPr>
          </w:p>
          <w:p w14:paraId="44427C74" w14:textId="77777777" w:rsidR="00152CC2" w:rsidRDefault="00152CC2" w:rsidP="00152CC2">
            <w:pPr>
              <w:rPr>
                <w:rFonts w:ascii="ITCAvantGardeStd" w:hAnsi="ITCAvantGardeStd"/>
              </w:rPr>
            </w:pPr>
          </w:p>
          <w:p w14:paraId="45AD3AF1" w14:textId="77777777" w:rsidR="00152CC2" w:rsidRDefault="00152CC2" w:rsidP="00152CC2">
            <w:pPr>
              <w:rPr>
                <w:rFonts w:ascii="ITCAvantGardeStd" w:hAnsi="ITCAvantGardeStd"/>
              </w:rPr>
            </w:pPr>
          </w:p>
          <w:p w14:paraId="21BB105C" w14:textId="77777777" w:rsidR="00152CC2" w:rsidRDefault="00152CC2" w:rsidP="00152CC2">
            <w:pPr>
              <w:rPr>
                <w:rFonts w:ascii="ITCAvantGardeStd" w:hAnsi="ITCAvantGardeStd"/>
              </w:rPr>
            </w:pPr>
          </w:p>
          <w:p w14:paraId="206F66FA" w14:textId="77777777" w:rsidR="00152CC2" w:rsidRPr="00DA5023" w:rsidRDefault="00152CC2" w:rsidP="00152CC2">
            <w:pPr>
              <w:rPr>
                <w:rFonts w:ascii="ITCAvantGardeStd" w:hAnsi="ITCAvantGardeStd"/>
              </w:rPr>
            </w:pPr>
          </w:p>
          <w:p w14:paraId="6CCE3838" w14:textId="66D5ACC7" w:rsidR="00152CC2" w:rsidRDefault="00152CC2" w:rsidP="00152CC2">
            <w:pPr>
              <w:rPr>
                <w:rFonts w:ascii="ITCAvantGardeStd" w:hAnsi="ITCAvantGardeStd"/>
              </w:rPr>
            </w:pPr>
          </w:p>
          <w:p w14:paraId="2E523984" w14:textId="23755406" w:rsidR="00A32277" w:rsidRDefault="00A32277" w:rsidP="00152CC2">
            <w:pPr>
              <w:rPr>
                <w:rFonts w:ascii="ITCAvantGardeStd" w:hAnsi="ITCAvantGardeStd"/>
              </w:rPr>
            </w:pPr>
          </w:p>
          <w:p w14:paraId="67252033" w14:textId="77777777" w:rsidR="00A32277" w:rsidRPr="00DA5023" w:rsidRDefault="00A32277" w:rsidP="00152CC2">
            <w:pPr>
              <w:rPr>
                <w:rFonts w:ascii="ITCAvantGardeStd" w:hAnsi="ITCAvantGardeStd"/>
              </w:rPr>
            </w:pPr>
          </w:p>
          <w:tbl>
            <w:tblPr>
              <w:tblpPr w:leftFromText="180" w:rightFromText="180" w:vertAnchor="text" w:horzAnchor="margin" w:tblpY="93"/>
              <w:tblW w:w="7797" w:type="dxa"/>
              <w:tblLook w:val="04A0" w:firstRow="1" w:lastRow="0" w:firstColumn="1" w:lastColumn="0" w:noHBand="0" w:noVBand="1"/>
            </w:tblPr>
            <w:tblGrid>
              <w:gridCol w:w="7797"/>
            </w:tblGrid>
            <w:tr w:rsidR="00152CC2" w:rsidRPr="00664508" w14:paraId="3D75A1CE" w14:textId="77777777" w:rsidTr="00A32277">
              <w:trPr>
                <w:trHeight w:val="258"/>
              </w:trPr>
              <w:tc>
                <w:tcPr>
                  <w:tcW w:w="7797" w:type="dxa"/>
                  <w:shd w:val="clear" w:color="auto" w:fill="auto"/>
                  <w:noWrap/>
                </w:tcPr>
                <w:p w14:paraId="7E04833A" w14:textId="77777777" w:rsidR="00A32277" w:rsidRDefault="00A32277" w:rsidP="00523130">
                  <w:pPr>
                    <w:rPr>
                      <w:rFonts w:ascii="ITC Avant Garde Std Md" w:hAnsi="ITC Avant Garde Std Md"/>
                      <w:b/>
                      <w:noProof/>
                      <w:color w:val="AD9841" w:themeColor="accent1"/>
                    </w:rPr>
                  </w:pPr>
                </w:p>
                <w:p w14:paraId="77DFB9A8" w14:textId="12F28C7E" w:rsidR="00152CC2" w:rsidRPr="00A32277" w:rsidRDefault="00152CC2" w:rsidP="00523130">
                  <w:pPr>
                    <w:rPr>
                      <w:rFonts w:ascii="ITC Avant Garde Std Md" w:hAnsi="ITC Avant Garde Std Md"/>
                      <w:b/>
                      <w:noProof/>
                      <w:color w:val="AD9841" w:themeColor="accent1"/>
                    </w:rPr>
                  </w:pPr>
                  <w:r w:rsidRPr="00A32277">
                    <w:rPr>
                      <w:rFonts w:ascii="ITC Avant Garde Std Md" w:hAnsi="ITC Avant Garde Std Md"/>
                      <w:b/>
                      <w:noProof/>
                      <w:color w:val="AD9841" w:themeColor="accent1"/>
                    </w:rPr>
                    <w:t>CATEGORÍAS ESPECIALES</w:t>
                  </w:r>
                </w:p>
                <w:p w14:paraId="5CE250C6" w14:textId="7CBF8732" w:rsidR="00152CC2" w:rsidRPr="00664508" w:rsidRDefault="00152CC2" w:rsidP="00523130">
                  <w:pPr>
                    <w:rPr>
                      <w:rFonts w:ascii="ITCAvantGardeStd" w:hAnsi="ITCAvantGardeStd"/>
                      <w:b/>
                      <w:bCs/>
                      <w:sz w:val="22"/>
                      <w:szCs w:val="22"/>
                    </w:rPr>
                  </w:pPr>
                </w:p>
                <w:p w14:paraId="5AB276EF" w14:textId="0B898CB7" w:rsidR="00523130" w:rsidRPr="00664508" w:rsidRDefault="00523130" w:rsidP="00523130">
                  <w:pPr>
                    <w:rPr>
                      <w:rFonts w:ascii="ITCAvantGardeStd" w:hAnsi="ITCAvantGardeStd"/>
                      <w:b/>
                      <w:bCs/>
                      <w:sz w:val="22"/>
                      <w:szCs w:val="22"/>
                    </w:rPr>
                  </w:pPr>
                </w:p>
                <w:p w14:paraId="36E7EC72" w14:textId="77777777" w:rsidR="00523130" w:rsidRPr="00664508" w:rsidRDefault="00523130" w:rsidP="00523130">
                  <w:pPr>
                    <w:rPr>
                      <w:rFonts w:ascii="ITCAvantGardeStd" w:hAnsi="ITCAvantGardeStd"/>
                      <w:b/>
                      <w:bCs/>
                      <w:sz w:val="22"/>
                      <w:szCs w:val="22"/>
                    </w:rPr>
                  </w:pPr>
                </w:p>
                <w:p w14:paraId="3DF2EC7E" w14:textId="77777777" w:rsidR="00523130" w:rsidRPr="00664508" w:rsidRDefault="00523130" w:rsidP="00523130">
                  <w:pPr>
                    <w:pStyle w:val="Prrafodelista"/>
                    <w:numPr>
                      <w:ilvl w:val="0"/>
                      <w:numId w:val="34"/>
                    </w:numPr>
                    <w:rPr>
                      <w:rFonts w:ascii="ITCAvantGardeStd" w:hAnsi="ITCAvantGardeStd"/>
                      <w:color w:val="000000" w:themeColor="text1"/>
                    </w:rPr>
                  </w:pPr>
                  <w:r w:rsidRPr="00664508">
                    <w:rPr>
                      <w:rFonts w:ascii="ITCAvantGardeStd" w:hAnsi="ITCAvantGardeStd"/>
                      <w:color w:val="000000" w:themeColor="text1"/>
                    </w:rPr>
                    <w:t xml:space="preserve">Alianza en contenido de marca </w:t>
                  </w:r>
                </w:p>
                <w:p w14:paraId="2B676E8C" w14:textId="77777777" w:rsidR="00523130" w:rsidRPr="00664508" w:rsidRDefault="00523130" w:rsidP="00523130">
                  <w:pPr>
                    <w:pStyle w:val="Prrafodelista"/>
                    <w:numPr>
                      <w:ilvl w:val="0"/>
                      <w:numId w:val="34"/>
                    </w:numPr>
                    <w:rPr>
                      <w:rFonts w:ascii="ITCAvantGardeStd" w:hAnsi="ITCAvantGardeStd"/>
                      <w:color w:val="000000" w:themeColor="text1"/>
                    </w:rPr>
                  </w:pPr>
                  <w:r w:rsidRPr="00664508">
                    <w:rPr>
                      <w:rFonts w:ascii="ITCAvantGardeStd" w:hAnsi="ITCAvantGardeStd"/>
                      <w:color w:val="000000" w:themeColor="text1"/>
                    </w:rPr>
                    <w:t>Bajo Presupuesto</w:t>
                  </w:r>
                </w:p>
                <w:p w14:paraId="3A08C35B" w14:textId="2EF46005" w:rsidR="00523130" w:rsidRPr="00664508" w:rsidRDefault="00523130" w:rsidP="00523130">
                  <w:pPr>
                    <w:pStyle w:val="Prrafodelista"/>
                    <w:numPr>
                      <w:ilvl w:val="0"/>
                      <w:numId w:val="34"/>
                    </w:numPr>
                    <w:rPr>
                      <w:rFonts w:ascii="ITCAvantGardeStd" w:hAnsi="ITCAvantGardeStd"/>
                      <w:color w:val="000000" w:themeColor="text1"/>
                    </w:rPr>
                  </w:pPr>
                  <w:r w:rsidRPr="00664508">
                    <w:rPr>
                      <w:rFonts w:ascii="ITCAvantGardeStd" w:hAnsi="ITCAvantGardeStd"/>
                      <w:color w:val="000000" w:themeColor="text1"/>
                    </w:rPr>
                    <w:t xml:space="preserve">Branded Content </w:t>
                  </w:r>
                </w:p>
                <w:p w14:paraId="67FA5121" w14:textId="77777777" w:rsidR="00523130" w:rsidRPr="00664508" w:rsidRDefault="00523130" w:rsidP="00523130">
                  <w:pPr>
                    <w:pStyle w:val="Prrafodelista"/>
                    <w:numPr>
                      <w:ilvl w:val="0"/>
                      <w:numId w:val="34"/>
                    </w:numPr>
                    <w:rPr>
                      <w:rFonts w:ascii="ITCAvantGardeStd" w:hAnsi="ITCAvantGardeStd"/>
                      <w:color w:val="000000" w:themeColor="text1"/>
                    </w:rPr>
                  </w:pPr>
                  <w:r w:rsidRPr="00664508">
                    <w:rPr>
                      <w:rFonts w:ascii="ITCAvantGardeStd" w:hAnsi="ITCAvantGardeStd"/>
                      <w:color w:val="000000" w:themeColor="text1"/>
                      <w:lang w:val="en-US"/>
                    </w:rPr>
                    <w:t xml:space="preserve">Data Driven Media </w:t>
                  </w:r>
                </w:p>
                <w:p w14:paraId="0907554E" w14:textId="77777777" w:rsidR="00523130" w:rsidRPr="00664508" w:rsidRDefault="00523130" w:rsidP="00523130">
                  <w:pPr>
                    <w:pStyle w:val="Prrafodelista"/>
                    <w:numPr>
                      <w:ilvl w:val="0"/>
                      <w:numId w:val="34"/>
                    </w:numPr>
                    <w:rPr>
                      <w:rFonts w:ascii="ITCAvantGardeStd" w:hAnsi="ITCAvantGardeStd"/>
                      <w:color w:val="000000" w:themeColor="text1"/>
                      <w:lang w:val="en-US"/>
                    </w:rPr>
                  </w:pPr>
                  <w:r w:rsidRPr="00664508">
                    <w:rPr>
                      <w:rFonts w:ascii="ITCAvantGardeStd" w:hAnsi="ITCAvantGardeStd"/>
                      <w:color w:val="000000" w:themeColor="text1"/>
                      <w:lang w:val="en-US"/>
                    </w:rPr>
                    <w:t xml:space="preserve">David vs </w:t>
                  </w:r>
                  <w:proofErr w:type="spellStart"/>
                  <w:r w:rsidRPr="00664508">
                    <w:rPr>
                      <w:rFonts w:ascii="ITCAvantGardeStd" w:hAnsi="ITCAvantGardeStd"/>
                      <w:color w:val="000000" w:themeColor="text1"/>
                      <w:lang w:val="en-US"/>
                    </w:rPr>
                    <w:t>Goliat</w:t>
                  </w:r>
                  <w:proofErr w:type="spellEnd"/>
                </w:p>
                <w:p w14:paraId="79603D8A" w14:textId="77777777" w:rsidR="00523130" w:rsidRPr="00664508" w:rsidRDefault="00523130" w:rsidP="00523130">
                  <w:pPr>
                    <w:pStyle w:val="Prrafodelista"/>
                    <w:numPr>
                      <w:ilvl w:val="0"/>
                      <w:numId w:val="34"/>
                    </w:numPr>
                    <w:rPr>
                      <w:rFonts w:ascii="ITCAvantGardeStd" w:hAnsi="ITCAvantGardeStd"/>
                      <w:color w:val="000000" w:themeColor="text1"/>
                    </w:rPr>
                  </w:pPr>
                  <w:r w:rsidRPr="00664508">
                    <w:rPr>
                      <w:rFonts w:ascii="ITCAvantGardeStd" w:hAnsi="ITCAvantGardeStd"/>
                      <w:color w:val="000000" w:themeColor="text1"/>
                    </w:rPr>
                    <w:t>E-Commerce</w:t>
                  </w:r>
                  <w:r w:rsidRPr="00664508">
                    <w:rPr>
                      <w:rFonts w:ascii="ITCAvantGardeStd" w:hAnsi="ITCAvantGardeStd"/>
                      <w:color w:val="000000" w:themeColor="text1"/>
                      <w:sz w:val="22"/>
                      <w:szCs w:val="22"/>
                    </w:rPr>
                    <w:t xml:space="preserve"> </w:t>
                  </w:r>
                </w:p>
                <w:p w14:paraId="7C25DDC7" w14:textId="77777777" w:rsidR="00523130" w:rsidRPr="00664508" w:rsidRDefault="00523130" w:rsidP="00523130">
                  <w:pPr>
                    <w:pStyle w:val="Prrafodelista"/>
                    <w:numPr>
                      <w:ilvl w:val="0"/>
                      <w:numId w:val="34"/>
                    </w:numPr>
                    <w:rPr>
                      <w:rFonts w:ascii="ITCAvantGardeStd" w:hAnsi="ITCAvantGardeStd"/>
                      <w:color w:val="000000" w:themeColor="text1"/>
                    </w:rPr>
                  </w:pPr>
                  <w:r w:rsidRPr="00664508">
                    <w:rPr>
                      <w:rFonts w:ascii="ITCAvantGardeStd" w:hAnsi="ITCAvantGardeStd"/>
                      <w:color w:val="000000" w:themeColor="text1"/>
                    </w:rPr>
                    <w:t>Éxito Sostenido</w:t>
                  </w:r>
                </w:p>
                <w:p w14:paraId="53BA04DE" w14:textId="77777777" w:rsidR="00523130" w:rsidRPr="00664508" w:rsidRDefault="00523130" w:rsidP="00523130">
                  <w:pPr>
                    <w:pStyle w:val="Prrafodelista"/>
                    <w:numPr>
                      <w:ilvl w:val="0"/>
                      <w:numId w:val="34"/>
                    </w:numPr>
                    <w:rPr>
                      <w:rFonts w:ascii="ITCAvantGardeStd" w:hAnsi="ITCAvantGardeStd"/>
                      <w:color w:val="000000" w:themeColor="text1"/>
                    </w:rPr>
                  </w:pPr>
                  <w:r w:rsidRPr="00664508">
                    <w:rPr>
                      <w:rFonts w:ascii="ITCAvantGardeStd" w:hAnsi="ITCAvantGardeStd"/>
                      <w:color w:val="000000" w:themeColor="text1"/>
                    </w:rPr>
                    <w:t xml:space="preserve">Idea de medios </w:t>
                  </w:r>
                </w:p>
                <w:p w14:paraId="22598FF1" w14:textId="77777777" w:rsidR="00523130" w:rsidRPr="00664508" w:rsidRDefault="00523130" w:rsidP="00523130">
                  <w:pPr>
                    <w:pStyle w:val="Prrafodelista"/>
                    <w:numPr>
                      <w:ilvl w:val="0"/>
                      <w:numId w:val="34"/>
                    </w:numPr>
                    <w:rPr>
                      <w:rFonts w:ascii="ITCAvantGardeStd" w:hAnsi="ITCAvantGardeStd"/>
                      <w:color w:val="000000" w:themeColor="text1"/>
                    </w:rPr>
                  </w:pPr>
                  <w:r w:rsidRPr="00664508">
                    <w:rPr>
                      <w:rFonts w:ascii="ITCAvantGardeStd" w:hAnsi="ITCAvantGardeStd"/>
                      <w:color w:val="000000" w:themeColor="text1"/>
                    </w:rPr>
                    <w:t xml:space="preserve">Innovación en medios </w:t>
                  </w:r>
                </w:p>
                <w:p w14:paraId="60F3DB7A" w14:textId="77777777" w:rsidR="00523130" w:rsidRPr="00664508" w:rsidRDefault="00523130" w:rsidP="00523130">
                  <w:pPr>
                    <w:pStyle w:val="Prrafodelista"/>
                    <w:numPr>
                      <w:ilvl w:val="0"/>
                      <w:numId w:val="34"/>
                    </w:numPr>
                    <w:rPr>
                      <w:rFonts w:ascii="ITCAvantGardeStd" w:hAnsi="ITCAvantGardeStd"/>
                      <w:color w:val="000000" w:themeColor="text1"/>
                    </w:rPr>
                  </w:pPr>
                  <w:r w:rsidRPr="00664508">
                    <w:rPr>
                      <w:rFonts w:ascii="ITCAvantGardeStd" w:hAnsi="ITCAvantGardeStd"/>
                      <w:color w:val="000000" w:themeColor="text1"/>
                    </w:rPr>
                    <w:t>Marketing Estacional</w:t>
                  </w:r>
                </w:p>
                <w:p w14:paraId="0637C9BD" w14:textId="4C01A3DB" w:rsidR="00523130" w:rsidRPr="00664508" w:rsidRDefault="00523130" w:rsidP="00523130">
                  <w:pPr>
                    <w:pStyle w:val="Prrafodelista"/>
                    <w:numPr>
                      <w:ilvl w:val="0"/>
                      <w:numId w:val="34"/>
                    </w:numPr>
                    <w:rPr>
                      <w:rFonts w:ascii="ITCAvantGardeStd" w:hAnsi="ITCAvantGardeStd"/>
                      <w:color w:val="000000" w:themeColor="text1"/>
                    </w:rPr>
                  </w:pPr>
                  <w:r w:rsidRPr="00664508">
                    <w:rPr>
                      <w:rFonts w:ascii="ITCAvantGardeStd" w:hAnsi="ITCAvantGardeStd"/>
                      <w:color w:val="000000" w:themeColor="text1"/>
                    </w:rPr>
                    <w:t>Marketing Experiencial (</w:t>
                  </w:r>
                  <w:r w:rsidR="002F4F68">
                    <w:rPr>
                      <w:rFonts w:ascii="ITCAvantGardeStd" w:hAnsi="ITCAvantGardeStd"/>
                      <w:color w:val="000000" w:themeColor="text1"/>
                    </w:rPr>
                    <w:t>Antes</w:t>
                  </w:r>
                  <w:r w:rsidRPr="00664508">
                    <w:rPr>
                      <w:rFonts w:ascii="ITCAvantGardeStd" w:hAnsi="ITCAvantGardeStd"/>
                      <w:color w:val="000000" w:themeColor="text1"/>
                    </w:rPr>
                    <w:t xml:space="preserve"> Experiencia de marca)</w:t>
                  </w:r>
                </w:p>
                <w:p w14:paraId="25431926" w14:textId="77777777" w:rsidR="00523130" w:rsidRPr="00664508" w:rsidRDefault="00523130" w:rsidP="00523130">
                  <w:pPr>
                    <w:pStyle w:val="Prrafodelista"/>
                    <w:numPr>
                      <w:ilvl w:val="0"/>
                      <w:numId w:val="34"/>
                    </w:numPr>
                    <w:rPr>
                      <w:rFonts w:ascii="ITCAvantGardeStd" w:hAnsi="ITCAvantGardeStd"/>
                      <w:color w:val="000000" w:themeColor="text1"/>
                      <w:lang w:val="en-US"/>
                    </w:rPr>
                  </w:pPr>
                  <w:r w:rsidRPr="00664508">
                    <w:rPr>
                      <w:rFonts w:ascii="ITCAvantGardeStd" w:hAnsi="ITCAvantGardeStd"/>
                      <w:color w:val="000000" w:themeColor="text1"/>
                      <w:lang w:val="en-US"/>
                    </w:rPr>
                    <w:t xml:space="preserve">Marketing Innovation Solutions </w:t>
                  </w:r>
                </w:p>
                <w:p w14:paraId="1A289735" w14:textId="77777777" w:rsidR="00523130" w:rsidRPr="00664508" w:rsidRDefault="00523130" w:rsidP="00523130">
                  <w:pPr>
                    <w:pStyle w:val="Prrafodelista"/>
                    <w:numPr>
                      <w:ilvl w:val="0"/>
                      <w:numId w:val="34"/>
                    </w:numPr>
                    <w:rPr>
                      <w:rFonts w:ascii="ITCAvantGardeStd" w:hAnsi="ITCAvantGardeStd"/>
                      <w:color w:val="000000" w:themeColor="text1"/>
                      <w:lang w:val="en-US"/>
                    </w:rPr>
                  </w:pPr>
                  <w:r w:rsidRPr="00664508">
                    <w:rPr>
                      <w:rFonts w:ascii="ITCAvantGardeStd" w:hAnsi="ITCAvantGardeStd"/>
                      <w:color w:val="000000" w:themeColor="text1"/>
                      <w:lang w:val="en-US"/>
                    </w:rPr>
                    <w:t xml:space="preserve">Marketing </w:t>
                  </w:r>
                  <w:proofErr w:type="spellStart"/>
                  <w:r w:rsidRPr="00664508">
                    <w:rPr>
                      <w:rFonts w:ascii="ITCAvantGardeStd" w:hAnsi="ITCAvantGardeStd"/>
                      <w:color w:val="000000" w:themeColor="text1"/>
                      <w:lang w:val="en-US"/>
                    </w:rPr>
                    <w:t>Juvenil</w:t>
                  </w:r>
                  <w:proofErr w:type="spellEnd"/>
                  <w:r w:rsidRPr="00664508">
                    <w:rPr>
                      <w:rFonts w:ascii="ITCAvantGardeStd" w:hAnsi="ITCAvantGardeStd"/>
                      <w:color w:val="000000" w:themeColor="text1"/>
                      <w:lang w:val="en-US"/>
                    </w:rPr>
                    <w:t xml:space="preserve"> </w:t>
                  </w:r>
                </w:p>
                <w:p w14:paraId="223D7BE9" w14:textId="303903A7" w:rsidR="00523130" w:rsidRPr="00A32277" w:rsidRDefault="00523130" w:rsidP="00523130">
                  <w:pPr>
                    <w:pStyle w:val="Prrafodelista"/>
                    <w:numPr>
                      <w:ilvl w:val="0"/>
                      <w:numId w:val="34"/>
                    </w:numPr>
                    <w:rPr>
                      <w:rFonts w:ascii="ITCAvantGardeStd" w:hAnsi="ITCAvantGardeStd"/>
                      <w:b/>
                      <w:bCs/>
                      <w:color w:val="000000" w:themeColor="text1"/>
                    </w:rPr>
                  </w:pPr>
                  <w:r w:rsidRPr="00A32277">
                    <w:rPr>
                      <w:rFonts w:ascii="ITCAvantGardeStd" w:hAnsi="ITCAvantGardeStd"/>
                      <w:b/>
                      <w:bCs/>
                      <w:color w:val="000000" w:themeColor="text1"/>
                    </w:rPr>
                    <w:t xml:space="preserve">Negocio a Negocio (B2B) - </w:t>
                  </w:r>
                  <w:r w:rsidRPr="00A32277">
                    <w:rPr>
                      <w:rFonts w:ascii="ITCAvantGardeStd" w:hAnsi="ITCAvantGardeStd"/>
                      <w:b/>
                      <w:bCs/>
                      <w:color w:val="000000" w:themeColor="text1"/>
                      <w:u w:val="single"/>
                    </w:rPr>
                    <w:t>NUEVA</w:t>
                  </w:r>
                </w:p>
                <w:p w14:paraId="2BC76134" w14:textId="77777777" w:rsidR="00523130" w:rsidRPr="00664508" w:rsidRDefault="00523130" w:rsidP="00523130">
                  <w:pPr>
                    <w:pStyle w:val="Prrafodelista"/>
                    <w:numPr>
                      <w:ilvl w:val="0"/>
                      <w:numId w:val="34"/>
                    </w:numPr>
                    <w:rPr>
                      <w:rFonts w:ascii="ITCAvantGardeStd" w:hAnsi="ITCAvantGardeStd"/>
                      <w:color w:val="000000" w:themeColor="text1"/>
                      <w:lang w:val="en-US"/>
                    </w:rPr>
                  </w:pPr>
                  <w:r w:rsidRPr="00664508">
                    <w:rPr>
                      <w:rFonts w:ascii="ITCAvantGardeStd" w:hAnsi="ITCAvantGardeStd"/>
                      <w:color w:val="000000" w:themeColor="text1"/>
                    </w:rPr>
                    <w:t xml:space="preserve">Renacimiento </w:t>
                  </w:r>
                </w:p>
                <w:p w14:paraId="1AE8CD47" w14:textId="77777777" w:rsidR="00523130" w:rsidRPr="00664508" w:rsidRDefault="00523130" w:rsidP="00523130">
                  <w:pPr>
                    <w:pStyle w:val="Prrafodelista"/>
                    <w:numPr>
                      <w:ilvl w:val="0"/>
                      <w:numId w:val="34"/>
                    </w:numPr>
                    <w:rPr>
                      <w:rFonts w:ascii="ITCAvantGardeStd" w:hAnsi="ITCAvantGardeStd"/>
                      <w:color w:val="000000" w:themeColor="text1"/>
                      <w:lang w:val="en-US"/>
                    </w:rPr>
                  </w:pPr>
                  <w:proofErr w:type="spellStart"/>
                  <w:r w:rsidRPr="00664508">
                    <w:rPr>
                      <w:rFonts w:ascii="ITCAvantGardeStd" w:hAnsi="ITCAvantGardeStd"/>
                      <w:color w:val="000000" w:themeColor="text1"/>
                      <w:lang w:val="en-US"/>
                    </w:rPr>
                    <w:t>Reputación</w:t>
                  </w:r>
                  <w:proofErr w:type="spellEnd"/>
                  <w:r w:rsidRPr="00664508">
                    <w:rPr>
                      <w:rFonts w:ascii="ITCAvantGardeStd" w:hAnsi="ITCAvantGardeStd"/>
                      <w:color w:val="000000" w:themeColor="text1"/>
                      <w:lang w:val="en-US"/>
                    </w:rPr>
                    <w:t xml:space="preserve"> </w:t>
                  </w:r>
                  <w:proofErr w:type="spellStart"/>
                  <w:r w:rsidRPr="00664508">
                    <w:rPr>
                      <w:rFonts w:ascii="ITCAvantGardeStd" w:hAnsi="ITCAvantGardeStd"/>
                      <w:color w:val="000000" w:themeColor="text1"/>
                      <w:lang w:val="en-US"/>
                    </w:rPr>
                    <w:t>corporativa</w:t>
                  </w:r>
                  <w:proofErr w:type="spellEnd"/>
                </w:p>
                <w:p w14:paraId="7017D7E9" w14:textId="77777777" w:rsidR="00523130" w:rsidRPr="00664508" w:rsidRDefault="00523130" w:rsidP="00523130">
                  <w:pPr>
                    <w:pStyle w:val="Prrafodelista"/>
                    <w:numPr>
                      <w:ilvl w:val="0"/>
                      <w:numId w:val="34"/>
                    </w:numPr>
                    <w:rPr>
                      <w:rFonts w:ascii="ITCAvantGardeStd" w:hAnsi="ITCAvantGardeStd"/>
                      <w:color w:val="000000" w:themeColor="text1"/>
                    </w:rPr>
                  </w:pPr>
                  <w:r w:rsidRPr="00664508">
                    <w:rPr>
                      <w:rFonts w:ascii="ITCAvantGardeStd" w:hAnsi="ITCAvantGardeStd"/>
                      <w:color w:val="000000" w:themeColor="text1"/>
                    </w:rPr>
                    <w:t xml:space="preserve">Respuesta a la crisis/Cambio de dirección </w:t>
                  </w:r>
                </w:p>
                <w:p w14:paraId="5DC2EB8C" w14:textId="15F2EB2A" w:rsidR="00523130" w:rsidRPr="00664508" w:rsidRDefault="00523130" w:rsidP="00523130">
                  <w:pPr>
                    <w:pStyle w:val="Prrafodelista"/>
                    <w:numPr>
                      <w:ilvl w:val="0"/>
                      <w:numId w:val="34"/>
                    </w:numPr>
                    <w:rPr>
                      <w:rFonts w:ascii="ITCAvantGardeStd" w:hAnsi="ITCAvantGardeStd"/>
                      <w:color w:val="000000" w:themeColor="text1"/>
                      <w:lang w:val="en-US"/>
                    </w:rPr>
                  </w:pPr>
                  <w:r w:rsidRPr="00664508">
                    <w:rPr>
                      <w:rFonts w:ascii="ITCAvantGardeStd" w:hAnsi="ITCAvantGardeStd"/>
                      <w:color w:val="000000" w:themeColor="text1"/>
                      <w:lang w:val="en-US"/>
                    </w:rPr>
                    <w:t>Timely Opportunity (</w:t>
                  </w:r>
                  <w:r w:rsidR="002F4F68">
                    <w:rPr>
                      <w:rFonts w:ascii="ITCAvantGardeStd" w:hAnsi="ITCAvantGardeStd"/>
                      <w:color w:val="000000" w:themeColor="text1"/>
                      <w:lang w:val="en-US"/>
                    </w:rPr>
                    <w:t xml:space="preserve">Antes </w:t>
                  </w:r>
                  <w:r w:rsidRPr="00664508">
                    <w:rPr>
                      <w:rFonts w:ascii="ITCAvantGardeStd" w:hAnsi="ITCAvantGardeStd"/>
                      <w:color w:val="000000" w:themeColor="text1"/>
                      <w:lang w:val="en-US"/>
                    </w:rPr>
                    <w:t>Carpe Diem)</w:t>
                  </w:r>
                </w:p>
                <w:p w14:paraId="4F7DA98E" w14:textId="708801F4" w:rsidR="00152CC2" w:rsidRPr="00664508" w:rsidRDefault="00152CC2" w:rsidP="00523130">
                  <w:pPr>
                    <w:rPr>
                      <w:rFonts w:ascii="ITCAvantGardeStd" w:hAnsi="ITCAvantGardeStd"/>
                      <w:b/>
                      <w:bCs/>
                      <w:color w:val="000000" w:themeColor="text1"/>
                      <w:lang w:val="en-US"/>
                    </w:rPr>
                  </w:pPr>
                </w:p>
                <w:p w14:paraId="22DE7951" w14:textId="28FCAE71" w:rsidR="00152CC2" w:rsidRPr="00664508" w:rsidRDefault="00152CC2" w:rsidP="00523130">
                  <w:pPr>
                    <w:rPr>
                      <w:rFonts w:ascii="ITCAvantGardeStd" w:hAnsi="ITCAvantGardeStd"/>
                      <w:b/>
                      <w:bCs/>
                      <w:u w:val="single"/>
                      <w:lang w:val="en-US"/>
                    </w:rPr>
                  </w:pPr>
                </w:p>
                <w:p w14:paraId="00BCE1AC" w14:textId="77777777" w:rsidR="00523130" w:rsidRPr="00664508" w:rsidRDefault="00523130" w:rsidP="00523130">
                  <w:pPr>
                    <w:rPr>
                      <w:rFonts w:ascii="ITCAvantGardeStd" w:hAnsi="ITCAvantGardeStd"/>
                      <w:b/>
                      <w:bCs/>
                      <w:u w:val="single"/>
                      <w:lang w:val="en-US"/>
                    </w:rPr>
                  </w:pPr>
                </w:p>
                <w:p w14:paraId="06621322" w14:textId="70A172DF" w:rsidR="00523130" w:rsidRPr="00664508" w:rsidRDefault="00523130" w:rsidP="00523130">
                  <w:pPr>
                    <w:rPr>
                      <w:rFonts w:ascii="ITCAvantGardeStd" w:hAnsi="ITCAvantGardeStd"/>
                      <w:b/>
                      <w:bCs/>
                      <w:color w:val="000000" w:themeColor="text1"/>
                      <w:u w:val="single"/>
                    </w:rPr>
                  </w:pPr>
                  <w:r w:rsidRPr="00664508">
                    <w:rPr>
                      <w:rFonts w:ascii="ITCAvantGardeStd" w:hAnsi="ITCAvantGardeStd"/>
                      <w:b/>
                      <w:bCs/>
                      <w:color w:val="000000" w:themeColor="text1"/>
                      <w:u w:val="single"/>
                    </w:rPr>
                    <w:t>CATEGORÍAS DIGITALES</w:t>
                  </w:r>
                </w:p>
                <w:p w14:paraId="4ED1DF59" w14:textId="77777777" w:rsidR="00152D40" w:rsidRDefault="00523130" w:rsidP="00152D40">
                  <w:pPr>
                    <w:pStyle w:val="Prrafodelista"/>
                    <w:numPr>
                      <w:ilvl w:val="0"/>
                      <w:numId w:val="34"/>
                    </w:numPr>
                    <w:rPr>
                      <w:rFonts w:ascii="ITCAvantGardeStd" w:hAnsi="ITCAvantGardeStd"/>
                      <w:color w:val="000000" w:themeColor="text1"/>
                    </w:rPr>
                  </w:pPr>
                  <w:r w:rsidRPr="00664508">
                    <w:rPr>
                      <w:rFonts w:ascii="ITCAvantGardeStd" w:hAnsi="ITCAvantGardeStd"/>
                      <w:color w:val="000000" w:themeColor="text1"/>
                    </w:rPr>
                    <w:t xml:space="preserve">Directo al Consumidor DTC </w:t>
                  </w:r>
                </w:p>
                <w:p w14:paraId="450A9027" w14:textId="77777777" w:rsidR="00152D40" w:rsidRDefault="00523130" w:rsidP="00152D40">
                  <w:pPr>
                    <w:pStyle w:val="Prrafodelista"/>
                    <w:numPr>
                      <w:ilvl w:val="0"/>
                      <w:numId w:val="34"/>
                    </w:numPr>
                    <w:rPr>
                      <w:rFonts w:ascii="ITCAvantGardeStd" w:hAnsi="ITCAvantGardeStd"/>
                      <w:color w:val="000000" w:themeColor="text1"/>
                    </w:rPr>
                  </w:pPr>
                  <w:r w:rsidRPr="00152D40">
                    <w:rPr>
                      <w:rFonts w:ascii="ITCAvantGardeStd" w:hAnsi="ITCAvantGardeStd"/>
                      <w:color w:val="000000" w:themeColor="text1"/>
                    </w:rPr>
                    <w:t xml:space="preserve">Engaged community </w:t>
                  </w:r>
                </w:p>
                <w:p w14:paraId="7317CD9C" w14:textId="77777777" w:rsidR="00152D40" w:rsidRDefault="00523130" w:rsidP="00152D40">
                  <w:pPr>
                    <w:pStyle w:val="Prrafodelista"/>
                    <w:numPr>
                      <w:ilvl w:val="0"/>
                      <w:numId w:val="34"/>
                    </w:numPr>
                    <w:rPr>
                      <w:rFonts w:ascii="ITCAvantGardeStd" w:hAnsi="ITCAvantGardeStd"/>
                      <w:color w:val="000000" w:themeColor="text1"/>
                    </w:rPr>
                  </w:pPr>
                  <w:r w:rsidRPr="00152D40">
                    <w:rPr>
                      <w:rFonts w:ascii="ITCAvantGardeStd" w:hAnsi="ITCAvantGardeStd"/>
                      <w:color w:val="000000" w:themeColor="text1"/>
                    </w:rPr>
                    <w:t xml:space="preserve">Influencer Marketing </w:t>
                  </w:r>
                </w:p>
                <w:p w14:paraId="766B0778" w14:textId="423EBBC2" w:rsidR="00152D40" w:rsidRPr="00A32277" w:rsidRDefault="00523130" w:rsidP="00152D40">
                  <w:pPr>
                    <w:pStyle w:val="Prrafodelista"/>
                    <w:numPr>
                      <w:ilvl w:val="0"/>
                      <w:numId w:val="34"/>
                    </w:numPr>
                    <w:rPr>
                      <w:rFonts w:ascii="ITCAvantGardeStd" w:hAnsi="ITCAvantGardeStd"/>
                      <w:b/>
                      <w:bCs/>
                      <w:color w:val="000000" w:themeColor="text1"/>
                    </w:rPr>
                  </w:pPr>
                  <w:r w:rsidRPr="00A32277">
                    <w:rPr>
                      <w:rFonts w:ascii="ITCAvantGardeStd" w:hAnsi="ITCAvantGardeStd"/>
                      <w:b/>
                      <w:bCs/>
                      <w:color w:val="000000" w:themeColor="text1"/>
                    </w:rPr>
                    <w:t xml:space="preserve">Performance Marketing </w:t>
                  </w:r>
                  <w:r w:rsidR="00152D40" w:rsidRPr="00A32277">
                    <w:rPr>
                      <w:rFonts w:ascii="ITCAvantGardeStd" w:hAnsi="ITCAvantGardeStd"/>
                      <w:b/>
                      <w:bCs/>
                      <w:color w:val="000000" w:themeColor="text1"/>
                    </w:rPr>
                    <w:t>–</w:t>
                  </w:r>
                  <w:r w:rsidRPr="00A32277">
                    <w:rPr>
                      <w:rFonts w:ascii="ITCAvantGardeStd" w:hAnsi="ITCAvantGardeStd"/>
                      <w:b/>
                      <w:bCs/>
                      <w:color w:val="000000" w:themeColor="text1"/>
                    </w:rPr>
                    <w:t xml:space="preserve"> </w:t>
                  </w:r>
                  <w:r w:rsidRPr="00A32277">
                    <w:rPr>
                      <w:rFonts w:ascii="ITCAvantGardeStd" w:hAnsi="ITCAvantGardeStd"/>
                      <w:b/>
                      <w:bCs/>
                      <w:color w:val="000000" w:themeColor="text1"/>
                      <w:u w:val="single"/>
                    </w:rPr>
                    <w:t>NUEVA</w:t>
                  </w:r>
                </w:p>
                <w:p w14:paraId="3C4EE382" w14:textId="57AF2D55" w:rsidR="00523130" w:rsidRPr="00A32277" w:rsidRDefault="00523130" w:rsidP="00152D40">
                  <w:pPr>
                    <w:pStyle w:val="Prrafodelista"/>
                    <w:numPr>
                      <w:ilvl w:val="0"/>
                      <w:numId w:val="34"/>
                    </w:numPr>
                    <w:rPr>
                      <w:rFonts w:ascii="ITCAvantGardeStd" w:hAnsi="ITCAvantGardeStd"/>
                      <w:b/>
                      <w:bCs/>
                      <w:color w:val="000000" w:themeColor="text1"/>
                    </w:rPr>
                  </w:pPr>
                  <w:r w:rsidRPr="00A32277">
                    <w:rPr>
                      <w:rFonts w:ascii="ITCAvantGardeStd" w:hAnsi="ITCAvantGardeStd"/>
                      <w:b/>
                      <w:bCs/>
                      <w:color w:val="000000" w:themeColor="text1"/>
                    </w:rPr>
                    <w:t xml:space="preserve">Redes sociales - </w:t>
                  </w:r>
                  <w:r w:rsidRPr="00A32277">
                    <w:rPr>
                      <w:rFonts w:ascii="ITCAvantGardeStd" w:hAnsi="ITCAvantGardeStd"/>
                      <w:b/>
                      <w:bCs/>
                      <w:color w:val="000000" w:themeColor="text1"/>
                      <w:u w:val="single"/>
                    </w:rPr>
                    <w:t>NUEVA</w:t>
                  </w:r>
                </w:p>
                <w:p w14:paraId="397AC626" w14:textId="77777777" w:rsidR="00523130" w:rsidRPr="00664508" w:rsidRDefault="00523130" w:rsidP="00523130">
                  <w:pPr>
                    <w:rPr>
                      <w:rFonts w:ascii="ITCAvantGardeStd" w:hAnsi="ITCAvantGardeStd"/>
                    </w:rPr>
                  </w:pPr>
                </w:p>
                <w:p w14:paraId="36106411" w14:textId="77777777" w:rsidR="00523130" w:rsidRPr="00664508" w:rsidRDefault="00523130" w:rsidP="00523130">
                  <w:pPr>
                    <w:rPr>
                      <w:rFonts w:ascii="ITCAvantGardeStd" w:hAnsi="ITCAvantGardeStd"/>
                      <w:b/>
                      <w:bCs/>
                      <w:u w:val="single"/>
                    </w:rPr>
                  </w:pPr>
                </w:p>
                <w:p w14:paraId="2DDBA5DC" w14:textId="77777777" w:rsidR="00523130" w:rsidRPr="00664508" w:rsidRDefault="00523130" w:rsidP="00523130">
                  <w:pPr>
                    <w:rPr>
                      <w:rFonts w:ascii="ITCAvantGardeStd" w:hAnsi="ITCAvantGardeStd"/>
                      <w:b/>
                      <w:bCs/>
                      <w:u w:val="single"/>
                    </w:rPr>
                  </w:pPr>
                  <w:r w:rsidRPr="00664508">
                    <w:rPr>
                      <w:rFonts w:ascii="ITCAvantGardeStd" w:hAnsi="ITCAvantGardeStd"/>
                      <w:b/>
                      <w:bCs/>
                      <w:u w:val="single"/>
                    </w:rPr>
                    <w:t>IMPACTO POSITIVO</w:t>
                  </w:r>
                </w:p>
                <w:p w14:paraId="5E76BFE9" w14:textId="59865B91" w:rsidR="00523130" w:rsidRPr="00664508" w:rsidRDefault="00152D40" w:rsidP="00523130">
                  <w:pPr>
                    <w:rPr>
                      <w:rFonts w:ascii="ITCAvantGardeStd" w:hAnsi="ITCAvantGardeStd"/>
                    </w:rPr>
                  </w:pPr>
                  <w:r>
                    <w:rPr>
                      <w:rFonts w:ascii="ITCAvantGardeStd" w:hAnsi="ITCAvantGardeStd"/>
                    </w:rPr>
                    <w:t xml:space="preserve">24.01 </w:t>
                  </w:r>
                  <w:r w:rsidR="00523130" w:rsidRPr="00664508">
                    <w:rPr>
                      <w:rFonts w:ascii="ITCAvantGardeStd" w:hAnsi="ITCAvantGardeStd"/>
                    </w:rPr>
                    <w:t>Impacto Positivo Ambiental - Marcas</w:t>
                  </w:r>
                </w:p>
                <w:p w14:paraId="0CAD496E" w14:textId="699C68E7" w:rsidR="00523130" w:rsidRPr="00664508" w:rsidRDefault="00152D40" w:rsidP="00523130">
                  <w:pPr>
                    <w:rPr>
                      <w:rFonts w:ascii="ITCAvantGardeStd" w:hAnsi="ITCAvantGardeStd"/>
                    </w:rPr>
                  </w:pPr>
                  <w:r>
                    <w:rPr>
                      <w:rFonts w:ascii="ITCAvantGardeStd" w:hAnsi="ITCAvantGardeStd"/>
                    </w:rPr>
                    <w:t xml:space="preserve">24.02 </w:t>
                  </w:r>
                  <w:r w:rsidR="00523130" w:rsidRPr="00664508">
                    <w:rPr>
                      <w:rFonts w:ascii="ITCAvantGardeStd" w:hAnsi="ITCAvantGardeStd"/>
                    </w:rPr>
                    <w:t>Impacto Positivo Ambiental – Sin fines de lucro</w:t>
                  </w:r>
                </w:p>
                <w:p w14:paraId="6EE6B722" w14:textId="59F13000" w:rsidR="00523130" w:rsidRPr="00664508" w:rsidRDefault="00152D40" w:rsidP="00523130">
                  <w:pPr>
                    <w:rPr>
                      <w:rFonts w:ascii="ITCAvantGardeStd" w:hAnsi="ITCAvantGardeStd"/>
                    </w:rPr>
                  </w:pPr>
                  <w:r>
                    <w:rPr>
                      <w:rFonts w:ascii="ITCAvantGardeStd" w:hAnsi="ITCAvantGardeStd"/>
                    </w:rPr>
                    <w:t xml:space="preserve">24.03 </w:t>
                  </w:r>
                  <w:r w:rsidR="00523130" w:rsidRPr="00664508">
                    <w:rPr>
                      <w:rFonts w:ascii="ITCAvantGardeStd" w:hAnsi="ITCAvantGardeStd"/>
                    </w:rPr>
                    <w:t>Impacto Positivo Social - Marcas</w:t>
                  </w:r>
                </w:p>
                <w:p w14:paraId="240C79B5" w14:textId="5C1C9AD4" w:rsidR="00523130" w:rsidRPr="00A32277" w:rsidRDefault="00152D40" w:rsidP="00523130">
                  <w:pPr>
                    <w:rPr>
                      <w:rFonts w:ascii="ITCAvantGardeStd" w:hAnsi="ITCAvantGardeStd"/>
                    </w:rPr>
                  </w:pPr>
                  <w:r w:rsidRPr="00A32277">
                    <w:rPr>
                      <w:rFonts w:ascii="ITCAvantGardeStd" w:hAnsi="ITCAvantGardeStd"/>
                    </w:rPr>
                    <w:t xml:space="preserve">24.04 </w:t>
                  </w:r>
                  <w:r w:rsidR="00523130" w:rsidRPr="00A32277">
                    <w:rPr>
                      <w:rFonts w:ascii="ITCAvantGardeStd" w:hAnsi="ITCAvantGardeStd"/>
                    </w:rPr>
                    <w:t>Impacto Positivo Social – Sin fines de lucro</w:t>
                  </w:r>
                </w:p>
                <w:p w14:paraId="0DA5CD07" w14:textId="1B7B456C" w:rsidR="00523130" w:rsidRPr="00A32277" w:rsidRDefault="00152D40" w:rsidP="00523130">
                  <w:pPr>
                    <w:rPr>
                      <w:rFonts w:ascii="ITCAvantGardeStd" w:hAnsi="ITCAvantGardeStd"/>
                      <w:b/>
                      <w:bCs/>
                      <w:sz w:val="22"/>
                      <w:szCs w:val="22"/>
                    </w:rPr>
                  </w:pPr>
                  <w:r w:rsidRPr="00A32277">
                    <w:rPr>
                      <w:rFonts w:ascii="ITCAvantGardeStd" w:hAnsi="ITCAvantGardeStd"/>
                      <w:b/>
                      <w:bCs/>
                      <w:color w:val="000000" w:themeColor="text1"/>
                    </w:rPr>
                    <w:t xml:space="preserve">24.05 </w:t>
                  </w:r>
                  <w:r w:rsidR="00523130" w:rsidRPr="00A32277">
                    <w:rPr>
                      <w:rFonts w:ascii="ITCAvantGardeStd" w:hAnsi="ITCAvantGardeStd"/>
                      <w:b/>
                      <w:bCs/>
                      <w:color w:val="000000" w:themeColor="text1"/>
                    </w:rPr>
                    <w:t>Impacto Positivo Diversidad, Equidad e Inclusión - NUEVA</w:t>
                  </w:r>
                </w:p>
                <w:p w14:paraId="70385DDC" w14:textId="77777777" w:rsidR="00152CC2" w:rsidRPr="00664508" w:rsidRDefault="00152CC2" w:rsidP="00523130">
                  <w:pPr>
                    <w:rPr>
                      <w:rFonts w:ascii="ITCAvantGardeStd" w:hAnsi="ITCAvantGardeStd"/>
                      <w:sz w:val="22"/>
                      <w:szCs w:val="22"/>
                    </w:rPr>
                  </w:pPr>
                </w:p>
              </w:tc>
            </w:tr>
            <w:tr w:rsidR="00152CC2" w:rsidRPr="00030DB3" w14:paraId="7F6166B6" w14:textId="77777777" w:rsidTr="00A32277">
              <w:trPr>
                <w:trHeight w:val="258"/>
              </w:trPr>
              <w:tc>
                <w:tcPr>
                  <w:tcW w:w="7797" w:type="dxa"/>
                  <w:shd w:val="clear" w:color="auto" w:fill="auto"/>
                  <w:noWrap/>
                </w:tcPr>
                <w:p w14:paraId="64CD306E" w14:textId="77777777" w:rsidR="00152CC2" w:rsidRDefault="00152CC2" w:rsidP="00523130">
                  <w:pPr>
                    <w:rPr>
                      <w:rFonts w:ascii="ITC Avant Garde Std Md" w:hAnsi="ITC Avant Garde Std Md"/>
                      <w:b/>
                      <w:color w:val="FFFFFF" w:themeColor="background1"/>
                      <w:sz w:val="20"/>
                      <w:szCs w:val="18"/>
                    </w:rPr>
                  </w:pPr>
                </w:p>
                <w:p w14:paraId="2EC7C893" w14:textId="77777777" w:rsidR="00152CC2" w:rsidRDefault="00152CC2" w:rsidP="00523130">
                  <w:pPr>
                    <w:rPr>
                      <w:rFonts w:ascii="ITC Avant Garde Std Md" w:hAnsi="ITC Avant Garde Std Md"/>
                      <w:b/>
                      <w:color w:val="FFFFFF" w:themeColor="background1"/>
                      <w:sz w:val="20"/>
                      <w:szCs w:val="18"/>
                    </w:rPr>
                  </w:pPr>
                </w:p>
                <w:p w14:paraId="4166765C" w14:textId="77777777" w:rsidR="00152CC2" w:rsidRDefault="00152CC2" w:rsidP="00523130">
                  <w:pPr>
                    <w:rPr>
                      <w:rFonts w:ascii="ITC Avant Garde Std Md" w:hAnsi="ITC Avant Garde Std Md"/>
                      <w:b/>
                      <w:color w:val="FFFFFF" w:themeColor="background1"/>
                      <w:sz w:val="20"/>
                      <w:szCs w:val="18"/>
                    </w:rPr>
                  </w:pPr>
                </w:p>
                <w:p w14:paraId="7666AFBA" w14:textId="77777777" w:rsidR="0058293E" w:rsidRDefault="0058293E" w:rsidP="00523130">
                  <w:pPr>
                    <w:rPr>
                      <w:rFonts w:ascii="ITC Avant Garde Std Md" w:hAnsi="ITC Avant Garde Std Md"/>
                      <w:b/>
                      <w:color w:val="FFFFFF" w:themeColor="background1"/>
                      <w:sz w:val="20"/>
                      <w:szCs w:val="18"/>
                    </w:rPr>
                  </w:pPr>
                </w:p>
                <w:p w14:paraId="709AD81B" w14:textId="36D076B4" w:rsidR="0058293E" w:rsidRPr="00030DB3" w:rsidRDefault="0058293E" w:rsidP="00523130">
                  <w:pPr>
                    <w:rPr>
                      <w:rFonts w:ascii="ITC Avant Garde Std Md" w:hAnsi="ITC Avant Garde Std Md"/>
                      <w:b/>
                      <w:color w:val="FFFFFF" w:themeColor="background1"/>
                      <w:sz w:val="20"/>
                      <w:szCs w:val="18"/>
                    </w:rPr>
                  </w:pPr>
                </w:p>
              </w:tc>
            </w:tr>
            <w:tr w:rsidR="00152CC2" w:rsidRPr="00030DB3" w14:paraId="778CAF0D" w14:textId="77777777" w:rsidTr="00A32277">
              <w:trPr>
                <w:trHeight w:val="258"/>
              </w:trPr>
              <w:tc>
                <w:tcPr>
                  <w:tcW w:w="7797" w:type="dxa"/>
                  <w:shd w:val="clear" w:color="auto" w:fill="auto"/>
                  <w:noWrap/>
                </w:tcPr>
                <w:p w14:paraId="56AE4B54" w14:textId="77777777" w:rsidR="00152CC2" w:rsidRPr="00030DB3" w:rsidRDefault="00152CC2" w:rsidP="00523130">
                  <w:pPr>
                    <w:rPr>
                      <w:rFonts w:ascii="ITC Avant Garde Std Md" w:hAnsi="ITC Avant Garde Std Md" w:cs="Arial"/>
                      <w:b/>
                      <w:sz w:val="18"/>
                      <w:szCs w:val="18"/>
                    </w:rPr>
                  </w:pPr>
                </w:p>
              </w:tc>
            </w:tr>
          </w:tbl>
          <w:p w14:paraId="3E4FAD69" w14:textId="77777777" w:rsidR="00152CC2" w:rsidRPr="00DA5023" w:rsidRDefault="00152CC2" w:rsidP="00152CC2">
            <w:pPr>
              <w:rPr>
                <w:rFonts w:ascii="ITCAvantGardeStd" w:hAnsi="ITCAvantGardeStd"/>
              </w:rPr>
            </w:pPr>
          </w:p>
          <w:p w14:paraId="11BC72BC" w14:textId="77777777" w:rsidR="00152CC2" w:rsidRPr="00DA5023" w:rsidRDefault="00152CC2" w:rsidP="00152CC2">
            <w:pPr>
              <w:rPr>
                <w:rFonts w:ascii="ITCAvantGardeStd" w:hAnsi="ITCAvantGardeStd"/>
              </w:rPr>
            </w:pPr>
          </w:p>
        </w:tc>
      </w:tr>
    </w:tbl>
    <w:p w14:paraId="0E4A6CF5" w14:textId="77777777" w:rsidR="000976DF" w:rsidRDefault="000976DF" w:rsidP="007F08FE">
      <w:pPr>
        <w:autoSpaceDE w:val="0"/>
        <w:autoSpaceDN w:val="0"/>
        <w:adjustRightInd w:val="0"/>
        <w:jc w:val="both"/>
        <w:rPr>
          <w:rFonts w:ascii="Gotham-Black" w:hAnsi="Gotham-Black" w:cs="Gotham-Black"/>
          <w:b/>
          <w:color w:val="AD9841" w:themeColor="accent1"/>
          <w:szCs w:val="30"/>
          <w:lang w:val="es-MX"/>
        </w:rPr>
      </w:pPr>
    </w:p>
    <w:p w14:paraId="137A6602" w14:textId="77777777" w:rsidR="000976DF" w:rsidRDefault="000976DF" w:rsidP="007F08FE">
      <w:pPr>
        <w:autoSpaceDE w:val="0"/>
        <w:autoSpaceDN w:val="0"/>
        <w:adjustRightInd w:val="0"/>
        <w:jc w:val="both"/>
        <w:rPr>
          <w:rFonts w:ascii="Gotham-Black" w:hAnsi="Gotham-Black" w:cs="Gotham-Black"/>
          <w:b/>
          <w:color w:val="AD9841" w:themeColor="accent1"/>
          <w:szCs w:val="30"/>
          <w:lang w:val="es-MX"/>
        </w:rPr>
      </w:pPr>
    </w:p>
    <w:p w14:paraId="43A42A93" w14:textId="09C2D51E" w:rsidR="007F08FE" w:rsidRDefault="007F08FE" w:rsidP="007F08FE">
      <w:pPr>
        <w:autoSpaceDE w:val="0"/>
        <w:autoSpaceDN w:val="0"/>
        <w:adjustRightInd w:val="0"/>
        <w:jc w:val="both"/>
        <w:rPr>
          <w:rFonts w:ascii="ITC Avant Garde Std Md" w:hAnsi="ITC Avant Garde Std Md"/>
          <w:b/>
          <w:noProof/>
          <w:color w:val="AD9841" w:themeColor="accent1"/>
        </w:rPr>
      </w:pPr>
      <w:r w:rsidRPr="0058293E">
        <w:rPr>
          <w:rFonts w:ascii="ITC Avant Garde Std Md" w:hAnsi="ITC Avant Garde Std Md"/>
          <w:b/>
          <w:noProof/>
          <w:color w:val="AD9841" w:themeColor="accent1"/>
        </w:rPr>
        <w:lastRenderedPageBreak/>
        <w:t>CATEGORÍAS DE PRODUCTOS Y SERVICIOS</w:t>
      </w:r>
    </w:p>
    <w:p w14:paraId="6DAAAB22" w14:textId="77777777" w:rsidR="00BD7837" w:rsidRDefault="00BD7837" w:rsidP="007F08FE">
      <w:pPr>
        <w:autoSpaceDE w:val="0"/>
        <w:autoSpaceDN w:val="0"/>
        <w:adjustRightInd w:val="0"/>
        <w:jc w:val="both"/>
        <w:rPr>
          <w:rFonts w:ascii="ITC Avant Garde Std Md" w:hAnsi="ITC Avant Garde Std Md"/>
          <w:b/>
          <w:noProof/>
          <w:color w:val="AD9841" w:themeColor="accent1"/>
        </w:rPr>
      </w:pPr>
    </w:p>
    <w:p w14:paraId="734E1B70" w14:textId="47743AED" w:rsidR="0005561A" w:rsidRPr="00BD7837" w:rsidRDefault="00BD7837" w:rsidP="00BD7837">
      <w:pPr>
        <w:autoSpaceDE w:val="0"/>
        <w:autoSpaceDN w:val="0"/>
        <w:adjustRightInd w:val="0"/>
        <w:jc w:val="both"/>
        <w:rPr>
          <w:rFonts w:ascii="ITC Avant Garde Std Md" w:hAnsi="ITC Avant Garde Std Md"/>
          <w:b/>
          <w:noProof/>
          <w:color w:val="AD9841" w:themeColor="accent1"/>
        </w:rPr>
      </w:pPr>
      <w:r>
        <w:rPr>
          <w:rFonts w:ascii="ITC Avant Garde Std Md" w:hAnsi="ITC Avant Garde Std Md"/>
          <w:b/>
          <w:noProof/>
          <w:color w:val="AD9841" w:themeColor="accent1"/>
        </w:rPr>
        <w:t>DEFINICIONES</w:t>
      </w:r>
    </w:p>
    <w:p w14:paraId="13E009D3" w14:textId="6D261E1C" w:rsidR="000976DF" w:rsidRPr="007F08FE" w:rsidRDefault="000976DF" w:rsidP="000976DF">
      <w:pPr>
        <w:pStyle w:val="Sinespaciado"/>
        <w:jc w:val="both"/>
        <w:rPr>
          <w:rFonts w:ascii="ITCAvantGardeStd" w:hAnsi="ITCAvantGardeStd"/>
          <w:b/>
          <w:bCs/>
          <w:sz w:val="24"/>
          <w:szCs w:val="24"/>
          <w:lang w:val="es-EC" w:eastAsia="es-ES_tradnl"/>
        </w:rPr>
      </w:pPr>
    </w:p>
    <w:p w14:paraId="76BB2AC8" w14:textId="74D32447" w:rsidR="007F08FE" w:rsidRPr="007F08FE" w:rsidRDefault="007F08FE" w:rsidP="000976DF">
      <w:pPr>
        <w:pStyle w:val="Sinespaciado"/>
        <w:rPr>
          <w:rFonts w:ascii="ITCAvantGardeStd" w:hAnsi="ITCAvantGardeStd"/>
          <w:sz w:val="24"/>
          <w:szCs w:val="24"/>
          <w:lang w:val="es-EC" w:eastAsia="es-ES_tradnl"/>
        </w:rPr>
      </w:pPr>
    </w:p>
    <w:p w14:paraId="0F848C40" w14:textId="77777777" w:rsidR="000976DF" w:rsidRPr="007F08FE" w:rsidRDefault="000976DF" w:rsidP="000976DF">
      <w:pPr>
        <w:pStyle w:val="Sinespaciado"/>
        <w:numPr>
          <w:ilvl w:val="0"/>
          <w:numId w:val="38"/>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Agrícola, Industrial y Construcción: </w:t>
      </w:r>
    </w:p>
    <w:p w14:paraId="6B052261" w14:textId="35494941" w:rsidR="000976DF" w:rsidRDefault="000976DF" w:rsidP="000976DF">
      <w:pPr>
        <w:pStyle w:val="Sinespaciado"/>
        <w:ind w:left="720"/>
        <w:jc w:val="both"/>
        <w:rPr>
          <w:rFonts w:ascii="ITCAvantGardeStd" w:hAnsi="ITCAvantGardeStd"/>
          <w:sz w:val="24"/>
          <w:szCs w:val="24"/>
          <w:lang w:val="es-EC" w:eastAsia="es-ES_tradnl"/>
        </w:rPr>
      </w:pPr>
      <w:r w:rsidRPr="007F08FE">
        <w:rPr>
          <w:rFonts w:ascii="ITCAvantGardeStd" w:hAnsi="ITCAvantGardeStd"/>
          <w:sz w:val="24"/>
          <w:szCs w:val="24"/>
          <w:lang w:val="es-EC" w:eastAsia="es-ES_tradnl"/>
        </w:rPr>
        <w:t>Todos los productos, materiales, herramientas y servicios relacionados.</w:t>
      </w:r>
    </w:p>
    <w:p w14:paraId="578C2179" w14:textId="77777777" w:rsidR="000976DF" w:rsidRPr="007F08FE" w:rsidRDefault="000976DF" w:rsidP="000976DF">
      <w:pPr>
        <w:pStyle w:val="Sinespaciado"/>
        <w:ind w:left="720"/>
        <w:jc w:val="both"/>
        <w:rPr>
          <w:rFonts w:ascii="ITCAvantGardeStd" w:hAnsi="ITCAvantGardeStd"/>
          <w:sz w:val="24"/>
          <w:szCs w:val="24"/>
          <w:lang w:val="es-EC" w:eastAsia="es-ES_tradnl"/>
        </w:rPr>
      </w:pPr>
    </w:p>
    <w:p w14:paraId="42B96774" w14:textId="77777777" w:rsidR="000976DF" w:rsidRPr="007F08FE" w:rsidRDefault="000976DF" w:rsidP="000976DF">
      <w:pPr>
        <w:pStyle w:val="Sinespaciado"/>
        <w:numPr>
          <w:ilvl w:val="0"/>
          <w:numId w:val="38"/>
        </w:numPr>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Alimentos empaquetados: </w:t>
      </w:r>
    </w:p>
    <w:p w14:paraId="5DC2931F" w14:textId="77777777" w:rsidR="000976DF" w:rsidRPr="007F08FE" w:rsidRDefault="000976DF" w:rsidP="000976DF">
      <w:pPr>
        <w:pStyle w:val="Sinespaciado"/>
        <w:ind w:left="720"/>
        <w:rPr>
          <w:rFonts w:ascii="ITCAvantGardeStd" w:hAnsi="ITCAvantGardeStd"/>
          <w:sz w:val="24"/>
          <w:szCs w:val="24"/>
          <w:lang w:val="es-EC" w:eastAsia="es-ES_tradnl"/>
        </w:rPr>
      </w:pPr>
      <w:r w:rsidRPr="007F08FE">
        <w:rPr>
          <w:rFonts w:ascii="ITCAvantGardeStd" w:hAnsi="ITCAvantGardeStd"/>
          <w:sz w:val="24"/>
          <w:szCs w:val="24"/>
          <w:lang w:val="es-EC" w:eastAsia="es-ES_tradnl"/>
        </w:rPr>
        <w:t>Alimentos empaquetados ​​y congelados tanto regulares como dietéticos.</w:t>
      </w:r>
    </w:p>
    <w:p w14:paraId="268684AB" w14:textId="3F1F006E" w:rsidR="007F08FE" w:rsidRPr="007F08FE" w:rsidRDefault="007F08FE" w:rsidP="000976DF">
      <w:pPr>
        <w:pStyle w:val="Sinespaciado"/>
        <w:jc w:val="both"/>
        <w:rPr>
          <w:rFonts w:ascii="ITCAvantGardeStd" w:hAnsi="ITCAvantGardeStd"/>
          <w:sz w:val="24"/>
          <w:szCs w:val="24"/>
          <w:lang w:val="es-EC" w:eastAsia="es-ES_tradnl"/>
        </w:rPr>
      </w:pPr>
    </w:p>
    <w:p w14:paraId="2EA06883" w14:textId="77777777" w:rsidR="000976DF"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Automotriz - Mercado de accesorios: </w:t>
      </w:r>
    </w:p>
    <w:p w14:paraId="742764A4" w14:textId="7AD08CB2" w:rsidR="000976DF" w:rsidRDefault="007F08FE" w:rsidP="000976DF">
      <w:pPr>
        <w:pStyle w:val="Sinespaciado"/>
        <w:ind w:left="720"/>
        <w:jc w:val="both"/>
        <w:rPr>
          <w:rFonts w:ascii="ITCAvantGardeStd" w:hAnsi="ITCAvantGardeStd"/>
          <w:sz w:val="24"/>
          <w:szCs w:val="24"/>
          <w:lang w:val="es-EC" w:eastAsia="es-ES_tradnl"/>
        </w:rPr>
      </w:pPr>
      <w:r w:rsidRPr="000976DF">
        <w:rPr>
          <w:rFonts w:ascii="ITCAvantGardeStd" w:hAnsi="ITCAvantGardeStd"/>
          <w:sz w:val="24"/>
          <w:szCs w:val="24"/>
          <w:lang w:val="es-EC" w:eastAsia="es-ES_tradnl"/>
        </w:rPr>
        <w:t>Gasolina, aceite de motor, neumáticos, baterías, pintura, lubricantes, cambio de aceite, carburación, transmisión, limpia parabrisas, etc.</w:t>
      </w:r>
    </w:p>
    <w:p w14:paraId="2DB28D37" w14:textId="77777777" w:rsidR="000976DF" w:rsidRDefault="000976DF" w:rsidP="000976DF">
      <w:pPr>
        <w:pStyle w:val="Sinespaciado"/>
        <w:ind w:left="720"/>
        <w:jc w:val="both"/>
        <w:rPr>
          <w:rFonts w:ascii="ITCAvantGardeStd" w:hAnsi="ITCAvantGardeStd"/>
          <w:b/>
          <w:bCs/>
          <w:sz w:val="24"/>
          <w:szCs w:val="24"/>
          <w:lang w:val="es-EC" w:eastAsia="es-ES_tradnl"/>
        </w:rPr>
      </w:pPr>
    </w:p>
    <w:p w14:paraId="0F6A4472" w14:textId="77777777" w:rsidR="000976DF" w:rsidRDefault="000976DF" w:rsidP="000976DF">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Automóviles: </w:t>
      </w:r>
    </w:p>
    <w:p w14:paraId="2EC02784" w14:textId="5CC65598" w:rsidR="000976DF" w:rsidRDefault="000976DF" w:rsidP="000976DF">
      <w:pPr>
        <w:pStyle w:val="Sinespaciado"/>
        <w:ind w:left="720"/>
        <w:jc w:val="both"/>
        <w:rPr>
          <w:rFonts w:ascii="ITCAvantGardeStd" w:hAnsi="ITCAvantGardeStd"/>
          <w:sz w:val="24"/>
          <w:szCs w:val="24"/>
          <w:lang w:val="es-EC" w:eastAsia="es-ES_tradnl"/>
        </w:rPr>
      </w:pPr>
      <w:r w:rsidRPr="000976DF">
        <w:rPr>
          <w:rFonts w:ascii="ITCAvantGardeStd" w:hAnsi="ITCAvantGardeStd"/>
          <w:sz w:val="24"/>
          <w:szCs w:val="24"/>
          <w:lang w:val="es-EC" w:eastAsia="es-ES_tradnl"/>
        </w:rPr>
        <w:t>Autos, camiones, motocicletas, furgonetas.</w:t>
      </w:r>
    </w:p>
    <w:p w14:paraId="3FCE970A" w14:textId="77777777" w:rsidR="000976DF" w:rsidRDefault="000976DF" w:rsidP="000976DF">
      <w:pPr>
        <w:pStyle w:val="Sinespaciado"/>
        <w:ind w:left="720"/>
        <w:jc w:val="both"/>
        <w:rPr>
          <w:rFonts w:ascii="ITCAvantGardeStd" w:hAnsi="ITCAvantGardeStd"/>
          <w:b/>
          <w:bCs/>
          <w:sz w:val="24"/>
          <w:szCs w:val="24"/>
          <w:lang w:val="es-EC" w:eastAsia="es-ES_tradnl"/>
        </w:rPr>
      </w:pPr>
    </w:p>
    <w:p w14:paraId="42DFD228" w14:textId="77777777" w:rsidR="000976DF"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Bebidas Alcohólicas: </w:t>
      </w:r>
    </w:p>
    <w:p w14:paraId="4EF2780B" w14:textId="3B02E266" w:rsidR="000976DF" w:rsidRDefault="007F08FE" w:rsidP="000976DF">
      <w:pPr>
        <w:pStyle w:val="Sinespaciado"/>
        <w:ind w:left="720"/>
        <w:jc w:val="both"/>
        <w:rPr>
          <w:rFonts w:ascii="ITCAvantGardeStd" w:hAnsi="ITCAvantGardeStd"/>
          <w:sz w:val="24"/>
          <w:szCs w:val="24"/>
          <w:lang w:val="es-EC" w:eastAsia="es-ES_tradnl"/>
        </w:rPr>
      </w:pPr>
      <w:r w:rsidRPr="000976DF">
        <w:rPr>
          <w:rFonts w:ascii="ITCAvantGardeStd" w:hAnsi="ITCAvantGardeStd"/>
          <w:sz w:val="24"/>
          <w:szCs w:val="24"/>
          <w:lang w:val="es-EC" w:eastAsia="es-ES_tradnl"/>
        </w:rPr>
        <w:t>Cerveza, champán, ron, tequila, vodka, vino, licores, etc.</w:t>
      </w:r>
    </w:p>
    <w:p w14:paraId="78B436E5" w14:textId="77777777" w:rsidR="000976DF" w:rsidRDefault="000976DF" w:rsidP="000976DF">
      <w:pPr>
        <w:pStyle w:val="Sinespaciado"/>
        <w:ind w:left="720"/>
        <w:jc w:val="both"/>
        <w:rPr>
          <w:rFonts w:ascii="ITCAvantGardeStd" w:hAnsi="ITCAvantGardeStd"/>
          <w:b/>
          <w:bCs/>
          <w:sz w:val="24"/>
          <w:szCs w:val="24"/>
          <w:lang w:val="es-EC" w:eastAsia="es-ES_tradnl"/>
        </w:rPr>
      </w:pPr>
    </w:p>
    <w:p w14:paraId="2C3CC524" w14:textId="77777777" w:rsidR="000976DF"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Bebidas no Alcohólicas: </w:t>
      </w:r>
    </w:p>
    <w:p w14:paraId="460DF479" w14:textId="5A5B280D" w:rsidR="000976DF" w:rsidRDefault="007F08FE" w:rsidP="000976DF">
      <w:pPr>
        <w:pStyle w:val="Sinespaciado"/>
        <w:ind w:left="720"/>
        <w:jc w:val="both"/>
        <w:rPr>
          <w:rFonts w:ascii="ITCAvantGardeStd" w:hAnsi="ITCAvantGardeStd"/>
          <w:sz w:val="24"/>
          <w:szCs w:val="24"/>
          <w:lang w:val="es-EC" w:eastAsia="es-ES_tradnl"/>
        </w:rPr>
      </w:pPr>
      <w:r w:rsidRPr="000976DF">
        <w:rPr>
          <w:rFonts w:ascii="ITCAvantGardeStd" w:hAnsi="ITCAvantGardeStd"/>
          <w:sz w:val="24"/>
          <w:szCs w:val="24"/>
          <w:lang w:val="es-EC" w:eastAsia="es-ES_tradnl"/>
        </w:rPr>
        <w:t xml:space="preserve">Gaseosas, café, té, jugo, leche, sustitutos de la leche, botella de agua, agua mineral, bebidas energizantes, etc. </w:t>
      </w:r>
    </w:p>
    <w:p w14:paraId="761C5A7A" w14:textId="77777777" w:rsidR="000976DF" w:rsidRDefault="000976DF" w:rsidP="000976DF">
      <w:pPr>
        <w:pStyle w:val="Sinespaciado"/>
        <w:ind w:left="720"/>
        <w:jc w:val="both"/>
        <w:rPr>
          <w:rFonts w:ascii="ITCAvantGardeStd" w:hAnsi="ITCAvantGardeStd"/>
          <w:b/>
          <w:bCs/>
          <w:sz w:val="24"/>
          <w:szCs w:val="24"/>
          <w:lang w:val="es-EC" w:eastAsia="es-ES_tradnl"/>
        </w:rPr>
      </w:pPr>
    </w:p>
    <w:p w14:paraId="73051D2B" w14:textId="77777777" w:rsidR="000976DF"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Bienes raíces: </w:t>
      </w:r>
    </w:p>
    <w:p w14:paraId="5D4CBA58" w14:textId="04B9A00B" w:rsidR="007F08FE" w:rsidRDefault="007F08FE" w:rsidP="000976DF">
      <w:pPr>
        <w:pStyle w:val="Sinespaciado"/>
        <w:ind w:left="720"/>
        <w:jc w:val="both"/>
        <w:rPr>
          <w:rFonts w:ascii="ITCAvantGardeStd" w:hAnsi="ITCAvantGardeStd"/>
          <w:sz w:val="24"/>
          <w:szCs w:val="24"/>
          <w:lang w:val="es-EC" w:eastAsia="es-ES_tradnl"/>
        </w:rPr>
      </w:pPr>
      <w:r w:rsidRPr="000976DF">
        <w:rPr>
          <w:rFonts w:ascii="ITCAvantGardeStd" w:hAnsi="ITCAvantGardeStd"/>
          <w:sz w:val="24"/>
          <w:szCs w:val="24"/>
          <w:lang w:val="es-EC" w:eastAsia="es-ES_tradnl"/>
        </w:rPr>
        <w:t>Sitios web de bienes raíces, corredores, venta y alquiler de casas, condominios, centros comerciales, etc. Bienes raíces comerciales y residenciales.</w:t>
      </w:r>
    </w:p>
    <w:p w14:paraId="603D860F" w14:textId="77777777" w:rsidR="000976DF" w:rsidRPr="000976DF" w:rsidRDefault="000976DF" w:rsidP="000976DF">
      <w:pPr>
        <w:pStyle w:val="Sinespaciado"/>
        <w:ind w:left="720"/>
        <w:jc w:val="both"/>
        <w:rPr>
          <w:rFonts w:ascii="ITCAvantGardeStd" w:hAnsi="ITCAvantGardeStd"/>
          <w:b/>
          <w:bCs/>
          <w:sz w:val="24"/>
          <w:szCs w:val="24"/>
          <w:lang w:val="es-EC" w:eastAsia="es-ES_tradnl"/>
        </w:rPr>
      </w:pPr>
    </w:p>
    <w:p w14:paraId="7873ACA0" w14:textId="15EB66F2" w:rsidR="000976DF" w:rsidRDefault="0084793F" w:rsidP="000976DF">
      <w:pPr>
        <w:pStyle w:val="Sinespaciado"/>
        <w:numPr>
          <w:ilvl w:val="0"/>
          <w:numId w:val="37"/>
        </w:numPr>
        <w:jc w:val="both"/>
        <w:rPr>
          <w:rFonts w:ascii="ITCAvantGardeStd" w:hAnsi="ITCAvantGardeStd"/>
          <w:b/>
          <w:bCs/>
          <w:sz w:val="24"/>
          <w:szCs w:val="24"/>
          <w:lang w:val="es-EC" w:eastAsia="es-ES_tradnl"/>
        </w:rPr>
      </w:pPr>
      <w:r>
        <w:rPr>
          <w:rFonts w:ascii="ITCAvantGardeStd" w:hAnsi="ITCAvantGardeStd"/>
          <w:b/>
          <w:bCs/>
          <w:sz w:val="24"/>
          <w:szCs w:val="24"/>
          <w:lang w:val="es-EC" w:eastAsia="es-ES_tradnl"/>
        </w:rPr>
        <w:t>Compañía de medios y entretenimientos</w:t>
      </w:r>
      <w:r w:rsidR="000976DF" w:rsidRPr="007F08FE">
        <w:rPr>
          <w:rFonts w:ascii="ITCAvantGardeStd" w:hAnsi="ITCAvantGardeStd"/>
          <w:b/>
          <w:bCs/>
          <w:sz w:val="24"/>
          <w:szCs w:val="24"/>
          <w:lang w:val="es-EC" w:eastAsia="es-ES_tradnl"/>
        </w:rPr>
        <w:t>:</w:t>
      </w:r>
    </w:p>
    <w:p w14:paraId="0DD650C0" w14:textId="0C06B307" w:rsidR="000976DF" w:rsidRDefault="000976DF" w:rsidP="000976DF">
      <w:pPr>
        <w:pStyle w:val="Sinespaciado"/>
        <w:ind w:left="720"/>
        <w:jc w:val="both"/>
        <w:rPr>
          <w:rFonts w:ascii="ITCAvantGardeStd" w:hAnsi="ITCAvantGardeStd"/>
          <w:sz w:val="24"/>
          <w:szCs w:val="24"/>
          <w:lang w:val="es-EC" w:eastAsia="es-ES_tradnl"/>
        </w:rPr>
      </w:pPr>
      <w:r w:rsidRPr="000976DF">
        <w:rPr>
          <w:rFonts w:ascii="ITCAvantGardeStd" w:hAnsi="ITCAvantGardeStd"/>
          <w:sz w:val="24"/>
          <w:szCs w:val="24"/>
          <w:lang w:val="es-EC" w:eastAsia="es-ES_tradnl"/>
        </w:rPr>
        <w:t>Canales de televisión, páginas web (entretenimiento, estilo de vida, noticias, etc.), revistas, periódicos, estaciones de radio, etc.</w:t>
      </w:r>
    </w:p>
    <w:p w14:paraId="780EDACC" w14:textId="77777777" w:rsidR="0084793F" w:rsidRPr="000976DF" w:rsidRDefault="0084793F" w:rsidP="000976DF">
      <w:pPr>
        <w:pStyle w:val="Sinespaciado"/>
        <w:ind w:left="720"/>
        <w:jc w:val="both"/>
        <w:rPr>
          <w:rFonts w:ascii="ITCAvantGardeStd" w:hAnsi="ITCAvantGardeStd"/>
          <w:b/>
          <w:bCs/>
          <w:sz w:val="24"/>
          <w:szCs w:val="24"/>
          <w:lang w:val="es-EC" w:eastAsia="es-ES_tradnl"/>
        </w:rPr>
      </w:pPr>
    </w:p>
    <w:p w14:paraId="115BE46A" w14:textId="77777777" w:rsidR="0084793F"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Cuidado de la salud – OTC</w:t>
      </w:r>
    </w:p>
    <w:p w14:paraId="09FF0096" w14:textId="77777777" w:rsidR="0084793F" w:rsidRDefault="007F08FE" w:rsidP="0084793F">
      <w:pPr>
        <w:pStyle w:val="Sinespaciado"/>
        <w:ind w:left="720"/>
        <w:jc w:val="both"/>
        <w:rPr>
          <w:rFonts w:ascii="ITCAvantGardeStd" w:hAnsi="ITCAvantGardeStd"/>
          <w:b/>
          <w:bCs/>
          <w:sz w:val="24"/>
          <w:szCs w:val="24"/>
          <w:lang w:val="es-EC" w:eastAsia="es-ES_tradnl"/>
        </w:rPr>
      </w:pPr>
      <w:r w:rsidRPr="0084793F">
        <w:rPr>
          <w:rFonts w:ascii="ITCAvantGardeStd" w:hAnsi="ITCAvantGardeStd"/>
          <w:sz w:val="24"/>
          <w:szCs w:val="24"/>
          <w:lang w:val="es-EC" w:eastAsia="es-ES_tradnl"/>
        </w:rPr>
        <w:t>Casos de comunicación de marketing para productos que se venden sin receta médica y que sirven para tratar una enfermedad o dolencia específica.</w:t>
      </w:r>
    </w:p>
    <w:p w14:paraId="4B256DB4" w14:textId="4851ED07" w:rsidR="007F08FE" w:rsidRPr="0084793F" w:rsidRDefault="007F08FE" w:rsidP="0084793F">
      <w:pPr>
        <w:pStyle w:val="Sinespaciado"/>
        <w:ind w:left="720"/>
        <w:jc w:val="both"/>
        <w:rPr>
          <w:rFonts w:ascii="ITCAvantGardeStd" w:hAnsi="ITCAvantGardeStd"/>
          <w:b/>
          <w:bCs/>
          <w:sz w:val="24"/>
          <w:szCs w:val="24"/>
          <w:lang w:val="es-EC" w:eastAsia="es-ES_tradnl"/>
        </w:rPr>
      </w:pPr>
      <w:r w:rsidRPr="007F08FE">
        <w:rPr>
          <w:rFonts w:ascii="ITCAvantGardeStd" w:hAnsi="ITCAvantGardeStd"/>
          <w:sz w:val="24"/>
          <w:szCs w:val="24"/>
          <w:lang w:val="es-EC" w:eastAsia="es-ES_tradnl"/>
        </w:rPr>
        <w:t>Esfuerzos dirigidos a profesionales de la salud, pacientes o consumidores participan en esta categoría.</w:t>
      </w:r>
    </w:p>
    <w:p w14:paraId="75EE7AEA" w14:textId="77777777" w:rsidR="007F08FE" w:rsidRPr="007F08FE" w:rsidRDefault="007F08FE" w:rsidP="007F08FE">
      <w:pPr>
        <w:pStyle w:val="Sinespaciado"/>
        <w:jc w:val="both"/>
        <w:rPr>
          <w:rFonts w:ascii="ITCAvantGardeStd" w:hAnsi="ITCAvantGardeStd"/>
          <w:sz w:val="24"/>
          <w:szCs w:val="24"/>
          <w:lang w:val="es-EC" w:eastAsia="es-ES_tradnl"/>
        </w:rPr>
      </w:pPr>
    </w:p>
    <w:p w14:paraId="49E31DF1" w14:textId="77777777" w:rsidR="0084793F"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 Cultura y Arte: </w:t>
      </w:r>
    </w:p>
    <w:p w14:paraId="48DD28EB" w14:textId="259B178C" w:rsidR="007F08FE" w:rsidRPr="0084793F" w:rsidRDefault="007F08FE" w:rsidP="0084793F">
      <w:pPr>
        <w:pStyle w:val="Sinespaciado"/>
        <w:ind w:left="720"/>
        <w:jc w:val="both"/>
        <w:rPr>
          <w:rFonts w:ascii="ITCAvantGardeStd" w:hAnsi="ITCAvantGardeStd"/>
          <w:b/>
          <w:bCs/>
          <w:sz w:val="24"/>
          <w:szCs w:val="24"/>
          <w:lang w:val="es-EC" w:eastAsia="es-ES_tradnl"/>
        </w:rPr>
      </w:pPr>
      <w:r w:rsidRPr="0084793F">
        <w:rPr>
          <w:rFonts w:ascii="ITCAvantGardeStd" w:hAnsi="ITCAvantGardeStd"/>
          <w:sz w:val="24"/>
          <w:szCs w:val="24"/>
          <w:lang w:val="es-EC" w:eastAsia="es-ES_tradnl"/>
        </w:rPr>
        <w:t>Obras de teatro, museos, organizaciones de música, conciertos, festivales culturales, festivales de teatro.</w:t>
      </w:r>
    </w:p>
    <w:p w14:paraId="6777983C" w14:textId="77777777" w:rsidR="007F08FE" w:rsidRPr="007F08FE" w:rsidRDefault="007F08FE" w:rsidP="007F08FE">
      <w:pPr>
        <w:pStyle w:val="Sinespaciado"/>
        <w:jc w:val="both"/>
        <w:rPr>
          <w:rFonts w:ascii="ITCAvantGardeStd" w:hAnsi="ITCAvantGardeStd"/>
          <w:sz w:val="24"/>
          <w:szCs w:val="24"/>
          <w:lang w:val="es-EC" w:eastAsia="es-ES_tradnl"/>
        </w:rPr>
      </w:pPr>
    </w:p>
    <w:p w14:paraId="47B2C5A4" w14:textId="77777777" w:rsidR="0084793F"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 Dispositivos electrónicos: </w:t>
      </w:r>
    </w:p>
    <w:p w14:paraId="228F55B2" w14:textId="50C8F02D" w:rsidR="007F08FE" w:rsidRPr="0084793F" w:rsidRDefault="007F08FE" w:rsidP="0084793F">
      <w:pPr>
        <w:pStyle w:val="Sinespaciado"/>
        <w:ind w:left="720"/>
        <w:jc w:val="both"/>
        <w:rPr>
          <w:rFonts w:ascii="ITCAvantGardeStd" w:hAnsi="ITCAvantGardeStd"/>
          <w:b/>
          <w:bCs/>
          <w:sz w:val="24"/>
          <w:szCs w:val="24"/>
          <w:lang w:val="es-EC" w:eastAsia="es-ES_tradnl"/>
        </w:rPr>
      </w:pPr>
      <w:r w:rsidRPr="0084793F">
        <w:rPr>
          <w:rFonts w:ascii="ITCAvantGardeStd" w:hAnsi="ITCAvantGardeStd"/>
          <w:sz w:val="24"/>
          <w:szCs w:val="24"/>
          <w:lang w:val="es-EC" w:eastAsia="es-ES_tradnl"/>
        </w:rPr>
        <w:t>Dispositivos de audio y video como: televisores, radios, dispositivos móviles, cámaras, entretenimiento para el hogar (DVD, Blu-ray player), computadoras, accesorios para computadoras, consolas de videojuegos, tablets, sistemas de sonido.</w:t>
      </w:r>
    </w:p>
    <w:p w14:paraId="522FC246" w14:textId="77777777" w:rsidR="0018398A" w:rsidRPr="007F08FE" w:rsidRDefault="0018398A" w:rsidP="007F08FE">
      <w:pPr>
        <w:pStyle w:val="Sinespaciado"/>
        <w:jc w:val="both"/>
        <w:rPr>
          <w:rFonts w:ascii="ITCAvantGardeStd" w:hAnsi="ITCAvantGardeStd"/>
          <w:sz w:val="24"/>
          <w:szCs w:val="24"/>
          <w:lang w:val="es-EC" w:eastAsia="es-ES_tradnl"/>
        </w:rPr>
      </w:pPr>
    </w:p>
    <w:p w14:paraId="2631A7F9" w14:textId="77777777" w:rsidR="007F08FE" w:rsidRPr="007F08FE" w:rsidRDefault="007F08FE" w:rsidP="007F08FE">
      <w:pPr>
        <w:pStyle w:val="Sinespaciado"/>
        <w:jc w:val="both"/>
        <w:rPr>
          <w:rFonts w:ascii="ITCAvantGardeStd" w:hAnsi="ITCAvantGardeStd"/>
          <w:sz w:val="24"/>
          <w:szCs w:val="24"/>
          <w:lang w:val="es-EC" w:eastAsia="es-ES_tradnl"/>
        </w:rPr>
      </w:pPr>
    </w:p>
    <w:p w14:paraId="50B4C84A" w14:textId="77777777" w:rsidR="0084793F"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lastRenderedPageBreak/>
        <w:t xml:space="preserve"> Entretenimiento y Deportes: </w:t>
      </w:r>
    </w:p>
    <w:p w14:paraId="17747631" w14:textId="77777777" w:rsidR="0084793F" w:rsidRDefault="007F08FE" w:rsidP="0084793F">
      <w:pPr>
        <w:pStyle w:val="Sinespaciado"/>
        <w:ind w:left="720"/>
        <w:jc w:val="both"/>
        <w:rPr>
          <w:rFonts w:ascii="ITCAvantGardeStd" w:hAnsi="ITCAvantGardeStd"/>
          <w:b/>
          <w:bCs/>
          <w:sz w:val="24"/>
          <w:szCs w:val="24"/>
          <w:lang w:val="es-EC" w:eastAsia="es-ES_tradnl"/>
        </w:rPr>
      </w:pPr>
      <w:r w:rsidRPr="0084793F">
        <w:rPr>
          <w:rFonts w:ascii="ITCAvantGardeStd" w:hAnsi="ITCAvantGardeStd"/>
          <w:sz w:val="24"/>
          <w:szCs w:val="24"/>
          <w:lang w:val="es-EC" w:eastAsia="es-ES_tradnl"/>
        </w:rPr>
        <w:t xml:space="preserve">Incluye todas las maneras de entretenimiento ej. Películas, programas (TV, internet, radio), libros, juegos de DVD, juguetes, apps de entretenimientos, etc. </w:t>
      </w:r>
    </w:p>
    <w:p w14:paraId="5402DC40" w14:textId="0A8A8B71" w:rsidR="007F08FE" w:rsidRDefault="007F08FE" w:rsidP="0084793F">
      <w:pPr>
        <w:pStyle w:val="Sinespaciado"/>
        <w:ind w:left="720"/>
        <w:jc w:val="both"/>
        <w:rPr>
          <w:rFonts w:ascii="ITCAvantGardeStd" w:hAnsi="ITCAvantGardeStd"/>
          <w:sz w:val="24"/>
          <w:szCs w:val="24"/>
          <w:lang w:val="es-EC" w:eastAsia="es-ES_tradnl"/>
        </w:rPr>
      </w:pPr>
      <w:r w:rsidRPr="007F08FE">
        <w:rPr>
          <w:rFonts w:ascii="ITCAvantGardeStd" w:hAnsi="ITCAvantGardeStd"/>
          <w:sz w:val="24"/>
          <w:szCs w:val="24"/>
          <w:lang w:val="es-EC" w:eastAsia="es-ES_tradnl"/>
        </w:rPr>
        <w:t>Eventos y equipos deportivos.</w:t>
      </w:r>
    </w:p>
    <w:p w14:paraId="00143071" w14:textId="77777777" w:rsidR="0084793F" w:rsidRPr="0084793F" w:rsidRDefault="0084793F" w:rsidP="0084793F">
      <w:pPr>
        <w:pStyle w:val="Sinespaciado"/>
        <w:ind w:left="720"/>
        <w:jc w:val="both"/>
        <w:rPr>
          <w:rFonts w:ascii="ITCAvantGardeStd" w:hAnsi="ITCAvantGardeStd"/>
          <w:b/>
          <w:bCs/>
          <w:sz w:val="24"/>
          <w:szCs w:val="24"/>
          <w:lang w:val="es-EC" w:eastAsia="es-ES_tradnl"/>
        </w:rPr>
      </w:pPr>
    </w:p>
    <w:p w14:paraId="60DCB4CE" w14:textId="77777777" w:rsidR="0084793F"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Finanzas</w:t>
      </w:r>
    </w:p>
    <w:p w14:paraId="75668099" w14:textId="03F81F7D" w:rsidR="007F08FE" w:rsidRPr="0084793F" w:rsidRDefault="007F08FE" w:rsidP="0084793F">
      <w:pPr>
        <w:pStyle w:val="Sinespaciado"/>
        <w:ind w:left="720"/>
        <w:jc w:val="both"/>
        <w:rPr>
          <w:rFonts w:ascii="ITCAvantGardeStd" w:hAnsi="ITCAvantGardeStd"/>
          <w:b/>
          <w:bCs/>
          <w:sz w:val="24"/>
          <w:szCs w:val="24"/>
          <w:lang w:val="es-EC" w:eastAsia="es-ES_tradnl"/>
        </w:rPr>
      </w:pPr>
      <w:r w:rsidRPr="0084793F">
        <w:rPr>
          <w:rFonts w:ascii="ITCAvantGardeStd" w:hAnsi="ITCAvantGardeStd"/>
          <w:sz w:val="24"/>
          <w:szCs w:val="24"/>
          <w:lang w:val="es-EC" w:eastAsia="es-ES_tradnl"/>
        </w:rPr>
        <w:t>Productos y servicios financieros: Comunicaciones que promueven la imagen y capacidades generales de una institución financiera; productos o servicios específicos que incluyen una planificación financiera, fondos de jubilación, fondos de inversión, préstamos, casa de valores, hipotecas, cheques, etc.</w:t>
      </w:r>
    </w:p>
    <w:p w14:paraId="786064B7" w14:textId="77777777" w:rsidR="007F08FE" w:rsidRPr="007F08FE" w:rsidRDefault="007F08FE" w:rsidP="007F08FE">
      <w:pPr>
        <w:pStyle w:val="Sinespaciado"/>
        <w:jc w:val="both"/>
        <w:rPr>
          <w:rFonts w:ascii="ITCAvantGardeStd" w:hAnsi="ITCAvantGardeStd"/>
          <w:sz w:val="24"/>
          <w:szCs w:val="24"/>
          <w:lang w:val="es-EC" w:eastAsia="es-ES_tradnl"/>
        </w:rPr>
      </w:pPr>
    </w:p>
    <w:p w14:paraId="43609858" w14:textId="6F42FCAA" w:rsidR="0084793F"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 Fitness and wellness </w:t>
      </w:r>
    </w:p>
    <w:p w14:paraId="4301C414" w14:textId="47B344BB" w:rsidR="007F08FE" w:rsidRPr="0084793F" w:rsidRDefault="007F08FE" w:rsidP="0084793F">
      <w:pPr>
        <w:pStyle w:val="Sinespaciado"/>
        <w:ind w:left="720"/>
        <w:jc w:val="both"/>
        <w:rPr>
          <w:rFonts w:ascii="ITCAvantGardeStd" w:hAnsi="ITCAvantGardeStd"/>
          <w:b/>
          <w:bCs/>
          <w:sz w:val="24"/>
          <w:szCs w:val="24"/>
          <w:lang w:val="es-EC" w:eastAsia="es-ES_tradnl"/>
        </w:rPr>
      </w:pPr>
      <w:r w:rsidRPr="0084793F">
        <w:rPr>
          <w:rFonts w:ascii="ITCAvantGardeStd" w:hAnsi="ITCAvantGardeStd"/>
          <w:sz w:val="24"/>
          <w:szCs w:val="24"/>
          <w:lang w:val="es-EC" w:eastAsia="es-ES_tradnl"/>
        </w:rPr>
        <w:t>Productos/servicios centrados en la salud del consumidor para promover un estilo de vida saludable. Incluye productos, equipos de ejercicio, vitaminas, barras energéticas, bebidas, programas fitness, campamentos de pérdida de peso e instalaciones de entrenamiento, etc.</w:t>
      </w:r>
    </w:p>
    <w:p w14:paraId="35CC1306" w14:textId="77777777" w:rsidR="007F08FE" w:rsidRPr="007F08FE" w:rsidRDefault="007F08FE" w:rsidP="007F08FE">
      <w:pPr>
        <w:pStyle w:val="Sinespaciado"/>
        <w:jc w:val="both"/>
        <w:rPr>
          <w:rFonts w:ascii="ITCAvantGardeStd" w:hAnsi="ITCAvantGardeStd"/>
          <w:sz w:val="24"/>
          <w:szCs w:val="24"/>
          <w:lang w:val="es-EC" w:eastAsia="es-ES_tradnl"/>
        </w:rPr>
      </w:pPr>
    </w:p>
    <w:p w14:paraId="32768582" w14:textId="77777777" w:rsidR="0084793F"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 Gobierno/Institucional: </w:t>
      </w:r>
    </w:p>
    <w:p w14:paraId="0E977370" w14:textId="532AF7F0" w:rsidR="007F08FE" w:rsidRPr="0084793F" w:rsidRDefault="007F08FE" w:rsidP="0084793F">
      <w:pPr>
        <w:pStyle w:val="Sinespaciado"/>
        <w:ind w:left="720"/>
        <w:jc w:val="both"/>
        <w:rPr>
          <w:rFonts w:ascii="ITCAvantGardeStd" w:hAnsi="ITCAvantGardeStd"/>
          <w:b/>
          <w:bCs/>
          <w:sz w:val="24"/>
          <w:szCs w:val="24"/>
          <w:lang w:val="es-EC" w:eastAsia="es-ES_tradnl"/>
        </w:rPr>
      </w:pPr>
      <w:r w:rsidRPr="0084793F">
        <w:rPr>
          <w:rFonts w:ascii="ITCAvantGardeStd" w:hAnsi="ITCAvantGardeStd"/>
          <w:sz w:val="24"/>
          <w:szCs w:val="24"/>
          <w:lang w:val="es-EC" w:eastAsia="es-ES_tradnl"/>
        </w:rPr>
        <w:t>Desarrollo económico municipal, provincial y estatal, loterías, servicios básicos, instituciones y organizaciones educativas, comunicaciones de promoción de las fuerzas armadas.  Incluye comunicaciones de grupos de interés y organizaciones de comercio.</w:t>
      </w:r>
    </w:p>
    <w:p w14:paraId="63345525" w14:textId="77777777" w:rsidR="007F08FE" w:rsidRPr="007F08FE" w:rsidRDefault="007F08FE" w:rsidP="007F08FE">
      <w:pPr>
        <w:pStyle w:val="Sinespaciado"/>
        <w:jc w:val="both"/>
        <w:rPr>
          <w:rFonts w:ascii="ITCAvantGardeStd" w:hAnsi="ITCAvantGardeStd"/>
          <w:sz w:val="24"/>
          <w:szCs w:val="24"/>
          <w:lang w:val="es-EC" w:eastAsia="es-ES_tradnl"/>
        </w:rPr>
      </w:pPr>
    </w:p>
    <w:p w14:paraId="759DDE0B" w14:textId="77777777" w:rsidR="0084793F"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 Higiene y cuidado personal:</w:t>
      </w:r>
    </w:p>
    <w:p w14:paraId="1FCC909D" w14:textId="25818A28" w:rsidR="007F08FE" w:rsidRPr="0084793F" w:rsidRDefault="007F08FE" w:rsidP="0084793F">
      <w:pPr>
        <w:pStyle w:val="Sinespaciado"/>
        <w:ind w:left="720"/>
        <w:jc w:val="both"/>
        <w:rPr>
          <w:rFonts w:ascii="ITCAvantGardeStd" w:hAnsi="ITCAvantGardeStd"/>
          <w:b/>
          <w:bCs/>
          <w:sz w:val="24"/>
          <w:szCs w:val="24"/>
          <w:lang w:val="es-EC" w:eastAsia="es-ES_tradnl"/>
        </w:rPr>
      </w:pPr>
      <w:r w:rsidRPr="0084793F">
        <w:rPr>
          <w:rFonts w:ascii="ITCAvantGardeStd" w:hAnsi="ITCAvantGardeStd"/>
          <w:sz w:val="24"/>
          <w:szCs w:val="24"/>
          <w:lang w:val="es-EC" w:eastAsia="es-ES_tradnl"/>
        </w:rPr>
        <w:t>Cremas faciales o corporales, perfumes, jabones, shampoo, tratamientos capilares y faciales, accesorios de belleza, desodorantes, cuidado bucal, productos para uñas, productos de higiene femenina, servicios de belleza como salones de belleza, spa.</w:t>
      </w:r>
    </w:p>
    <w:p w14:paraId="05D48C17" w14:textId="77777777" w:rsidR="007F08FE" w:rsidRPr="007F08FE" w:rsidRDefault="007F08FE" w:rsidP="007F08FE">
      <w:pPr>
        <w:pStyle w:val="Sinespaciado"/>
        <w:jc w:val="both"/>
        <w:rPr>
          <w:rFonts w:ascii="ITCAvantGardeStd" w:hAnsi="ITCAvantGardeStd"/>
          <w:sz w:val="24"/>
          <w:szCs w:val="24"/>
          <w:lang w:val="es-EC" w:eastAsia="es-ES_tradnl"/>
        </w:rPr>
      </w:pPr>
    </w:p>
    <w:p w14:paraId="7AE3FD74" w14:textId="77777777" w:rsidR="0084793F"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 Internet y telecomunicaciones: </w:t>
      </w:r>
    </w:p>
    <w:p w14:paraId="467BB46F" w14:textId="5729D52D" w:rsidR="007F08FE" w:rsidRPr="0084793F" w:rsidRDefault="007F08FE" w:rsidP="0084793F">
      <w:pPr>
        <w:pStyle w:val="Sinespaciado"/>
        <w:ind w:left="720"/>
        <w:jc w:val="both"/>
        <w:rPr>
          <w:rFonts w:ascii="ITCAvantGardeStd" w:hAnsi="ITCAvantGardeStd"/>
          <w:b/>
          <w:bCs/>
          <w:sz w:val="24"/>
          <w:szCs w:val="24"/>
          <w:lang w:val="es-EC" w:eastAsia="es-ES_tradnl"/>
        </w:rPr>
      </w:pPr>
      <w:r w:rsidRPr="0084793F">
        <w:rPr>
          <w:rFonts w:ascii="ITCAvantGardeStd" w:hAnsi="ITCAvantGardeStd"/>
          <w:sz w:val="24"/>
          <w:szCs w:val="24"/>
          <w:lang w:val="es-EC" w:eastAsia="es-ES_tradnl"/>
        </w:rPr>
        <w:t>Proveedores de redes móviles, servicios de acceso a Internet de alta velocidad, servicios en línea, comunicaciones agrupadas (internet, teléfono y TV), etc.</w:t>
      </w:r>
    </w:p>
    <w:p w14:paraId="12C5DC6B" w14:textId="77777777" w:rsidR="007F08FE" w:rsidRPr="007F08FE" w:rsidRDefault="007F08FE" w:rsidP="007F08FE">
      <w:pPr>
        <w:pStyle w:val="Sinespaciado"/>
        <w:jc w:val="both"/>
        <w:rPr>
          <w:rFonts w:ascii="ITCAvantGardeStd" w:hAnsi="ITCAvantGardeStd"/>
          <w:b/>
          <w:bCs/>
          <w:sz w:val="24"/>
          <w:szCs w:val="24"/>
          <w:lang w:val="es-EC" w:eastAsia="es-ES_tradnl"/>
        </w:rPr>
      </w:pPr>
    </w:p>
    <w:p w14:paraId="7668A935" w14:textId="20F98B99" w:rsidR="00DA70FA" w:rsidRDefault="00E662D1" w:rsidP="0084793F">
      <w:pPr>
        <w:pStyle w:val="Sinespaciado"/>
        <w:numPr>
          <w:ilvl w:val="0"/>
          <w:numId w:val="37"/>
        </w:numPr>
        <w:jc w:val="both"/>
        <w:rPr>
          <w:rFonts w:ascii="ITCAvantGardeStd" w:hAnsi="ITCAvantGardeStd"/>
          <w:b/>
          <w:bCs/>
          <w:sz w:val="24"/>
          <w:szCs w:val="24"/>
          <w:lang w:val="es-EC" w:eastAsia="es-ES_tradnl"/>
        </w:rPr>
      </w:pPr>
      <w:r>
        <w:rPr>
          <w:rFonts w:ascii="ITCAvantGardeStd" w:hAnsi="ITCAvantGardeStd"/>
          <w:b/>
          <w:bCs/>
          <w:sz w:val="24"/>
          <w:szCs w:val="24"/>
          <w:lang w:val="es-EC" w:eastAsia="es-ES_tradnl"/>
        </w:rPr>
        <w:t xml:space="preserve"> </w:t>
      </w:r>
      <w:r w:rsidR="007F08FE" w:rsidRPr="007F08FE">
        <w:rPr>
          <w:rFonts w:ascii="ITCAvantGardeStd" w:hAnsi="ITCAvantGardeStd"/>
          <w:b/>
          <w:bCs/>
          <w:sz w:val="24"/>
          <w:szCs w:val="24"/>
          <w:lang w:val="es-EC" w:eastAsia="es-ES_tradnl"/>
        </w:rPr>
        <w:t xml:space="preserve">Lanzamiento de Productos o Servicios: </w:t>
      </w:r>
      <w:r w:rsidR="003C7517" w:rsidRPr="00E662D1">
        <w:rPr>
          <w:rFonts w:ascii="ITCAvantGardeStd" w:hAnsi="ITCAvantGardeStd"/>
          <w:b/>
          <w:bCs/>
          <w:sz w:val="24"/>
          <w:szCs w:val="24"/>
          <w:u w:val="single"/>
          <w:lang w:val="es-EC" w:eastAsia="es-ES_tradnl"/>
        </w:rPr>
        <w:t>NUEVA</w:t>
      </w:r>
      <w:r w:rsidR="00DA70FA">
        <w:rPr>
          <w:rFonts w:ascii="ITCAvantGardeStd" w:hAnsi="ITCAvantGardeStd"/>
          <w:b/>
          <w:bCs/>
          <w:sz w:val="24"/>
          <w:szCs w:val="24"/>
          <w:lang w:val="es-EC" w:eastAsia="es-ES_tradnl"/>
        </w:rPr>
        <w:t xml:space="preserve"> </w:t>
      </w:r>
    </w:p>
    <w:p w14:paraId="46F3058A" w14:textId="7989EEF6" w:rsidR="00DA70FA" w:rsidRDefault="0084793F" w:rsidP="00DA70FA">
      <w:pPr>
        <w:pStyle w:val="Sinespaciado"/>
        <w:ind w:left="720"/>
        <w:jc w:val="both"/>
        <w:rPr>
          <w:rFonts w:ascii="ITCAvantGardeStd" w:hAnsi="ITCAvantGardeStd"/>
          <w:sz w:val="24"/>
          <w:szCs w:val="24"/>
          <w:lang w:val="es-EC" w:eastAsia="es-ES_tradnl"/>
        </w:rPr>
      </w:pPr>
      <w:r w:rsidRPr="0084793F">
        <w:rPr>
          <w:rFonts w:ascii="ITCAvantGardeStd" w:hAnsi="ITCAvantGardeStd"/>
          <w:sz w:val="24"/>
          <w:szCs w:val="24"/>
          <w:lang w:val="es-EC" w:eastAsia="es-ES_tradnl"/>
        </w:rPr>
        <w:t xml:space="preserve">Como novedad este año, los participantes pueden elegir entre </w:t>
      </w:r>
      <w:r w:rsidR="00C26F52">
        <w:rPr>
          <w:rFonts w:ascii="ITCAvantGardeStd" w:hAnsi="ITCAvantGardeStd"/>
          <w:sz w:val="24"/>
          <w:szCs w:val="24"/>
          <w:lang w:val="es-EC" w:eastAsia="es-ES_tradnl"/>
        </w:rPr>
        <w:t>Lanzamiento</w:t>
      </w:r>
      <w:r w:rsidRPr="0084793F">
        <w:rPr>
          <w:rFonts w:ascii="ITCAvantGardeStd" w:hAnsi="ITCAvantGardeStd"/>
          <w:sz w:val="24"/>
          <w:szCs w:val="24"/>
          <w:lang w:val="es-EC" w:eastAsia="es-ES_tradnl"/>
        </w:rPr>
        <w:t xml:space="preserve"> de nuevos productos o servicios </w:t>
      </w:r>
      <w:r w:rsidR="00C26F52">
        <w:rPr>
          <w:rFonts w:ascii="ITCAvantGardeStd" w:hAnsi="ITCAvantGardeStd"/>
          <w:sz w:val="24"/>
          <w:szCs w:val="24"/>
          <w:lang w:val="es-EC" w:eastAsia="es-ES_tradnl"/>
        </w:rPr>
        <w:t>o una</w:t>
      </w:r>
      <w:r w:rsidRPr="0084793F">
        <w:rPr>
          <w:rFonts w:ascii="ITCAvantGardeStd" w:hAnsi="ITCAvantGardeStd"/>
          <w:sz w:val="24"/>
          <w:szCs w:val="24"/>
          <w:lang w:val="es-EC" w:eastAsia="es-ES_tradnl"/>
        </w:rPr>
        <w:t xml:space="preserve"> </w:t>
      </w:r>
      <w:r w:rsidR="00D57BEE">
        <w:rPr>
          <w:rFonts w:ascii="ITCAvantGardeStd" w:hAnsi="ITCAvantGardeStd"/>
          <w:sz w:val="24"/>
          <w:szCs w:val="24"/>
          <w:lang w:val="es-EC" w:eastAsia="es-ES_tradnl"/>
        </w:rPr>
        <w:t>e</w:t>
      </w:r>
      <w:r w:rsidRPr="0084793F">
        <w:rPr>
          <w:rFonts w:ascii="ITCAvantGardeStd" w:hAnsi="ITCAvantGardeStd"/>
          <w:sz w:val="24"/>
          <w:szCs w:val="24"/>
          <w:lang w:val="es-EC" w:eastAsia="es-ES_tradnl"/>
        </w:rPr>
        <w:t>xtensión de línea de nuevos productos o servicios.</w:t>
      </w:r>
    </w:p>
    <w:p w14:paraId="5FC8C633" w14:textId="77777777" w:rsidR="00DA70FA" w:rsidRDefault="00DA70FA" w:rsidP="00DA70FA">
      <w:pPr>
        <w:pStyle w:val="Sinespaciado"/>
        <w:ind w:left="720"/>
        <w:jc w:val="both"/>
        <w:rPr>
          <w:rFonts w:ascii="ITCAvantGardeStd" w:hAnsi="ITCAvantGardeStd"/>
          <w:b/>
          <w:bCs/>
          <w:sz w:val="24"/>
          <w:szCs w:val="24"/>
          <w:lang w:val="es-EC" w:eastAsia="es-ES_tradnl"/>
        </w:rPr>
      </w:pPr>
    </w:p>
    <w:p w14:paraId="58DF95F7" w14:textId="04F2B9B1" w:rsidR="00DA70FA" w:rsidRDefault="00DA70FA" w:rsidP="00DA70FA">
      <w:pPr>
        <w:pStyle w:val="Sinespaciado"/>
        <w:ind w:left="720"/>
        <w:jc w:val="both"/>
        <w:rPr>
          <w:rFonts w:ascii="ITCAvantGardeStd" w:hAnsi="ITCAvantGardeStd"/>
          <w:b/>
          <w:bCs/>
          <w:sz w:val="24"/>
          <w:szCs w:val="24"/>
          <w:lang w:val="es-EC" w:eastAsia="es-ES_tradnl"/>
        </w:rPr>
      </w:pPr>
      <w:r>
        <w:rPr>
          <w:rFonts w:ascii="ITCAvantGardeStd" w:hAnsi="ITCAvantGardeStd"/>
          <w:sz w:val="24"/>
          <w:szCs w:val="24"/>
          <w:lang w:val="es-EC" w:eastAsia="es-ES_tradnl"/>
        </w:rPr>
        <w:t>Por parte de</w:t>
      </w:r>
      <w:r w:rsidR="0084793F" w:rsidRPr="0084793F">
        <w:rPr>
          <w:rFonts w:ascii="ITCAvantGardeStd" w:hAnsi="ITCAvantGardeStd"/>
          <w:sz w:val="24"/>
          <w:szCs w:val="24"/>
          <w:lang w:val="es-EC" w:eastAsia="es-ES_tradnl"/>
        </w:rPr>
        <w:t xml:space="preserve"> </w:t>
      </w:r>
      <w:r w:rsidR="00C26F52">
        <w:rPr>
          <w:rFonts w:ascii="ITCAvantGardeStd" w:hAnsi="ITCAvantGardeStd"/>
          <w:sz w:val="24"/>
          <w:szCs w:val="24"/>
          <w:lang w:val="es-EC" w:eastAsia="es-ES_tradnl"/>
        </w:rPr>
        <w:t>Lanzamiento</w:t>
      </w:r>
      <w:r w:rsidR="0084793F" w:rsidRPr="0084793F">
        <w:rPr>
          <w:rFonts w:ascii="ITCAvantGardeStd" w:hAnsi="ITCAvantGardeStd"/>
          <w:sz w:val="24"/>
          <w:szCs w:val="24"/>
          <w:lang w:val="es-EC" w:eastAsia="es-ES_tradnl"/>
        </w:rPr>
        <w:t xml:space="preserve">, podrá entrar cualquier </w:t>
      </w:r>
      <w:r w:rsidR="00C26F52">
        <w:rPr>
          <w:rFonts w:ascii="ITCAvantGardeStd" w:hAnsi="ITCAvantGardeStd"/>
          <w:sz w:val="24"/>
          <w:szCs w:val="24"/>
          <w:lang w:val="es-EC" w:eastAsia="es-ES_tradnl"/>
        </w:rPr>
        <w:t>caso</w:t>
      </w:r>
      <w:r w:rsidR="0084793F" w:rsidRPr="0084793F">
        <w:rPr>
          <w:rFonts w:ascii="ITCAvantGardeStd" w:hAnsi="ITCAvantGardeStd"/>
          <w:sz w:val="24"/>
          <w:szCs w:val="24"/>
          <w:lang w:val="es-EC" w:eastAsia="es-ES_tradnl"/>
        </w:rPr>
        <w:t xml:space="preserve"> utilizado para introducir un nuevo producto o servicio que no sea una extensión de línea.</w:t>
      </w:r>
    </w:p>
    <w:p w14:paraId="21823DD6" w14:textId="77777777" w:rsidR="00DA70FA" w:rsidRDefault="0084793F" w:rsidP="00DA70FA">
      <w:pPr>
        <w:pStyle w:val="Sinespaciado"/>
        <w:numPr>
          <w:ilvl w:val="0"/>
          <w:numId w:val="39"/>
        </w:numPr>
        <w:jc w:val="both"/>
        <w:rPr>
          <w:rFonts w:ascii="ITCAvantGardeStd" w:hAnsi="ITCAvantGardeStd"/>
          <w:sz w:val="24"/>
          <w:szCs w:val="24"/>
          <w:lang w:val="es-EC" w:eastAsia="es-ES_tradnl"/>
        </w:rPr>
      </w:pPr>
      <w:r w:rsidRPr="0084793F">
        <w:rPr>
          <w:rFonts w:ascii="ITCAvantGardeStd" w:hAnsi="ITCAvantGardeStd"/>
          <w:sz w:val="24"/>
          <w:szCs w:val="24"/>
          <w:lang w:val="es-EC" w:eastAsia="es-ES_tradnl"/>
        </w:rPr>
        <w:t>Los productos completamente nuevos o los productos nuevos en una nueva categoría deben ingresar a esta categoría en lugar de su categoría de industria.</w:t>
      </w:r>
    </w:p>
    <w:p w14:paraId="3DBACFAA" w14:textId="3A6721A3" w:rsidR="0084793F" w:rsidRPr="00DA70FA" w:rsidRDefault="0084793F" w:rsidP="00DA70FA">
      <w:pPr>
        <w:pStyle w:val="Sinespaciado"/>
        <w:numPr>
          <w:ilvl w:val="0"/>
          <w:numId w:val="39"/>
        </w:numPr>
        <w:jc w:val="both"/>
        <w:rPr>
          <w:rFonts w:ascii="ITCAvantGardeStd" w:hAnsi="ITCAvantGardeStd"/>
          <w:sz w:val="24"/>
          <w:szCs w:val="24"/>
          <w:lang w:val="es-EC" w:eastAsia="es-ES_tradnl"/>
        </w:rPr>
      </w:pPr>
      <w:r w:rsidRPr="00DA70FA">
        <w:rPr>
          <w:rFonts w:ascii="ITCAvantGardeStd" w:hAnsi="ITCAvantGardeStd"/>
          <w:sz w:val="24"/>
          <w:szCs w:val="24"/>
          <w:lang w:val="es-EC" w:eastAsia="es-ES_tradnl"/>
        </w:rPr>
        <w:t xml:space="preserve">Las nuevas extensiones de línea pueden ingresar a la categoría de Extensiones de línea </w:t>
      </w:r>
      <w:r w:rsidR="00C26F52" w:rsidRPr="00DA70FA">
        <w:rPr>
          <w:rFonts w:ascii="ITCAvantGardeStd" w:hAnsi="ITCAvantGardeStd"/>
          <w:sz w:val="24"/>
          <w:szCs w:val="24"/>
          <w:lang w:val="es-EC" w:eastAsia="es-ES_tradnl"/>
        </w:rPr>
        <w:t>o</w:t>
      </w:r>
      <w:r w:rsidRPr="00DA70FA">
        <w:rPr>
          <w:rFonts w:ascii="ITCAvantGardeStd" w:hAnsi="ITCAvantGardeStd"/>
          <w:sz w:val="24"/>
          <w:szCs w:val="24"/>
          <w:lang w:val="es-EC" w:eastAsia="es-ES_tradnl"/>
        </w:rPr>
        <w:t xml:space="preserve"> a su categoría de industria.</w:t>
      </w:r>
    </w:p>
    <w:p w14:paraId="7B9F503A" w14:textId="702E5D33" w:rsidR="0084793F" w:rsidRDefault="0084793F" w:rsidP="007F08FE">
      <w:pPr>
        <w:pStyle w:val="Sinespaciado"/>
        <w:jc w:val="both"/>
        <w:rPr>
          <w:rFonts w:ascii="ITCAvantGardeStd" w:hAnsi="ITCAvantGardeStd"/>
          <w:sz w:val="24"/>
          <w:szCs w:val="24"/>
          <w:lang w:val="es-EC" w:eastAsia="es-ES_tradnl"/>
        </w:rPr>
      </w:pPr>
    </w:p>
    <w:p w14:paraId="73D7682D" w14:textId="77777777" w:rsidR="00257558" w:rsidRDefault="00C26F52" w:rsidP="00257558">
      <w:pPr>
        <w:pStyle w:val="Sinespaciado"/>
        <w:ind w:left="720"/>
        <w:jc w:val="both"/>
        <w:rPr>
          <w:rFonts w:ascii="ITCAvantGardeStd" w:hAnsi="ITCAvantGardeStd"/>
          <w:sz w:val="24"/>
          <w:szCs w:val="24"/>
          <w:lang w:val="es-EC" w:eastAsia="es-ES_tradnl"/>
        </w:rPr>
      </w:pPr>
      <w:r w:rsidRPr="007F08FE">
        <w:rPr>
          <w:rFonts w:ascii="ITCAvantGardeStd" w:hAnsi="ITCAvantGardeStd"/>
          <w:sz w:val="24"/>
          <w:szCs w:val="24"/>
          <w:lang w:val="es-EC" w:eastAsia="es-ES_tradnl"/>
        </w:rPr>
        <w:t xml:space="preserve">Effie define extensión de línea como: </w:t>
      </w:r>
    </w:p>
    <w:p w14:paraId="351F211A" w14:textId="77777777" w:rsidR="00257558" w:rsidRDefault="00C26F52" w:rsidP="00257558">
      <w:pPr>
        <w:pStyle w:val="Sinespaciado"/>
        <w:numPr>
          <w:ilvl w:val="0"/>
          <w:numId w:val="40"/>
        </w:numPr>
        <w:jc w:val="both"/>
        <w:rPr>
          <w:rFonts w:ascii="ITCAvantGardeStd" w:hAnsi="ITCAvantGardeStd"/>
          <w:sz w:val="24"/>
          <w:szCs w:val="24"/>
          <w:lang w:val="es-EC" w:eastAsia="es-ES_tradnl"/>
        </w:rPr>
      </w:pPr>
      <w:r w:rsidRPr="007F08FE">
        <w:rPr>
          <w:rFonts w:ascii="ITCAvantGardeStd" w:hAnsi="ITCAvantGardeStd"/>
          <w:sz w:val="24"/>
          <w:szCs w:val="24"/>
          <w:lang w:val="es-EC" w:eastAsia="es-ES_tradnl"/>
        </w:rPr>
        <w:t>Cualquier variación de un producto que ya existe, que comparta el mismo nombre de marca y se encuentra en la misma categoría como otro producto, pero puede ofrecer nuevos beneficios (sabor, tamaño, empaque, tipografía, etc.)</w:t>
      </w:r>
    </w:p>
    <w:p w14:paraId="36DF1DC5" w14:textId="77777777" w:rsidR="00257558" w:rsidRDefault="00C26F52" w:rsidP="00257558">
      <w:pPr>
        <w:pStyle w:val="Sinespaciado"/>
        <w:numPr>
          <w:ilvl w:val="0"/>
          <w:numId w:val="40"/>
        </w:numPr>
        <w:jc w:val="both"/>
        <w:rPr>
          <w:rFonts w:ascii="ITCAvantGardeStd" w:hAnsi="ITCAvantGardeStd"/>
          <w:sz w:val="24"/>
          <w:szCs w:val="24"/>
          <w:lang w:val="es-EC" w:eastAsia="es-ES_tradnl"/>
        </w:rPr>
      </w:pPr>
      <w:r w:rsidRPr="00257558">
        <w:rPr>
          <w:rFonts w:ascii="ITCAvantGardeStd" w:hAnsi="ITCAvantGardeStd"/>
          <w:sz w:val="24"/>
          <w:szCs w:val="24"/>
          <w:lang w:val="es-EC" w:eastAsia="es-ES_tradnl"/>
        </w:rPr>
        <w:t>Productos derivados que incluyen o varían características sin cambiar significativamente el precio.</w:t>
      </w:r>
    </w:p>
    <w:p w14:paraId="426AA103" w14:textId="35CA8F80" w:rsidR="00257558" w:rsidRDefault="00C26F52" w:rsidP="007F08FE">
      <w:pPr>
        <w:pStyle w:val="Sinespaciado"/>
        <w:numPr>
          <w:ilvl w:val="0"/>
          <w:numId w:val="40"/>
        </w:numPr>
        <w:jc w:val="both"/>
        <w:rPr>
          <w:rFonts w:ascii="ITCAvantGardeStd" w:hAnsi="ITCAvantGardeStd"/>
          <w:sz w:val="24"/>
          <w:szCs w:val="24"/>
          <w:lang w:val="es-EC" w:eastAsia="es-ES_tradnl"/>
        </w:rPr>
      </w:pPr>
      <w:r w:rsidRPr="00257558">
        <w:rPr>
          <w:rFonts w:ascii="ITCAvantGardeStd" w:hAnsi="ITCAvantGardeStd"/>
          <w:sz w:val="24"/>
          <w:szCs w:val="24"/>
          <w:lang w:val="es-EC" w:eastAsia="es-ES_tradnl"/>
        </w:rPr>
        <w:t>Productos que llevan el mismo nombre de marca y ofrece al consumidor varias opciones (ej.: versiones de bebidas dietéticas.)</w:t>
      </w:r>
    </w:p>
    <w:p w14:paraId="6498055A" w14:textId="77777777" w:rsidR="00257558" w:rsidRDefault="00C26F52" w:rsidP="00257558">
      <w:pPr>
        <w:pStyle w:val="Sinespaciado"/>
        <w:ind w:firstLine="720"/>
        <w:jc w:val="both"/>
        <w:rPr>
          <w:rFonts w:ascii="ITCAvantGardeStd" w:hAnsi="ITCAvantGardeStd"/>
          <w:sz w:val="24"/>
          <w:szCs w:val="24"/>
          <w:lang w:val="es-EC" w:eastAsia="es-ES_tradnl"/>
        </w:rPr>
      </w:pPr>
      <w:r w:rsidRPr="00257558">
        <w:rPr>
          <w:rFonts w:ascii="ITCAvantGardeStd" w:hAnsi="ITCAvantGardeStd"/>
          <w:sz w:val="24"/>
          <w:szCs w:val="24"/>
          <w:lang w:val="es-EC" w:eastAsia="es-ES_tradnl"/>
        </w:rPr>
        <w:lastRenderedPageBreak/>
        <w:t>En ambas categorías, la entrada debe escribirse para abordar cómo su producto/servicio era nuevo</w:t>
      </w:r>
    </w:p>
    <w:p w14:paraId="1A96EFA2" w14:textId="5DDF1F7D" w:rsidR="00257558" w:rsidRDefault="00C26F52" w:rsidP="00257558">
      <w:pPr>
        <w:pStyle w:val="Sinespaciado"/>
        <w:ind w:firstLine="720"/>
        <w:jc w:val="both"/>
        <w:rPr>
          <w:rFonts w:ascii="ITCAvantGardeStd" w:hAnsi="ITCAvantGardeStd"/>
          <w:sz w:val="24"/>
          <w:szCs w:val="24"/>
          <w:lang w:val="es-EC" w:eastAsia="es-ES_tradnl"/>
        </w:rPr>
      </w:pPr>
      <w:r w:rsidRPr="00257558">
        <w:rPr>
          <w:rFonts w:ascii="ITCAvantGardeStd" w:hAnsi="ITCAvantGardeStd"/>
          <w:sz w:val="24"/>
          <w:szCs w:val="24"/>
          <w:lang w:val="es-EC" w:eastAsia="es-ES_tradnl"/>
        </w:rPr>
        <w:t xml:space="preserve">y la situación que enfrentó como resultado de ser nuevo. </w:t>
      </w:r>
      <w:r w:rsidR="00257558">
        <w:rPr>
          <w:rFonts w:ascii="ITCAvantGardeStd" w:hAnsi="ITCAvantGardeStd"/>
          <w:sz w:val="24"/>
          <w:szCs w:val="24"/>
          <w:lang w:val="es-EC" w:eastAsia="es-ES_tradnl"/>
        </w:rPr>
        <w:t xml:space="preserve"> </w:t>
      </w:r>
      <w:r w:rsidRPr="00257558">
        <w:rPr>
          <w:rFonts w:ascii="ITCAvantGardeStd" w:hAnsi="ITCAvantGardeStd"/>
          <w:sz w:val="24"/>
          <w:szCs w:val="24"/>
          <w:lang w:val="es-EC" w:eastAsia="es-ES_tradnl"/>
        </w:rPr>
        <w:t>Por ejemplo, ¿qué era específicamente</w:t>
      </w:r>
    </w:p>
    <w:p w14:paraId="1731FBA0" w14:textId="77777777" w:rsidR="00257558" w:rsidRDefault="00C26F52" w:rsidP="00257558">
      <w:pPr>
        <w:pStyle w:val="Sinespaciado"/>
        <w:ind w:firstLine="720"/>
        <w:jc w:val="both"/>
        <w:rPr>
          <w:rFonts w:ascii="ITCAvantGardeStd" w:hAnsi="ITCAvantGardeStd"/>
          <w:sz w:val="24"/>
          <w:szCs w:val="24"/>
          <w:lang w:val="es-EC" w:eastAsia="es-ES_tradnl"/>
        </w:rPr>
      </w:pPr>
      <w:r w:rsidRPr="00257558">
        <w:rPr>
          <w:rFonts w:ascii="ITCAvantGardeStd" w:hAnsi="ITCAvantGardeStd"/>
          <w:sz w:val="24"/>
          <w:szCs w:val="24"/>
          <w:lang w:val="es-EC" w:eastAsia="es-ES_tradnl"/>
        </w:rPr>
        <w:t xml:space="preserve">nuevo? ¿Por qué importaba la novedad? Escriba la </w:t>
      </w:r>
      <w:r w:rsidR="00257558">
        <w:rPr>
          <w:rFonts w:ascii="ITCAvantGardeStd" w:hAnsi="ITCAvantGardeStd"/>
          <w:sz w:val="24"/>
          <w:szCs w:val="24"/>
          <w:lang w:val="es-EC" w:eastAsia="es-ES_tradnl"/>
        </w:rPr>
        <w:t>inscripción</w:t>
      </w:r>
      <w:r w:rsidRPr="00257558">
        <w:rPr>
          <w:rFonts w:ascii="ITCAvantGardeStd" w:hAnsi="ITCAvantGardeStd"/>
          <w:sz w:val="24"/>
          <w:szCs w:val="24"/>
          <w:lang w:val="es-EC" w:eastAsia="es-ES_tradnl"/>
        </w:rPr>
        <w:t xml:space="preserve"> para abordar la situación de la</w:t>
      </w:r>
    </w:p>
    <w:p w14:paraId="3DBA5EAB" w14:textId="6A9F25A5" w:rsidR="00C26F52" w:rsidRPr="00257558" w:rsidRDefault="00C26F52" w:rsidP="00257558">
      <w:pPr>
        <w:pStyle w:val="Sinespaciado"/>
        <w:ind w:left="720"/>
        <w:jc w:val="both"/>
        <w:rPr>
          <w:rFonts w:ascii="ITCAvantGardeStd" w:hAnsi="ITCAvantGardeStd"/>
          <w:sz w:val="24"/>
          <w:szCs w:val="24"/>
          <w:lang w:val="es-EC" w:eastAsia="es-ES_tradnl"/>
        </w:rPr>
      </w:pPr>
      <w:r w:rsidRPr="00257558">
        <w:rPr>
          <w:rFonts w:ascii="ITCAvantGardeStd" w:hAnsi="ITCAvantGardeStd"/>
          <w:sz w:val="24"/>
          <w:szCs w:val="24"/>
          <w:lang w:val="es-EC" w:eastAsia="es-ES_tradnl"/>
        </w:rPr>
        <w:t>categoría</w:t>
      </w:r>
      <w:r w:rsidR="00257558">
        <w:rPr>
          <w:rFonts w:ascii="ITCAvantGardeStd" w:hAnsi="ITCAvantGardeStd"/>
          <w:sz w:val="24"/>
          <w:szCs w:val="24"/>
          <w:lang w:val="es-EC" w:eastAsia="es-ES_tradnl"/>
        </w:rPr>
        <w:t xml:space="preserve"> </w:t>
      </w:r>
      <w:r w:rsidRPr="00257558">
        <w:rPr>
          <w:rFonts w:ascii="ITCAvantGardeStd" w:hAnsi="ITCAvantGardeStd"/>
          <w:sz w:val="24"/>
          <w:szCs w:val="24"/>
          <w:lang w:val="es-EC" w:eastAsia="es-ES_tradnl"/>
        </w:rPr>
        <w:t>(presentaciones de nuevos productos/servicios/extensiones de línea) similar a lo que</w:t>
      </w:r>
      <w:r w:rsidR="00257558">
        <w:rPr>
          <w:rFonts w:ascii="ITCAvantGardeStd" w:hAnsi="ITCAvantGardeStd"/>
          <w:sz w:val="24"/>
          <w:szCs w:val="24"/>
          <w:lang w:val="es-EC" w:eastAsia="es-ES_tradnl"/>
        </w:rPr>
        <w:t xml:space="preserve">  </w:t>
      </w:r>
      <w:r w:rsidRPr="00257558">
        <w:rPr>
          <w:rFonts w:ascii="ITCAvantGardeStd" w:hAnsi="ITCAvantGardeStd"/>
          <w:sz w:val="24"/>
          <w:szCs w:val="24"/>
          <w:lang w:val="es-EC" w:eastAsia="es-ES_tradnl"/>
        </w:rPr>
        <w:t>haría al</w:t>
      </w:r>
      <w:r w:rsidR="00257558">
        <w:rPr>
          <w:rFonts w:ascii="ITCAvantGardeStd" w:hAnsi="ITCAvantGardeStd"/>
          <w:sz w:val="24"/>
          <w:szCs w:val="24"/>
          <w:lang w:val="es-EC" w:eastAsia="es-ES_tradnl"/>
        </w:rPr>
        <w:t xml:space="preserve"> </w:t>
      </w:r>
      <w:r w:rsidRPr="00257558">
        <w:rPr>
          <w:rFonts w:ascii="ITCAvantGardeStd" w:hAnsi="ITCAvantGardeStd"/>
          <w:sz w:val="24"/>
          <w:szCs w:val="24"/>
          <w:lang w:val="es-EC" w:eastAsia="es-ES_tradnl"/>
        </w:rPr>
        <w:t>escribir su entrada para abordar una situación de categoría como el éxito sostenido, etc.</w:t>
      </w:r>
    </w:p>
    <w:p w14:paraId="05483014" w14:textId="343C089E" w:rsidR="0084793F" w:rsidRDefault="0084793F" w:rsidP="007F08FE">
      <w:pPr>
        <w:pStyle w:val="Sinespaciado"/>
        <w:jc w:val="both"/>
        <w:rPr>
          <w:rFonts w:ascii="ITCAvantGardeStd" w:hAnsi="ITCAvantGardeStd"/>
          <w:sz w:val="24"/>
          <w:szCs w:val="24"/>
          <w:lang w:val="es-EC" w:eastAsia="es-ES_tradnl"/>
        </w:rPr>
      </w:pPr>
    </w:p>
    <w:p w14:paraId="7E2369C4" w14:textId="2F9D7246" w:rsidR="0084793F" w:rsidRDefault="0084793F" w:rsidP="007F08FE">
      <w:pPr>
        <w:pStyle w:val="Sinespaciado"/>
        <w:jc w:val="both"/>
        <w:rPr>
          <w:rFonts w:ascii="ITCAvantGardeStd" w:hAnsi="ITCAvantGardeStd"/>
          <w:sz w:val="24"/>
          <w:szCs w:val="24"/>
          <w:lang w:val="es-EC" w:eastAsia="es-ES_tradnl"/>
        </w:rPr>
      </w:pPr>
    </w:p>
    <w:p w14:paraId="3624B1B6" w14:textId="77777777" w:rsidR="003C7517" w:rsidRDefault="007F08FE" w:rsidP="007F08FE">
      <w:pPr>
        <w:pStyle w:val="Sinespaciado"/>
        <w:numPr>
          <w:ilvl w:val="0"/>
          <w:numId w:val="37"/>
        </w:numPr>
        <w:jc w:val="both"/>
        <w:rPr>
          <w:rFonts w:ascii="ITCAvantGardeStd" w:hAnsi="ITCAvantGardeStd"/>
          <w:b/>
          <w:bCs/>
          <w:sz w:val="24"/>
          <w:szCs w:val="24"/>
          <w:lang w:val="es-EC" w:eastAsia="es-ES_tradnl"/>
        </w:rPr>
      </w:pPr>
      <w:r w:rsidRPr="003C7517">
        <w:rPr>
          <w:rFonts w:ascii="ITCAvantGardeStd" w:hAnsi="ITCAvantGardeStd"/>
          <w:b/>
          <w:bCs/>
          <w:sz w:val="24"/>
          <w:szCs w:val="24"/>
          <w:lang w:val="es-EC" w:eastAsia="es-ES_tradnl"/>
        </w:rPr>
        <w:t xml:space="preserve">Moda: </w:t>
      </w:r>
    </w:p>
    <w:p w14:paraId="55C1C9C3" w14:textId="31CCA58B" w:rsidR="003C7517" w:rsidRDefault="007F08FE" w:rsidP="003C7517">
      <w:pPr>
        <w:pStyle w:val="Sinespaciado"/>
        <w:ind w:left="720"/>
        <w:jc w:val="both"/>
        <w:rPr>
          <w:rFonts w:ascii="ITCAvantGardeStd" w:hAnsi="ITCAvantGardeStd"/>
          <w:sz w:val="24"/>
          <w:szCs w:val="24"/>
          <w:lang w:val="es-EC" w:eastAsia="es-ES_tradnl"/>
        </w:rPr>
      </w:pPr>
      <w:r w:rsidRPr="003C7517">
        <w:rPr>
          <w:rFonts w:ascii="ITCAvantGardeStd" w:hAnsi="ITCAvantGardeStd"/>
          <w:sz w:val="24"/>
          <w:szCs w:val="24"/>
          <w:lang w:val="es-EC" w:eastAsia="es-ES_tradnl"/>
        </w:rPr>
        <w:t>Marcas de ropa, joyería, carteras, accesorios, accesorios de óptica, zapatos, etc.</w:t>
      </w:r>
    </w:p>
    <w:p w14:paraId="12F79D77" w14:textId="77777777" w:rsidR="003C7517" w:rsidRDefault="003C7517" w:rsidP="003C7517">
      <w:pPr>
        <w:pStyle w:val="Sinespaciado"/>
        <w:ind w:left="720"/>
        <w:jc w:val="both"/>
        <w:rPr>
          <w:rFonts w:ascii="ITCAvantGardeStd" w:hAnsi="ITCAvantGardeStd"/>
          <w:b/>
          <w:bCs/>
          <w:sz w:val="24"/>
          <w:szCs w:val="24"/>
          <w:lang w:val="es-EC" w:eastAsia="es-ES_tradnl"/>
        </w:rPr>
      </w:pPr>
    </w:p>
    <w:p w14:paraId="09DD0604" w14:textId="77777777" w:rsidR="003C7517"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Muebles y electrodomésticos</w:t>
      </w:r>
    </w:p>
    <w:p w14:paraId="763BA79F" w14:textId="59E0D4F7" w:rsidR="003C7517" w:rsidRDefault="007F08FE" w:rsidP="003C7517">
      <w:pPr>
        <w:pStyle w:val="Sinespaciado"/>
        <w:ind w:left="720"/>
        <w:jc w:val="both"/>
        <w:rPr>
          <w:rFonts w:ascii="ITCAvantGardeStd" w:hAnsi="ITCAvantGardeStd"/>
          <w:sz w:val="24"/>
          <w:szCs w:val="24"/>
          <w:lang w:val="es-EC" w:eastAsia="es-ES_tradnl"/>
        </w:rPr>
      </w:pPr>
      <w:r w:rsidRPr="003C7517">
        <w:rPr>
          <w:rFonts w:ascii="ITCAvantGardeStd" w:hAnsi="ITCAvantGardeStd"/>
          <w:sz w:val="24"/>
          <w:szCs w:val="24"/>
          <w:lang w:val="es-EC" w:eastAsia="es-ES_tradnl"/>
        </w:rPr>
        <w:t>Cocina, lavadoras, secadoras, aires acondicionados, alfombras, muebles, suministros para decoración, pintura, papel tapiz.</w:t>
      </w:r>
    </w:p>
    <w:p w14:paraId="2156E7CA" w14:textId="77777777" w:rsidR="003C7517" w:rsidRDefault="003C7517" w:rsidP="003C7517">
      <w:pPr>
        <w:pStyle w:val="Sinespaciado"/>
        <w:ind w:left="720"/>
        <w:jc w:val="both"/>
        <w:rPr>
          <w:rFonts w:ascii="ITCAvantGardeStd" w:hAnsi="ITCAvantGardeStd"/>
          <w:b/>
          <w:bCs/>
          <w:sz w:val="24"/>
          <w:szCs w:val="24"/>
          <w:lang w:val="es-EC" w:eastAsia="es-ES_tradnl"/>
        </w:rPr>
      </w:pPr>
    </w:p>
    <w:p w14:paraId="33E2528A" w14:textId="77777777" w:rsidR="003C7517"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Oficinas y Delivery: </w:t>
      </w:r>
    </w:p>
    <w:p w14:paraId="785490FC" w14:textId="77777777" w:rsidR="003C7517" w:rsidRDefault="007F08FE" w:rsidP="003C7517">
      <w:pPr>
        <w:pStyle w:val="Sinespaciado"/>
        <w:ind w:left="720"/>
        <w:jc w:val="both"/>
        <w:rPr>
          <w:rFonts w:ascii="ITCAvantGardeStd" w:hAnsi="ITCAvantGardeStd"/>
          <w:b/>
          <w:bCs/>
          <w:sz w:val="24"/>
          <w:szCs w:val="24"/>
          <w:lang w:val="es-EC" w:eastAsia="es-ES_tradnl"/>
        </w:rPr>
      </w:pPr>
      <w:r w:rsidRPr="003C7517">
        <w:rPr>
          <w:rFonts w:ascii="ITCAvantGardeStd" w:hAnsi="ITCAvantGardeStd"/>
          <w:sz w:val="24"/>
          <w:szCs w:val="24"/>
          <w:lang w:val="es-EC" w:eastAsia="es-ES_tradnl"/>
        </w:rPr>
        <w:t xml:space="preserve">Delivery: entregas, tracking, servicios internacionales, etc. </w:t>
      </w:r>
    </w:p>
    <w:p w14:paraId="055A38FB" w14:textId="4CA9B64D" w:rsidR="003C7517" w:rsidRDefault="007F08FE" w:rsidP="003C7517">
      <w:pPr>
        <w:pStyle w:val="Sinespaciado"/>
        <w:ind w:left="720"/>
        <w:jc w:val="both"/>
        <w:rPr>
          <w:rFonts w:ascii="ITCAvantGardeStd" w:hAnsi="ITCAvantGardeStd"/>
          <w:sz w:val="24"/>
          <w:szCs w:val="24"/>
          <w:lang w:val="es-EC" w:eastAsia="es-ES_tradnl"/>
        </w:rPr>
      </w:pPr>
      <w:r w:rsidRPr="007F08FE">
        <w:rPr>
          <w:rFonts w:ascii="ITCAvantGardeStd" w:hAnsi="ITCAvantGardeStd"/>
          <w:sz w:val="24"/>
          <w:szCs w:val="24"/>
          <w:lang w:val="es-EC" w:eastAsia="es-ES_tradnl"/>
        </w:rPr>
        <w:t>Oficina: impresoras, servidores físicos, máquinas de fax, copiadoras, suministros, muebles de oficina, etc.</w:t>
      </w:r>
    </w:p>
    <w:p w14:paraId="25C384E3" w14:textId="77777777" w:rsidR="003C7517" w:rsidRDefault="003C7517" w:rsidP="003C7517">
      <w:pPr>
        <w:pStyle w:val="Sinespaciado"/>
        <w:ind w:left="720"/>
        <w:jc w:val="both"/>
        <w:rPr>
          <w:rFonts w:ascii="ITCAvantGardeStd" w:hAnsi="ITCAvantGardeStd"/>
          <w:b/>
          <w:bCs/>
          <w:sz w:val="24"/>
          <w:szCs w:val="24"/>
          <w:lang w:val="es-EC" w:eastAsia="es-ES_tradnl"/>
        </w:rPr>
      </w:pPr>
    </w:p>
    <w:p w14:paraId="5BB7B5F2" w14:textId="78C53A66" w:rsidR="003C7517" w:rsidRDefault="007F08FE" w:rsidP="007F08FE">
      <w:pPr>
        <w:pStyle w:val="Sinespaciado"/>
        <w:numPr>
          <w:ilvl w:val="0"/>
          <w:numId w:val="37"/>
        </w:numPr>
        <w:jc w:val="both"/>
        <w:rPr>
          <w:rFonts w:ascii="ITCAvantGardeStd" w:hAnsi="ITCAvantGardeStd"/>
          <w:b/>
          <w:bCs/>
          <w:sz w:val="24"/>
          <w:szCs w:val="24"/>
          <w:lang w:val="es-EC" w:eastAsia="es-ES_tradnl"/>
        </w:rPr>
      </w:pPr>
      <w:r w:rsidRPr="003C7517">
        <w:rPr>
          <w:rFonts w:ascii="ITCAvantGardeStd" w:hAnsi="ITCAvantGardeStd"/>
          <w:b/>
          <w:bCs/>
          <w:sz w:val="24"/>
          <w:szCs w:val="24"/>
          <w:lang w:val="es-EC" w:eastAsia="es-ES_tradnl"/>
        </w:rPr>
        <w:t xml:space="preserve">Petcare </w:t>
      </w:r>
    </w:p>
    <w:p w14:paraId="3FA75588" w14:textId="3EC5B442" w:rsidR="00CB6369" w:rsidRDefault="007F08FE" w:rsidP="00CB6369">
      <w:pPr>
        <w:pStyle w:val="Sinespaciado"/>
        <w:ind w:left="720"/>
        <w:jc w:val="both"/>
        <w:rPr>
          <w:rFonts w:ascii="ITCAvantGardeStd" w:hAnsi="ITCAvantGardeStd"/>
          <w:sz w:val="24"/>
          <w:szCs w:val="24"/>
          <w:lang w:val="es-EC" w:eastAsia="es-ES_tradnl"/>
        </w:rPr>
      </w:pPr>
      <w:r w:rsidRPr="003C7517">
        <w:rPr>
          <w:rFonts w:ascii="ITCAvantGardeStd" w:hAnsi="ITCAvantGardeStd"/>
          <w:sz w:val="24"/>
          <w:szCs w:val="24"/>
          <w:lang w:val="es-EC" w:eastAsia="es-ES_tradnl"/>
        </w:rPr>
        <w:t>Productos y servicios para el cuidado de animales de todo tipo, incluidos alimentos, juguetes, servicios veterinarios, etc.</w:t>
      </w:r>
    </w:p>
    <w:p w14:paraId="41A11980" w14:textId="77777777" w:rsidR="00CB6369" w:rsidRDefault="00CB6369" w:rsidP="00CB6369">
      <w:pPr>
        <w:pStyle w:val="Sinespaciado"/>
        <w:ind w:left="720"/>
        <w:jc w:val="both"/>
        <w:rPr>
          <w:rFonts w:ascii="ITCAvantGardeStd" w:hAnsi="ITCAvantGardeStd"/>
          <w:b/>
          <w:bCs/>
          <w:sz w:val="24"/>
          <w:szCs w:val="24"/>
          <w:lang w:val="es-EC" w:eastAsia="es-ES_tradnl"/>
        </w:rPr>
      </w:pPr>
    </w:p>
    <w:p w14:paraId="294ABD4F" w14:textId="77777777" w:rsidR="00CB6369"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Restaurantes </w:t>
      </w:r>
    </w:p>
    <w:p w14:paraId="47B8C06B" w14:textId="2938F448" w:rsidR="00CB6369" w:rsidRDefault="007F08FE" w:rsidP="00CB6369">
      <w:pPr>
        <w:pStyle w:val="Sinespaciado"/>
        <w:ind w:left="720"/>
        <w:jc w:val="both"/>
        <w:rPr>
          <w:rFonts w:ascii="ITCAvantGardeStd" w:hAnsi="ITCAvantGardeStd"/>
          <w:sz w:val="24"/>
          <w:szCs w:val="24"/>
          <w:lang w:val="es-EC" w:eastAsia="es-ES_tradnl"/>
        </w:rPr>
      </w:pPr>
      <w:r w:rsidRPr="00CB6369">
        <w:rPr>
          <w:rFonts w:ascii="ITCAvantGardeStd" w:hAnsi="ITCAvantGardeStd"/>
          <w:sz w:val="24"/>
          <w:szCs w:val="24"/>
          <w:lang w:val="es-EC" w:eastAsia="es-ES_tradnl"/>
        </w:rPr>
        <w:t>Comida rápida, comidas informales, de mediana categoría, restaurantes de lujo.  Cualquier tipo de restaurante puede ingresar.</w:t>
      </w:r>
    </w:p>
    <w:p w14:paraId="0900339E" w14:textId="77777777" w:rsidR="00CB6369" w:rsidRDefault="00CB6369" w:rsidP="00CB6369">
      <w:pPr>
        <w:pStyle w:val="Sinespaciado"/>
        <w:ind w:left="720"/>
        <w:jc w:val="both"/>
        <w:rPr>
          <w:rFonts w:ascii="ITCAvantGardeStd" w:hAnsi="ITCAvantGardeStd"/>
          <w:b/>
          <w:bCs/>
          <w:sz w:val="24"/>
          <w:szCs w:val="24"/>
          <w:lang w:val="es-EC" w:eastAsia="es-ES_tradnl"/>
        </w:rPr>
      </w:pPr>
    </w:p>
    <w:p w14:paraId="06EB27E8" w14:textId="77777777" w:rsidR="00CB6369"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Retail: </w:t>
      </w:r>
    </w:p>
    <w:p w14:paraId="5F373EB3" w14:textId="754F977D" w:rsidR="00CB6369" w:rsidRDefault="007F08FE" w:rsidP="00CB6369">
      <w:pPr>
        <w:pStyle w:val="Sinespaciado"/>
        <w:ind w:left="720"/>
        <w:jc w:val="both"/>
        <w:rPr>
          <w:rFonts w:ascii="ITCAvantGardeStd" w:hAnsi="ITCAvantGardeStd"/>
          <w:sz w:val="24"/>
          <w:szCs w:val="24"/>
          <w:lang w:val="es-EC" w:eastAsia="es-ES_tradnl"/>
        </w:rPr>
      </w:pPr>
      <w:r w:rsidRPr="00CB6369">
        <w:rPr>
          <w:rFonts w:ascii="ITCAvantGardeStd" w:hAnsi="ITCAvantGardeStd"/>
          <w:sz w:val="24"/>
          <w:szCs w:val="24"/>
          <w:lang w:val="es-EC" w:eastAsia="es-ES_tradnl"/>
        </w:rPr>
        <w:t>Abierto a todas las empresas minoristas de mercadería general o específica ej.: tiendas departamentales, minoristas en línea; ropa, zapatos o tiendas de joyas; minoristas de alimentos; películas/librerías; jugueterías; tiendas especializadas; etc.</w:t>
      </w:r>
    </w:p>
    <w:p w14:paraId="09739CC3" w14:textId="77777777" w:rsidR="00CB6369" w:rsidRDefault="00CB6369" w:rsidP="00CB6369">
      <w:pPr>
        <w:pStyle w:val="Sinespaciado"/>
        <w:ind w:left="720"/>
        <w:jc w:val="both"/>
        <w:rPr>
          <w:rFonts w:ascii="ITCAvantGardeStd" w:hAnsi="ITCAvantGardeStd"/>
          <w:b/>
          <w:bCs/>
          <w:sz w:val="24"/>
          <w:szCs w:val="24"/>
          <w:lang w:val="es-EC" w:eastAsia="es-ES_tradnl"/>
        </w:rPr>
      </w:pPr>
    </w:p>
    <w:p w14:paraId="5F373D82" w14:textId="77777777" w:rsidR="00CB6369"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Seguros: </w:t>
      </w:r>
    </w:p>
    <w:p w14:paraId="459FDF2C" w14:textId="15952D87" w:rsidR="00CC1157" w:rsidRDefault="007F08FE" w:rsidP="00CC1157">
      <w:pPr>
        <w:pStyle w:val="Sinespaciado"/>
        <w:ind w:left="720"/>
        <w:jc w:val="both"/>
        <w:rPr>
          <w:rFonts w:ascii="ITCAvantGardeStd" w:hAnsi="ITCAvantGardeStd"/>
          <w:sz w:val="24"/>
          <w:szCs w:val="24"/>
          <w:lang w:val="es-EC" w:eastAsia="es-ES_tradnl"/>
        </w:rPr>
      </w:pPr>
      <w:r w:rsidRPr="00CB6369">
        <w:rPr>
          <w:rFonts w:ascii="ITCAvantGardeStd" w:hAnsi="ITCAvantGardeStd"/>
          <w:sz w:val="24"/>
          <w:szCs w:val="24"/>
          <w:lang w:val="es-EC" w:eastAsia="es-ES_tradnl"/>
        </w:rPr>
        <w:t>Comunicaciones que promueven productos o servicios específicos relacionados con seguros y las capacidades de las instituciones financieras que ofrecen estos servicios. Todos los tipos de seguros pueden participar: hogar, automóviles, financieros, vida, viajes, negocios, etc.) Con la excepción de los proveedores de servicios de seguros médicos, los casos para las compañías de seguros médicos deben ingresar en la categoría Servicios de atención médica.</w:t>
      </w:r>
    </w:p>
    <w:p w14:paraId="17005B9A" w14:textId="77777777" w:rsidR="00CC1157" w:rsidRDefault="00CC1157" w:rsidP="00CC1157">
      <w:pPr>
        <w:pStyle w:val="Sinespaciado"/>
        <w:ind w:left="720"/>
        <w:jc w:val="both"/>
        <w:rPr>
          <w:rFonts w:ascii="ITCAvantGardeStd" w:hAnsi="ITCAvantGardeStd"/>
          <w:b/>
          <w:bCs/>
          <w:sz w:val="24"/>
          <w:szCs w:val="24"/>
          <w:lang w:val="es-EC" w:eastAsia="es-ES_tradnl"/>
        </w:rPr>
      </w:pPr>
    </w:p>
    <w:p w14:paraId="554FA003" w14:textId="77777777" w:rsidR="00CC1157"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Servicios de atención médica:</w:t>
      </w:r>
    </w:p>
    <w:p w14:paraId="10B9A161" w14:textId="77777777" w:rsidR="00CC1157" w:rsidRDefault="007F08FE" w:rsidP="00CC1157">
      <w:pPr>
        <w:pStyle w:val="Sinespaciado"/>
        <w:ind w:left="720"/>
        <w:jc w:val="both"/>
        <w:rPr>
          <w:rFonts w:ascii="ITCAvantGardeStd" w:hAnsi="ITCAvantGardeStd"/>
          <w:b/>
          <w:bCs/>
          <w:sz w:val="24"/>
          <w:szCs w:val="24"/>
          <w:lang w:val="es-EC" w:eastAsia="es-ES_tradnl"/>
        </w:rPr>
      </w:pPr>
      <w:r w:rsidRPr="00CC1157">
        <w:rPr>
          <w:rFonts w:ascii="ITCAvantGardeStd" w:hAnsi="ITCAvantGardeStd"/>
          <w:sz w:val="24"/>
          <w:szCs w:val="24"/>
          <w:lang w:val="es-EC" w:eastAsia="es-ES_tradnl"/>
        </w:rPr>
        <w:t>Casos de comunicaciones de marketing que sean desarrollados para hospitales, Organizaciones de cuidados de la salud, compañías de seguro médicos, servicios de atención dental, farmacias o centros de atención.</w:t>
      </w:r>
    </w:p>
    <w:p w14:paraId="586A9E72" w14:textId="673D6E41" w:rsidR="00BD7837" w:rsidRDefault="007F08FE" w:rsidP="00BD7837">
      <w:pPr>
        <w:pStyle w:val="Sinespaciado"/>
        <w:ind w:left="720"/>
        <w:jc w:val="both"/>
        <w:rPr>
          <w:rFonts w:ascii="ITCAvantGardeStd" w:hAnsi="ITCAvantGardeStd"/>
          <w:sz w:val="24"/>
          <w:szCs w:val="24"/>
          <w:lang w:val="es-EC" w:eastAsia="es-ES_tradnl"/>
        </w:rPr>
      </w:pPr>
      <w:r w:rsidRPr="007F08FE">
        <w:rPr>
          <w:rFonts w:ascii="ITCAvantGardeStd" w:hAnsi="ITCAvantGardeStd"/>
          <w:sz w:val="24"/>
          <w:szCs w:val="24"/>
          <w:lang w:val="es-EC" w:eastAsia="es-ES_tradnl"/>
        </w:rPr>
        <w:t>Los casos dirigidos a profesionales de la salud, pacientes y/o consumidores son elegidos para esta categoría.</w:t>
      </w:r>
    </w:p>
    <w:p w14:paraId="3E2E5A3E" w14:textId="77777777" w:rsidR="00CC1157" w:rsidRDefault="00CC1157" w:rsidP="00CC1157">
      <w:pPr>
        <w:pStyle w:val="Sinespaciado"/>
        <w:ind w:left="720"/>
        <w:jc w:val="both"/>
        <w:rPr>
          <w:rFonts w:ascii="ITCAvantGardeStd" w:hAnsi="ITCAvantGardeStd"/>
          <w:b/>
          <w:bCs/>
          <w:sz w:val="24"/>
          <w:szCs w:val="24"/>
          <w:lang w:val="es-EC" w:eastAsia="es-ES_tradnl"/>
        </w:rPr>
      </w:pPr>
    </w:p>
    <w:p w14:paraId="1A6ECCC6" w14:textId="77777777" w:rsidR="00CC1157"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Snacks y postres</w:t>
      </w:r>
    </w:p>
    <w:p w14:paraId="1892C145" w14:textId="0D4D5A80" w:rsidR="00CC1157" w:rsidRDefault="007F08FE" w:rsidP="00CC1157">
      <w:pPr>
        <w:pStyle w:val="Sinespaciado"/>
        <w:ind w:left="720"/>
        <w:jc w:val="both"/>
        <w:rPr>
          <w:rFonts w:ascii="ITCAvantGardeStd" w:hAnsi="ITCAvantGardeStd"/>
          <w:sz w:val="24"/>
          <w:szCs w:val="24"/>
          <w:lang w:val="es-EC" w:eastAsia="es-ES_tradnl"/>
        </w:rPr>
      </w:pPr>
      <w:r w:rsidRPr="00CC1157">
        <w:rPr>
          <w:rFonts w:ascii="ITCAvantGardeStd" w:hAnsi="ITCAvantGardeStd"/>
          <w:sz w:val="24"/>
          <w:szCs w:val="24"/>
          <w:lang w:val="es-EC" w:eastAsia="es-ES_tradnl"/>
        </w:rPr>
        <w:t>Helados, caramelos, papas fritas, galletas, productos de panadería, nueces, snacks de frutas y verduras, canguil, etc.</w:t>
      </w:r>
    </w:p>
    <w:p w14:paraId="6B95A73B" w14:textId="77777777" w:rsidR="00BD7837" w:rsidRDefault="00BD7837" w:rsidP="00CC1157">
      <w:pPr>
        <w:pStyle w:val="Sinespaciado"/>
        <w:ind w:left="720"/>
        <w:jc w:val="both"/>
        <w:rPr>
          <w:rFonts w:ascii="ITCAvantGardeStd" w:hAnsi="ITCAvantGardeStd"/>
          <w:b/>
          <w:bCs/>
          <w:sz w:val="24"/>
          <w:szCs w:val="24"/>
          <w:lang w:val="es-EC" w:eastAsia="es-ES_tradnl"/>
        </w:rPr>
      </w:pPr>
    </w:p>
    <w:p w14:paraId="27C6C9F3" w14:textId="77777777" w:rsidR="00CC1157"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Software y app: </w:t>
      </w:r>
    </w:p>
    <w:p w14:paraId="12E4296D" w14:textId="0AC20079" w:rsidR="00CC1157" w:rsidRDefault="007F08FE" w:rsidP="00CC1157">
      <w:pPr>
        <w:pStyle w:val="Sinespaciado"/>
        <w:ind w:left="720"/>
        <w:jc w:val="both"/>
        <w:rPr>
          <w:rFonts w:ascii="ITCAvantGardeStd" w:hAnsi="ITCAvantGardeStd"/>
          <w:sz w:val="24"/>
          <w:szCs w:val="24"/>
          <w:lang w:val="es-EC" w:eastAsia="es-ES_tradnl"/>
        </w:rPr>
      </w:pPr>
      <w:r w:rsidRPr="00CC1157">
        <w:rPr>
          <w:rFonts w:ascii="ITCAvantGardeStd" w:hAnsi="ITCAvantGardeStd"/>
          <w:sz w:val="24"/>
          <w:szCs w:val="24"/>
          <w:lang w:val="es-EC" w:eastAsia="es-ES_tradnl"/>
        </w:rPr>
        <w:t>Software, groupware, sistemas operativos, software o aplicaciones almacenados localmente en una computadora /tablets/celulares, etc.</w:t>
      </w:r>
    </w:p>
    <w:p w14:paraId="4F98E6F7" w14:textId="77777777" w:rsidR="00CC1157" w:rsidRDefault="00CC1157" w:rsidP="00CC1157">
      <w:pPr>
        <w:pStyle w:val="Sinespaciado"/>
        <w:ind w:left="720"/>
        <w:jc w:val="both"/>
        <w:rPr>
          <w:rFonts w:ascii="ITCAvantGardeStd" w:hAnsi="ITCAvantGardeStd"/>
          <w:b/>
          <w:bCs/>
          <w:sz w:val="24"/>
          <w:szCs w:val="24"/>
          <w:lang w:val="es-EC" w:eastAsia="es-ES_tradnl"/>
        </w:rPr>
      </w:pPr>
    </w:p>
    <w:p w14:paraId="0E69C547" w14:textId="77777777" w:rsidR="00CC1157"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Suministros y servicios para el hogar </w:t>
      </w:r>
    </w:p>
    <w:p w14:paraId="14744A48" w14:textId="72A7A404" w:rsidR="00CC1157" w:rsidRDefault="007F08FE" w:rsidP="00CC1157">
      <w:pPr>
        <w:pStyle w:val="Sinespaciado"/>
        <w:ind w:left="720"/>
        <w:jc w:val="both"/>
        <w:rPr>
          <w:rFonts w:ascii="ITCAvantGardeStd" w:hAnsi="ITCAvantGardeStd"/>
          <w:sz w:val="24"/>
          <w:szCs w:val="24"/>
          <w:lang w:val="es-EC" w:eastAsia="es-ES_tradnl"/>
        </w:rPr>
      </w:pPr>
      <w:r w:rsidRPr="00CC1157">
        <w:rPr>
          <w:rFonts w:ascii="ITCAvantGardeStd" w:hAnsi="ITCAvantGardeStd"/>
          <w:sz w:val="24"/>
          <w:szCs w:val="24"/>
          <w:lang w:val="es-EC" w:eastAsia="es-ES_tradnl"/>
        </w:rPr>
        <w:t>Productos de limpieza, ceras, detergentes, productos para piso, suavizantes de ropa, servicios domésticos, fertilizantes, servicios de jardinería.</w:t>
      </w:r>
    </w:p>
    <w:p w14:paraId="244C1CBA" w14:textId="77777777" w:rsidR="00CC1157" w:rsidRDefault="00CC1157" w:rsidP="00CC1157">
      <w:pPr>
        <w:pStyle w:val="Sinespaciado"/>
        <w:ind w:left="720"/>
        <w:jc w:val="both"/>
        <w:rPr>
          <w:rFonts w:ascii="ITCAvantGardeStd" w:hAnsi="ITCAvantGardeStd"/>
          <w:b/>
          <w:bCs/>
          <w:sz w:val="24"/>
          <w:szCs w:val="24"/>
          <w:lang w:val="es-EC" w:eastAsia="es-ES_tradnl"/>
        </w:rPr>
      </w:pPr>
    </w:p>
    <w:p w14:paraId="41AABC2A" w14:textId="77777777" w:rsidR="00CC1157"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Tarjetas financieras: </w:t>
      </w:r>
      <w:r w:rsidRPr="007F08FE">
        <w:rPr>
          <w:rFonts w:ascii="ITCAvantGardeStd" w:hAnsi="ITCAvantGardeStd"/>
          <w:b/>
          <w:bCs/>
          <w:sz w:val="24"/>
          <w:szCs w:val="24"/>
          <w:lang w:val="es-EC" w:eastAsia="es-ES_tradnl"/>
        </w:rPr>
        <w:tab/>
      </w:r>
    </w:p>
    <w:p w14:paraId="5EDF61D5" w14:textId="1BFB4770" w:rsidR="00CC1157" w:rsidRDefault="007F08FE" w:rsidP="00CC1157">
      <w:pPr>
        <w:pStyle w:val="Sinespaciado"/>
        <w:ind w:left="720"/>
        <w:jc w:val="both"/>
        <w:rPr>
          <w:rFonts w:ascii="ITCAvantGardeStd" w:hAnsi="ITCAvantGardeStd"/>
          <w:sz w:val="24"/>
          <w:szCs w:val="24"/>
          <w:lang w:val="es-EC" w:eastAsia="es-ES_tradnl"/>
        </w:rPr>
      </w:pPr>
      <w:r w:rsidRPr="00CC1157">
        <w:rPr>
          <w:rFonts w:ascii="ITCAvantGardeStd" w:hAnsi="ITCAvantGardeStd"/>
          <w:sz w:val="24"/>
          <w:szCs w:val="24"/>
          <w:lang w:val="es-EC" w:eastAsia="es-ES_tradnl"/>
        </w:rPr>
        <w:t>Tarjetas de crédito, Tarjetas de débito, Loyalty card, gift card, etc.</w:t>
      </w:r>
    </w:p>
    <w:p w14:paraId="11F043DF" w14:textId="77777777" w:rsidR="00CC1157" w:rsidRDefault="00CC1157" w:rsidP="00CC1157">
      <w:pPr>
        <w:pStyle w:val="Sinespaciado"/>
        <w:ind w:left="720"/>
        <w:jc w:val="both"/>
        <w:rPr>
          <w:rFonts w:ascii="ITCAvantGardeStd" w:hAnsi="ITCAvantGardeStd"/>
          <w:b/>
          <w:bCs/>
          <w:sz w:val="24"/>
          <w:szCs w:val="24"/>
          <w:lang w:val="es-EC" w:eastAsia="es-ES_tradnl"/>
        </w:rPr>
      </w:pPr>
    </w:p>
    <w:p w14:paraId="1921C704" w14:textId="77777777" w:rsidR="00CC1157"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Transporte: </w:t>
      </w:r>
    </w:p>
    <w:p w14:paraId="17EAFB8E" w14:textId="1E10573B" w:rsidR="00CC1157" w:rsidRDefault="007F08FE" w:rsidP="00CC1157">
      <w:pPr>
        <w:pStyle w:val="Sinespaciado"/>
        <w:ind w:left="720"/>
        <w:jc w:val="both"/>
        <w:rPr>
          <w:rFonts w:ascii="ITCAvantGardeStd" w:hAnsi="ITCAvantGardeStd"/>
          <w:sz w:val="24"/>
          <w:szCs w:val="24"/>
          <w:lang w:val="es-EC" w:eastAsia="es-ES_tradnl"/>
        </w:rPr>
      </w:pPr>
      <w:r w:rsidRPr="00CC1157">
        <w:rPr>
          <w:rFonts w:ascii="ITCAvantGardeStd" w:hAnsi="ITCAvantGardeStd"/>
          <w:sz w:val="24"/>
          <w:szCs w:val="24"/>
          <w:lang w:val="es-EC" w:eastAsia="es-ES_tradnl"/>
        </w:rPr>
        <w:t>Aéreo, trenes, autobuses / metrovía, taxis, sistemas de metro, ciclovía, alquiler de automóviles, ferries, etc.</w:t>
      </w:r>
    </w:p>
    <w:p w14:paraId="73EF4035" w14:textId="77777777" w:rsidR="00CC1157" w:rsidRDefault="00CC1157" w:rsidP="00CC1157">
      <w:pPr>
        <w:pStyle w:val="Sinespaciado"/>
        <w:ind w:left="720"/>
        <w:jc w:val="both"/>
        <w:rPr>
          <w:rFonts w:ascii="ITCAvantGardeStd" w:hAnsi="ITCAvantGardeStd"/>
          <w:b/>
          <w:bCs/>
          <w:sz w:val="24"/>
          <w:szCs w:val="24"/>
          <w:lang w:val="es-EC" w:eastAsia="es-ES_tradnl"/>
        </w:rPr>
      </w:pPr>
    </w:p>
    <w:p w14:paraId="66E30726" w14:textId="77777777" w:rsidR="00CC1157" w:rsidRDefault="007F08FE" w:rsidP="007F08FE">
      <w:pPr>
        <w:pStyle w:val="Sinespaciado"/>
        <w:numPr>
          <w:ilvl w:val="0"/>
          <w:numId w:val="37"/>
        </w:numPr>
        <w:jc w:val="both"/>
        <w:rPr>
          <w:rFonts w:ascii="ITCAvantGardeStd" w:hAnsi="ITCAvantGardeStd"/>
          <w:b/>
          <w:bCs/>
          <w:sz w:val="24"/>
          <w:szCs w:val="24"/>
          <w:lang w:val="es-EC" w:eastAsia="es-ES_tradnl"/>
        </w:rPr>
      </w:pPr>
      <w:r w:rsidRPr="007F08FE">
        <w:rPr>
          <w:rFonts w:ascii="ITCAvantGardeStd" w:hAnsi="ITCAvantGardeStd"/>
          <w:b/>
          <w:bCs/>
          <w:sz w:val="24"/>
          <w:szCs w:val="24"/>
          <w:lang w:val="es-EC" w:eastAsia="es-ES_tradnl"/>
        </w:rPr>
        <w:t xml:space="preserve">Viajes y turismo: </w:t>
      </w:r>
    </w:p>
    <w:p w14:paraId="74FBEEAE" w14:textId="21A58B70" w:rsidR="007F08FE" w:rsidRPr="00CC1157" w:rsidRDefault="007F08FE" w:rsidP="00CC1157">
      <w:pPr>
        <w:pStyle w:val="Sinespaciado"/>
        <w:ind w:left="720"/>
        <w:jc w:val="both"/>
        <w:rPr>
          <w:rFonts w:ascii="ITCAvantGardeStd" w:hAnsi="ITCAvantGardeStd"/>
          <w:b/>
          <w:bCs/>
          <w:sz w:val="24"/>
          <w:szCs w:val="24"/>
          <w:lang w:val="es-EC" w:eastAsia="es-ES_tradnl"/>
        </w:rPr>
      </w:pPr>
      <w:r w:rsidRPr="00CC1157">
        <w:rPr>
          <w:rFonts w:ascii="ITCAvantGardeStd" w:hAnsi="ITCAvantGardeStd"/>
          <w:sz w:val="24"/>
          <w:szCs w:val="24"/>
          <w:lang w:val="es-EC" w:eastAsia="es-ES_tradnl"/>
        </w:rPr>
        <w:t>Cruceros, hoteles, centros turísticos, parques de atracciones, sitios web de viajes y servicios de reserva, campañas de turismo de viajes, etc.</w:t>
      </w:r>
    </w:p>
    <w:p w14:paraId="00007E1A" w14:textId="2770EB35" w:rsidR="007F08FE" w:rsidRDefault="007F08FE" w:rsidP="007F08FE">
      <w:pPr>
        <w:pStyle w:val="Sinespaciado"/>
        <w:jc w:val="both"/>
        <w:rPr>
          <w:rFonts w:ascii="ITCAvantGardeStd" w:hAnsi="ITCAvantGardeStd"/>
          <w:sz w:val="24"/>
          <w:szCs w:val="24"/>
          <w:lang w:val="es-EC" w:eastAsia="es-ES_tradnl"/>
        </w:rPr>
      </w:pPr>
    </w:p>
    <w:p w14:paraId="31FC1663" w14:textId="2EF3AE68" w:rsidR="001126DD" w:rsidRDefault="001126DD" w:rsidP="007F08FE">
      <w:pPr>
        <w:pStyle w:val="Sinespaciado"/>
        <w:jc w:val="both"/>
        <w:rPr>
          <w:rFonts w:ascii="ITCAvantGardeStd" w:hAnsi="ITCAvantGardeStd"/>
          <w:sz w:val="24"/>
          <w:szCs w:val="24"/>
          <w:lang w:val="es-EC" w:eastAsia="es-ES_tradnl"/>
        </w:rPr>
      </w:pPr>
    </w:p>
    <w:p w14:paraId="55768879" w14:textId="77777777" w:rsidR="001126DD" w:rsidRPr="001126DD" w:rsidRDefault="001126DD" w:rsidP="007F08FE">
      <w:pPr>
        <w:pStyle w:val="Sinespaciado"/>
        <w:jc w:val="both"/>
        <w:rPr>
          <w:rFonts w:ascii="ITCAvantGardeStd" w:hAnsi="ITCAvantGardeStd"/>
          <w:sz w:val="30"/>
          <w:szCs w:val="36"/>
          <w:lang w:val="es-EC" w:eastAsia="es-ES_tradnl"/>
        </w:rPr>
      </w:pPr>
    </w:p>
    <w:p w14:paraId="3E4E6BA0" w14:textId="78357714" w:rsidR="007F08FE" w:rsidRPr="0058293E" w:rsidRDefault="007F08FE" w:rsidP="007F08FE">
      <w:pPr>
        <w:autoSpaceDE w:val="0"/>
        <w:autoSpaceDN w:val="0"/>
        <w:adjustRightInd w:val="0"/>
        <w:jc w:val="both"/>
        <w:rPr>
          <w:rFonts w:ascii="ITC Avant Garde Std Md" w:hAnsi="ITC Avant Garde Std Md"/>
          <w:b/>
          <w:noProof/>
          <w:color w:val="AD9841" w:themeColor="accent1"/>
        </w:rPr>
      </w:pPr>
      <w:r w:rsidRPr="0058293E">
        <w:rPr>
          <w:rFonts w:ascii="ITC Avant Garde Std Md" w:hAnsi="ITC Avant Garde Std Md"/>
          <w:b/>
          <w:noProof/>
          <w:color w:val="AD9841" w:themeColor="accent1"/>
        </w:rPr>
        <w:t>CATEGORÍAS ESPECIALES</w:t>
      </w:r>
    </w:p>
    <w:p w14:paraId="48413D9D" w14:textId="77777777" w:rsidR="007F08FE" w:rsidRPr="007F08FE" w:rsidRDefault="007F08FE" w:rsidP="007F08FE">
      <w:pPr>
        <w:autoSpaceDE w:val="0"/>
        <w:autoSpaceDN w:val="0"/>
        <w:adjustRightInd w:val="0"/>
        <w:jc w:val="both"/>
        <w:rPr>
          <w:rFonts w:ascii="ITCAvantGardeStd" w:hAnsi="ITCAvantGardeStd"/>
        </w:rPr>
      </w:pPr>
    </w:p>
    <w:p w14:paraId="09E579D8" w14:textId="1EF64A93" w:rsidR="007F08FE" w:rsidRPr="007F08FE" w:rsidRDefault="007F08FE" w:rsidP="005859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rFonts w:ascii="ITCAvantGardeStd" w:hAnsi="ITCAvantGardeStd"/>
        </w:rPr>
      </w:pPr>
      <w:r w:rsidRPr="007F08FE">
        <w:rPr>
          <w:rFonts w:ascii="ITCAvantGardeStd" w:hAnsi="ITCAvantGardeStd"/>
        </w:rPr>
        <w:t xml:space="preserve">Las categorías especiales están diseñadas para abordar una situación o desafío comercial específico. Hay </w:t>
      </w:r>
      <w:r w:rsidR="00DE2ED1">
        <w:rPr>
          <w:rFonts w:ascii="ITCAvantGardeStd" w:hAnsi="ITCAvantGardeStd"/>
        </w:rPr>
        <w:t>2</w:t>
      </w:r>
      <w:r w:rsidR="007C718A">
        <w:rPr>
          <w:rFonts w:ascii="ITCAvantGardeStd" w:hAnsi="ITCAvantGardeStd"/>
        </w:rPr>
        <w:t>8</w:t>
      </w:r>
      <w:r w:rsidRPr="007F08FE">
        <w:rPr>
          <w:rFonts w:ascii="ITCAvantGardeStd" w:hAnsi="ITCAvantGardeStd"/>
        </w:rPr>
        <w:t xml:space="preserve"> categorías especiales con retos de negocios.</w:t>
      </w:r>
    </w:p>
    <w:p w14:paraId="438003B9" w14:textId="36264482" w:rsidR="007F08FE" w:rsidRDefault="007F08FE" w:rsidP="005859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rFonts w:ascii="ITCAvantGardeStd" w:hAnsi="ITCAvantGardeStd"/>
        </w:rPr>
      </w:pPr>
      <w:r w:rsidRPr="007F08FE">
        <w:rPr>
          <w:rFonts w:ascii="ITCAvantGardeStd" w:hAnsi="ITCAvantGardeStd"/>
        </w:rPr>
        <w:t>Al ingresar en estas categorías, debe presentar su caso de una manera que se describa una situación o desafío que represente la definición de la categoría. Es fundamental revisar cuidadosamente estas definiciones de categorías para asegurar que su caso cumple con los criterios de la definición de categoría específica. Los jueces bajarán la puntuación de su caso si usted falta a la información requerida por la definición de la categoría.</w:t>
      </w:r>
    </w:p>
    <w:p w14:paraId="751F0E02" w14:textId="72DEBA48" w:rsidR="007F08FE" w:rsidRDefault="007F08FE" w:rsidP="007F08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p>
    <w:p w14:paraId="137E48E0" w14:textId="77777777" w:rsidR="00DE2ED1" w:rsidRPr="00FF25A7" w:rsidRDefault="00DE2ED1" w:rsidP="00DE2ED1">
      <w:pPr>
        <w:pStyle w:val="Prrafodelista"/>
        <w:numPr>
          <w:ilvl w:val="0"/>
          <w:numId w:val="15"/>
        </w:numPr>
        <w:spacing w:after="200" w:line="276" w:lineRule="auto"/>
        <w:jc w:val="both"/>
        <w:rPr>
          <w:rFonts w:ascii="ITCAvantGardeStd" w:hAnsi="ITCAvantGardeStd"/>
          <w:b/>
          <w:bCs/>
        </w:rPr>
      </w:pPr>
      <w:r w:rsidRPr="00FF25A7">
        <w:rPr>
          <w:rFonts w:ascii="ITCAvantGardeStd" w:hAnsi="ITCAvantGardeStd"/>
          <w:b/>
          <w:bCs/>
        </w:rPr>
        <w:t xml:space="preserve">Alianza en Contenido de Medios </w:t>
      </w:r>
    </w:p>
    <w:p w14:paraId="6EBE8487" w14:textId="77777777" w:rsidR="00DE2ED1" w:rsidRPr="00FF25A7" w:rsidRDefault="00DE2ED1" w:rsidP="00DE2ED1">
      <w:pPr>
        <w:pStyle w:val="NormalWeb"/>
        <w:spacing w:line="276" w:lineRule="auto"/>
        <w:ind w:left="360"/>
        <w:jc w:val="both"/>
        <w:rPr>
          <w:rFonts w:ascii="ITCAvantGardeStd" w:hAnsi="ITCAvantGardeStd"/>
        </w:rPr>
      </w:pPr>
      <w:r w:rsidRPr="00FF25A7">
        <w:rPr>
          <w:rFonts w:ascii="ITCAvantGardeStd" w:hAnsi="ITCAvantGardeStd"/>
        </w:rPr>
        <w:t xml:space="preserve">Esta cateogría está enfocada en esfuerzos basados en alianzas entre la marca y el dueño de un medio o plataforma para crear y activar contenido de marca original que va más allá de la publicidad tradicional. </w:t>
      </w:r>
    </w:p>
    <w:p w14:paraId="1DEF1001" w14:textId="77777777" w:rsidR="00DE2ED1" w:rsidRPr="00FF25A7" w:rsidRDefault="00DE2ED1" w:rsidP="00DE2ED1">
      <w:pPr>
        <w:pStyle w:val="NormalWeb"/>
        <w:spacing w:line="276" w:lineRule="auto"/>
        <w:ind w:left="360"/>
        <w:jc w:val="both"/>
        <w:rPr>
          <w:rFonts w:ascii="ITCAvantGardeStd" w:hAnsi="ITCAvantGardeStd"/>
        </w:rPr>
      </w:pPr>
      <w:r w:rsidRPr="00FF25A7">
        <w:rPr>
          <w:rFonts w:ascii="ITCAvantGardeStd" w:hAnsi="ITCAvantGardeStd"/>
        </w:rPr>
        <w:t xml:space="preserve">Estas alianzas deben demostrar innovación en la conexión con el consumidor a través de compañias de medios que busquen desarrollar comunicaciones integradas en diversos canales y con contenido creativo y estratégico. Cada canal de activación es crucial  para entregar efectividad e impacto de la campaña y demostrar asi el valor de las compañias de medios. </w:t>
      </w:r>
    </w:p>
    <w:p w14:paraId="7745ABA2" w14:textId="77777777" w:rsidR="00DE2ED1" w:rsidRPr="00FF25A7" w:rsidRDefault="00DE2ED1" w:rsidP="00DE2ED1">
      <w:pPr>
        <w:pStyle w:val="NormalWeb"/>
        <w:spacing w:line="276" w:lineRule="auto"/>
        <w:ind w:left="360"/>
        <w:jc w:val="both"/>
        <w:rPr>
          <w:rFonts w:ascii="ITCAvantGardeStd" w:hAnsi="ITCAvantGardeStd"/>
        </w:rPr>
      </w:pPr>
      <w:r w:rsidRPr="00FF25A7">
        <w:rPr>
          <w:rFonts w:ascii="ITCAvantGardeStd" w:hAnsi="ITCAvantGardeStd"/>
        </w:rPr>
        <w:t xml:space="preserve">Los ganadores de este premio representarán a esos anunciantes y aliados de medios que conocían exactamente dónde y cómo conectar con su audiencia a través de los recursos y creatividad de una compañía de medios. La inscripción debe detallar el razonamiento estratégico detrás de la alianza y por qué fue esta elegida por encima de otras. Detallar claramente el proceso de selección del aliado y explicar cómo esta llevó a los resultados que cumplieron con los objetivos de la marca. </w:t>
      </w:r>
    </w:p>
    <w:p w14:paraId="5859DEB2" w14:textId="0AC1319A" w:rsidR="00DE2ED1" w:rsidRDefault="00DE2ED1" w:rsidP="007F08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p>
    <w:p w14:paraId="48E4FB48" w14:textId="77777777" w:rsidR="00DE2ED1" w:rsidRPr="007F08FE" w:rsidRDefault="00DE2ED1" w:rsidP="00DE2ED1">
      <w:pPr>
        <w:pStyle w:val="HTMLconformatoprevio"/>
        <w:numPr>
          <w:ilvl w:val="0"/>
          <w:numId w:val="15"/>
        </w:numPr>
        <w:shd w:val="clear" w:color="auto" w:fill="FFFFFF"/>
        <w:rPr>
          <w:rFonts w:ascii="ITCAvantGardeStd" w:hAnsi="ITCAvantGardeStd" w:cs="Times New Roman"/>
          <w:b/>
          <w:bCs/>
          <w:sz w:val="24"/>
          <w:szCs w:val="24"/>
        </w:rPr>
      </w:pPr>
      <w:r w:rsidRPr="007F08FE">
        <w:rPr>
          <w:rFonts w:ascii="ITCAvantGardeStd" w:hAnsi="ITCAvantGardeStd" w:cs="Times New Roman"/>
          <w:b/>
          <w:bCs/>
          <w:sz w:val="24"/>
          <w:szCs w:val="24"/>
        </w:rPr>
        <w:t>Bajo presupuesto: productos, servicios</w:t>
      </w:r>
    </w:p>
    <w:p w14:paraId="1388E08F" w14:textId="77777777" w:rsidR="00DE2ED1" w:rsidRPr="007F08FE" w:rsidRDefault="00DE2ED1" w:rsidP="00DE2ED1">
      <w:pPr>
        <w:pStyle w:val="HTMLconformatoprevio"/>
        <w:shd w:val="clear" w:color="auto" w:fill="FFFFFF"/>
        <w:ind w:left="720"/>
        <w:rPr>
          <w:rFonts w:ascii="ITCAvantGardeStd" w:hAnsi="ITCAvantGardeStd" w:cs="Times New Roman"/>
          <w:sz w:val="24"/>
          <w:szCs w:val="24"/>
        </w:rPr>
      </w:pPr>
    </w:p>
    <w:p w14:paraId="051B9AE8" w14:textId="77777777" w:rsidR="00DE2ED1" w:rsidRPr="007F08FE" w:rsidRDefault="00DE2ED1" w:rsidP="00DE2ED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rFonts w:ascii="ITCAvantGardeStd" w:hAnsi="ITCAvantGardeStd"/>
        </w:rPr>
      </w:pPr>
      <w:r w:rsidRPr="007F08FE">
        <w:rPr>
          <w:rFonts w:ascii="ITCAvantGardeStd" w:hAnsi="ITCAvantGardeStd"/>
        </w:rPr>
        <w:t>Los casos elegidos para esta categoría deben ser los únicos casos de comunicación para esta marca durante el período de tiempo en que se ejecutó la campaña.</w:t>
      </w:r>
    </w:p>
    <w:p w14:paraId="0F12584D" w14:textId="622809ED" w:rsidR="00DE2ED1" w:rsidRDefault="00DE2ED1" w:rsidP="00DE2ED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rFonts w:ascii="ITCAvantGardeStd" w:hAnsi="ITCAvantGardeStd"/>
        </w:rPr>
      </w:pPr>
      <w:r w:rsidRPr="007F08FE">
        <w:rPr>
          <w:rFonts w:ascii="ITCAvantGardeStd" w:hAnsi="ITCAvantGardeStd"/>
        </w:rPr>
        <w:t>Para calificar en esta categoría, la inversión total del caso debe ser mayor a usd $15.000 y menor a usd $</w:t>
      </w:r>
      <w:r w:rsidR="002D6253">
        <w:rPr>
          <w:rFonts w:ascii="ITCAvantGardeStd" w:hAnsi="ITCAvantGardeStd"/>
        </w:rPr>
        <w:t>50</w:t>
      </w:r>
      <w:r w:rsidRPr="007F08FE">
        <w:rPr>
          <w:rFonts w:ascii="ITCAvantGardeStd" w:hAnsi="ITCAvantGardeStd"/>
        </w:rPr>
        <w:t>.000, a valor tarifa neta de comisión de agencia y excluido IVA; debe incluirse la valoración de las donaciones recibidas para su ejecución -en caso de que se hayan recibido-, así como la inversión en medios no tradicionales. No pueden participar campañas de extensiones de línea, sub-marcas/productos, o campañas que tengan otra como paraguas. La inversión total de la marca entre enero 20</w:t>
      </w:r>
      <w:r>
        <w:rPr>
          <w:rFonts w:ascii="ITCAvantGardeStd" w:hAnsi="ITCAvantGardeStd"/>
        </w:rPr>
        <w:t>2</w:t>
      </w:r>
      <w:r w:rsidR="006A229A">
        <w:rPr>
          <w:rFonts w:ascii="ITCAvantGardeStd" w:hAnsi="ITCAvantGardeStd"/>
        </w:rPr>
        <w:t>1</w:t>
      </w:r>
      <w:r w:rsidRPr="007F08FE">
        <w:rPr>
          <w:rFonts w:ascii="ITCAvantGardeStd" w:hAnsi="ITCAvantGardeStd"/>
        </w:rPr>
        <w:t xml:space="preserve"> y la fecha de cierre del caso, no debe haber excedido los usd $</w:t>
      </w:r>
      <w:r w:rsidR="00407042">
        <w:rPr>
          <w:rFonts w:ascii="ITCAvantGardeStd" w:hAnsi="ITCAvantGardeStd"/>
        </w:rPr>
        <w:t>2</w:t>
      </w:r>
      <w:r w:rsidR="00172D0D">
        <w:rPr>
          <w:rFonts w:ascii="ITCAvantGardeStd" w:hAnsi="ITCAvantGardeStd"/>
        </w:rPr>
        <w:t>5</w:t>
      </w:r>
      <w:r w:rsidRPr="007F08FE">
        <w:rPr>
          <w:rFonts w:ascii="ITCAvantGardeStd" w:hAnsi="ITCAvantGardeStd"/>
        </w:rPr>
        <w:t>0.000.</w:t>
      </w:r>
    </w:p>
    <w:p w14:paraId="3511C34F" w14:textId="25F9D0D5" w:rsidR="00B1638B" w:rsidRDefault="00B1638B" w:rsidP="00DE2ED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rFonts w:ascii="ITCAvantGardeStd" w:hAnsi="ITCAvantGardeStd"/>
        </w:rPr>
      </w:pPr>
    </w:p>
    <w:p w14:paraId="7BCD3BF7" w14:textId="77777777" w:rsidR="001126DD" w:rsidRPr="007F08FE" w:rsidRDefault="001126DD" w:rsidP="00DE2ED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rFonts w:ascii="ITCAvantGardeStd" w:hAnsi="ITCAvantGardeStd"/>
        </w:rPr>
      </w:pPr>
    </w:p>
    <w:p w14:paraId="0518652D" w14:textId="3F5E68BE" w:rsidR="00B1638B" w:rsidRDefault="00B1638B" w:rsidP="00B1638B">
      <w:pPr>
        <w:pStyle w:val="Prrafodelista"/>
        <w:numPr>
          <w:ilvl w:val="0"/>
          <w:numId w:val="1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TCAvantGardeStd" w:hAnsi="ITCAvantGardeStd"/>
          <w:b/>
          <w:bCs/>
        </w:rPr>
      </w:pPr>
      <w:r>
        <w:rPr>
          <w:rFonts w:ascii="ITCAvantGardeStd" w:hAnsi="ITCAvantGardeStd"/>
          <w:b/>
          <w:bCs/>
        </w:rPr>
        <w:t>Branded Content</w:t>
      </w:r>
    </w:p>
    <w:p w14:paraId="23E5123F" w14:textId="77777777" w:rsidR="001126DD" w:rsidRDefault="001126DD" w:rsidP="001126DD">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TCAvantGardeStd" w:hAnsi="ITCAvantGardeStd"/>
          <w:b/>
          <w:bCs/>
        </w:rPr>
      </w:pPr>
    </w:p>
    <w:p w14:paraId="0C20DEAF" w14:textId="77777777" w:rsidR="00585DD1" w:rsidRDefault="00B1638B" w:rsidP="00B1638B">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r w:rsidRPr="00B1638B">
        <w:rPr>
          <w:rFonts w:ascii="ITCAvantGardeStd" w:hAnsi="ITCAvantGardeStd"/>
        </w:rPr>
        <w:t xml:space="preserve">Esta categoría es para los esfuerzos que llegaron efectivamente a su audiencia a través de la creación de </w:t>
      </w:r>
      <w:r w:rsidR="00585DD1">
        <w:rPr>
          <w:rFonts w:ascii="ITCAvantGardeStd" w:hAnsi="ITCAvantGardeStd"/>
        </w:rPr>
        <w:t>contenido originales</w:t>
      </w:r>
      <w:r w:rsidRPr="00B1638B">
        <w:rPr>
          <w:rFonts w:ascii="ITCAvantGardeStd" w:hAnsi="ITCAvantGardeStd"/>
        </w:rPr>
        <w:t xml:space="preserve"> que no es publicidad. </w:t>
      </w:r>
    </w:p>
    <w:p w14:paraId="55BC3084" w14:textId="77777777" w:rsidR="00585DD1" w:rsidRDefault="00B1638B" w:rsidP="00B1638B">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r>
        <w:rPr>
          <w:rFonts w:ascii="ITCAvantGardeStd" w:hAnsi="ITCAvantGardeStd"/>
        </w:rPr>
        <w:t xml:space="preserve"> </w:t>
      </w:r>
      <w:r w:rsidRPr="00B1638B">
        <w:rPr>
          <w:rFonts w:ascii="ITCAvantGardeStd" w:hAnsi="ITCAvantGardeStd"/>
        </w:rPr>
        <w:t xml:space="preserve">Este contenido debe ser diseñado para que el consumidor lo busque, lea/vea/escuche </w:t>
      </w:r>
      <w:r w:rsidR="00585DD1" w:rsidRPr="00585DD1">
        <w:rPr>
          <w:rFonts w:ascii="ITCAvantGardeStd" w:hAnsi="ITCAvantGardeStd"/>
        </w:rPr>
        <w:t>para entretenerse o informarse.</w:t>
      </w:r>
      <w:r w:rsidR="00585DD1">
        <w:rPr>
          <w:rFonts w:ascii="ITCAvantGardeStd" w:hAnsi="ITCAvantGardeStd"/>
        </w:rPr>
        <w:t xml:space="preserve"> </w:t>
      </w:r>
    </w:p>
    <w:p w14:paraId="11502FE9" w14:textId="3E5E26BF" w:rsidR="00DE2ED1" w:rsidRPr="00585DD1" w:rsidRDefault="00B1638B" w:rsidP="00585DD1">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r w:rsidRPr="00B1638B">
        <w:rPr>
          <w:rFonts w:ascii="ITCAvantGardeStd" w:hAnsi="ITCAvantGardeStd"/>
        </w:rPr>
        <w:t xml:space="preserve">Los participantes deben detallar cómo el contenido desarrollado se relaciona con los objetivos generales de la marca y el negocio, cómo se distribuyó y compartió con la audiencia, y los resultados que logró para la marca y el negocio. </w:t>
      </w:r>
      <w:r>
        <w:rPr>
          <w:rFonts w:ascii="ITCAvantGardeStd" w:hAnsi="ITCAvantGardeStd"/>
        </w:rPr>
        <w:t xml:space="preserve"> </w:t>
      </w:r>
    </w:p>
    <w:p w14:paraId="21320138" w14:textId="77777777" w:rsidR="00585DD1" w:rsidRPr="00585DD1" w:rsidRDefault="00585DD1" w:rsidP="00585DD1">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r w:rsidRPr="00585DD1">
        <w:rPr>
          <w:rFonts w:ascii="ITCAvantGardeStd" w:hAnsi="ITCAvantGardeStd"/>
        </w:rPr>
        <w:t>El jurado debe entender porque razón eligieron crear este contenido para alcanzar los objetivos de la marca.</w:t>
      </w:r>
    </w:p>
    <w:p w14:paraId="0F03D5E9" w14:textId="7BFA6DB0" w:rsidR="00585DD1" w:rsidRDefault="00585DD1" w:rsidP="00585DD1">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p>
    <w:p w14:paraId="55054C37" w14:textId="77777777" w:rsidR="00E85CC3" w:rsidRDefault="002E79AF" w:rsidP="00E85CC3">
      <w:pPr>
        <w:pStyle w:val="NormalWeb"/>
        <w:numPr>
          <w:ilvl w:val="0"/>
          <w:numId w:val="15"/>
        </w:numPr>
        <w:rPr>
          <w:rFonts w:ascii="ITCAvantGardeStd" w:hAnsi="ITCAvantGardeStd"/>
          <w:b/>
          <w:bCs/>
        </w:rPr>
      </w:pPr>
      <w:r>
        <w:rPr>
          <w:rFonts w:ascii="ITCAvantGardeStd" w:hAnsi="ITCAvantGardeStd"/>
          <w:b/>
          <w:bCs/>
        </w:rPr>
        <w:t xml:space="preserve">  </w:t>
      </w:r>
      <w:r w:rsidRPr="000116B5">
        <w:rPr>
          <w:rFonts w:ascii="ITCAvantGardeStd" w:hAnsi="ITCAvantGardeStd"/>
          <w:b/>
          <w:bCs/>
        </w:rPr>
        <w:t>Data Driven Media</w:t>
      </w:r>
      <w:r>
        <w:rPr>
          <w:rFonts w:ascii="ITCAvantGardeStd" w:hAnsi="ITCAvantGardeStd"/>
          <w:b/>
          <w:bCs/>
        </w:rPr>
        <w:t xml:space="preserve"> </w:t>
      </w:r>
    </w:p>
    <w:p w14:paraId="3F3B5711" w14:textId="77777777" w:rsidR="00E85CC3" w:rsidRDefault="002E79AF" w:rsidP="00E85CC3">
      <w:pPr>
        <w:pStyle w:val="NormalWeb"/>
        <w:ind w:left="720"/>
        <w:rPr>
          <w:rFonts w:ascii="ITCAvantGardeStd" w:hAnsi="ITCAvantGardeStd"/>
          <w:b/>
          <w:bCs/>
        </w:rPr>
      </w:pPr>
      <w:r w:rsidRPr="00E85CC3">
        <w:rPr>
          <w:rFonts w:ascii="ITCAvantGardeStd" w:hAnsi="ITCAvantGardeStd"/>
        </w:rPr>
        <w:t xml:space="preserve">Data Driven en medios se define como la aplicación de data y tecnología para identificar y conectar la audiencia correcta con el mensaje correcto en el momento correcto.  Estos esfuerzos deben probar como utilizaron específicamente la data para optimizar medios para mejorar los resultados del negocio (KPI ́s de las marcas, ROI; métricas de desempeño en marketing, etc…) </w:t>
      </w:r>
    </w:p>
    <w:p w14:paraId="774C336B" w14:textId="77777777" w:rsidR="00E85CC3" w:rsidRDefault="002E79AF" w:rsidP="00E85CC3">
      <w:pPr>
        <w:pStyle w:val="NormalWeb"/>
        <w:ind w:left="720"/>
        <w:rPr>
          <w:rFonts w:ascii="ITCAvantGardeStd" w:hAnsi="ITCAvantGardeStd"/>
          <w:b/>
          <w:bCs/>
        </w:rPr>
      </w:pPr>
      <w:r w:rsidRPr="0005561A">
        <w:rPr>
          <w:rFonts w:ascii="ITCAvantGardeStd" w:hAnsi="ITCAvantGardeStd"/>
        </w:rPr>
        <w:t xml:space="preserve">Los mejores ejemplos de esta categoría reconocen la interacción y aplicación de automatización, tecnología aplicada e inteligencia humana y artificial para alcanzar un público preciso y lograr los mejores resultados. Para participar, su caso debe detallar el rol que tuvo la data en la estrategia de medios para alcanzar las metas de la marca y el negocio. </w:t>
      </w:r>
    </w:p>
    <w:p w14:paraId="71F7D581" w14:textId="77777777" w:rsidR="00E85CC3" w:rsidRDefault="002E79AF" w:rsidP="00E85CC3">
      <w:pPr>
        <w:pStyle w:val="NormalWeb"/>
        <w:ind w:left="720"/>
        <w:rPr>
          <w:rFonts w:ascii="ITCAvantGardeStd" w:hAnsi="ITCAvantGardeStd"/>
          <w:b/>
          <w:bCs/>
        </w:rPr>
      </w:pPr>
      <w:r w:rsidRPr="0005561A">
        <w:rPr>
          <w:rFonts w:ascii="ITCAvantGardeStd" w:hAnsi="ITCAvantGardeStd"/>
        </w:rPr>
        <w:t xml:space="preserve">Para participar, el caso debe detallar el rol que la “data” tuvo dentro de la estrategia de medios para alcanzar los objetivos de la marca y el negocio </w:t>
      </w:r>
    </w:p>
    <w:p w14:paraId="191F8B65" w14:textId="3A733CFF" w:rsidR="002E79AF" w:rsidRPr="00E85CC3" w:rsidRDefault="002E79AF" w:rsidP="00E85CC3">
      <w:pPr>
        <w:pStyle w:val="NormalWeb"/>
        <w:ind w:left="720"/>
        <w:rPr>
          <w:rFonts w:ascii="ITCAvantGardeStd" w:hAnsi="ITCAvantGardeStd"/>
          <w:b/>
          <w:bCs/>
        </w:rPr>
      </w:pPr>
      <w:r w:rsidRPr="0005561A">
        <w:rPr>
          <w:rFonts w:ascii="ITCAvantGardeStd" w:hAnsi="ITCAvantGardeStd"/>
        </w:rPr>
        <w:t xml:space="preserve">Se espera que los casos en esta categoría: </w:t>
      </w:r>
    </w:p>
    <w:p w14:paraId="6A3361D4" w14:textId="77777777" w:rsidR="002E79AF" w:rsidRDefault="002E79AF" w:rsidP="002E79AF">
      <w:pPr>
        <w:pStyle w:val="NormalWeb"/>
        <w:numPr>
          <w:ilvl w:val="0"/>
          <w:numId w:val="21"/>
        </w:numPr>
        <w:jc w:val="both"/>
        <w:rPr>
          <w:rFonts w:ascii="ITCAvantGardeStd" w:hAnsi="ITCAvantGardeStd"/>
        </w:rPr>
      </w:pPr>
      <w:r w:rsidRPr="0005561A">
        <w:rPr>
          <w:rFonts w:ascii="ITCAvantGardeStd" w:hAnsi="ITCAvantGardeStd"/>
        </w:rPr>
        <w:t xml:space="preserve">Utilicen mensajes personalizados y creativos </w:t>
      </w:r>
    </w:p>
    <w:p w14:paraId="503CEE70" w14:textId="77777777" w:rsidR="002E79AF" w:rsidRDefault="002E79AF" w:rsidP="002E79AF">
      <w:pPr>
        <w:pStyle w:val="NormalWeb"/>
        <w:numPr>
          <w:ilvl w:val="0"/>
          <w:numId w:val="21"/>
        </w:numPr>
        <w:jc w:val="both"/>
        <w:rPr>
          <w:rFonts w:ascii="ITCAvantGardeStd" w:hAnsi="ITCAvantGardeStd"/>
        </w:rPr>
      </w:pPr>
      <w:r w:rsidRPr="0005561A">
        <w:rPr>
          <w:rFonts w:ascii="ITCAvantGardeStd" w:hAnsi="ITCAvantGardeStd"/>
        </w:rPr>
        <w:t xml:space="preserve">Expliquen como la data impactó el plan de medios a través de mediciones y analítica clara </w:t>
      </w:r>
    </w:p>
    <w:p w14:paraId="514EFA30" w14:textId="67896FB5" w:rsidR="002E79AF" w:rsidRDefault="002E79AF" w:rsidP="002E79AF">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r w:rsidRPr="0005561A">
        <w:rPr>
          <w:rFonts w:ascii="ITCAvantGardeStd" w:hAnsi="ITCAvantGardeStd"/>
        </w:rPr>
        <w:t>Demostrar los insights capturados de la data para entender la audiencia</w:t>
      </w:r>
      <w:r>
        <w:rPr>
          <w:rFonts w:ascii="ITCAvantGardeStd" w:hAnsi="ITCAvantGardeStd"/>
        </w:rPr>
        <w:t>.</w:t>
      </w:r>
    </w:p>
    <w:p w14:paraId="6AB8AA11" w14:textId="4BC6B205" w:rsidR="00DE2ED1" w:rsidRDefault="00DE2ED1" w:rsidP="007F08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p>
    <w:p w14:paraId="5DFE49AE" w14:textId="144D9F84" w:rsidR="00777978" w:rsidRPr="001126DD" w:rsidRDefault="00777978" w:rsidP="001126D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p>
    <w:p w14:paraId="20880630" w14:textId="77777777" w:rsidR="00777978" w:rsidRPr="007F08FE" w:rsidRDefault="00777978" w:rsidP="00777978">
      <w:pPr>
        <w:pStyle w:val="Prrafodelista"/>
        <w:numPr>
          <w:ilvl w:val="0"/>
          <w:numId w:val="1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TCAvantGardeStd" w:hAnsi="ITCAvantGardeStd"/>
          <w:b/>
          <w:bCs/>
        </w:rPr>
      </w:pPr>
      <w:r w:rsidRPr="007F08FE">
        <w:rPr>
          <w:rFonts w:ascii="ITCAvantGardeStd" w:hAnsi="ITCAvantGardeStd"/>
          <w:b/>
          <w:bCs/>
        </w:rPr>
        <w:lastRenderedPageBreak/>
        <w:t>David vs Goliat</w:t>
      </w:r>
    </w:p>
    <w:p w14:paraId="1D62171D" w14:textId="77777777" w:rsidR="00777978" w:rsidRPr="007F08FE" w:rsidRDefault="00777978" w:rsidP="00777978">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TCAvantGardeStd" w:hAnsi="ITCAvantGardeStd"/>
        </w:rPr>
      </w:pPr>
    </w:p>
    <w:p w14:paraId="571D6570" w14:textId="77777777" w:rsidR="00777978" w:rsidRPr="007F08FE" w:rsidRDefault="00777978" w:rsidP="005859C4">
      <w:pPr>
        <w:autoSpaceDE w:val="0"/>
        <w:autoSpaceDN w:val="0"/>
        <w:adjustRightInd w:val="0"/>
        <w:ind w:left="360"/>
        <w:jc w:val="both"/>
        <w:rPr>
          <w:rFonts w:ascii="ITCAvantGardeStd" w:hAnsi="ITCAvantGardeStd"/>
        </w:rPr>
      </w:pPr>
      <w:r w:rsidRPr="007F08FE">
        <w:rPr>
          <w:rFonts w:ascii="ITCAvantGardeStd" w:hAnsi="ITCAvantGardeStd"/>
        </w:rPr>
        <w:t xml:space="preserve">Esta categoría incluye casos de marcas nuevas, pequeñas (David) en un mercado donde hay competidores de marcas líderes dominantes (Goliat). Aplica para empresas que han ingresado en un nuevo segmento de producto o servicio ocupado por competidores grandes y bien establecidos. </w:t>
      </w:r>
    </w:p>
    <w:p w14:paraId="1DC9527B" w14:textId="77777777" w:rsidR="00777978" w:rsidRPr="007F08FE" w:rsidRDefault="00777978" w:rsidP="00777978">
      <w:pPr>
        <w:pStyle w:val="Prrafodelista"/>
        <w:numPr>
          <w:ilvl w:val="0"/>
          <w:numId w:val="17"/>
        </w:numPr>
        <w:autoSpaceDE w:val="0"/>
        <w:autoSpaceDN w:val="0"/>
        <w:adjustRightInd w:val="0"/>
        <w:jc w:val="both"/>
        <w:rPr>
          <w:rFonts w:ascii="ITCAvantGardeStd" w:hAnsi="ITCAvantGardeStd"/>
        </w:rPr>
      </w:pPr>
      <w:r w:rsidRPr="007F08FE">
        <w:rPr>
          <w:rFonts w:ascii="ITCAvantGardeStd" w:hAnsi="ITCAvantGardeStd"/>
        </w:rPr>
        <w:t>Compiten contra líderes grandes y establecidos</w:t>
      </w:r>
    </w:p>
    <w:p w14:paraId="4F6DF586" w14:textId="77777777" w:rsidR="00777978" w:rsidRPr="007F08FE" w:rsidRDefault="00777978" w:rsidP="00777978">
      <w:pPr>
        <w:pStyle w:val="Prrafodelista"/>
        <w:numPr>
          <w:ilvl w:val="0"/>
          <w:numId w:val="17"/>
        </w:numPr>
        <w:autoSpaceDE w:val="0"/>
        <w:autoSpaceDN w:val="0"/>
        <w:adjustRightInd w:val="0"/>
        <w:jc w:val="both"/>
        <w:rPr>
          <w:rFonts w:ascii="ITCAvantGardeStd" w:hAnsi="ITCAvantGardeStd"/>
        </w:rPr>
      </w:pPr>
      <w:r w:rsidRPr="007F08FE">
        <w:rPr>
          <w:rFonts w:ascii="ITCAvantGardeStd" w:hAnsi="ITCAvantGardeStd"/>
        </w:rPr>
        <w:t xml:space="preserve"> Enfrentarse con gigantes dormidos</w:t>
      </w:r>
    </w:p>
    <w:p w14:paraId="48710267" w14:textId="77777777" w:rsidR="00777978" w:rsidRPr="007F08FE" w:rsidRDefault="00777978" w:rsidP="00777978">
      <w:pPr>
        <w:pStyle w:val="Prrafodelista"/>
        <w:numPr>
          <w:ilvl w:val="0"/>
          <w:numId w:val="17"/>
        </w:numPr>
        <w:autoSpaceDE w:val="0"/>
        <w:autoSpaceDN w:val="0"/>
        <w:adjustRightInd w:val="0"/>
        <w:jc w:val="both"/>
        <w:rPr>
          <w:rFonts w:ascii="ITCAvantGardeStd" w:hAnsi="ITCAvantGardeStd"/>
        </w:rPr>
      </w:pPr>
      <w:r w:rsidRPr="007F08FE">
        <w:rPr>
          <w:rFonts w:ascii="ITCAvantGardeStd" w:hAnsi="ITCAvantGardeStd"/>
        </w:rPr>
        <w:t>Mudarse a un nuevo campo de producto/servicio más allá de su categoría actual y un conjunto de competidores para afrontar a un líder dominante.</w:t>
      </w:r>
    </w:p>
    <w:p w14:paraId="15CE1003" w14:textId="7AC114ED" w:rsidR="00E85CC3" w:rsidRDefault="00777978" w:rsidP="00E85CC3">
      <w:pPr>
        <w:autoSpaceDE w:val="0"/>
        <w:autoSpaceDN w:val="0"/>
        <w:adjustRightInd w:val="0"/>
        <w:ind w:left="360"/>
        <w:jc w:val="both"/>
        <w:rPr>
          <w:rFonts w:ascii="ITCAvantGardeStd" w:hAnsi="ITCAvantGardeStd"/>
        </w:rPr>
      </w:pPr>
      <w:r w:rsidRPr="007F08FE">
        <w:rPr>
          <w:rFonts w:ascii="ITCAvantGardeStd" w:hAnsi="ITCAvantGardeStd"/>
        </w:rPr>
        <w:t>Los participantes en esta categoría deben detallar el reto de negocio, entorno competitivo y cómo consiguieron triunfar a pesar de las probabilidades. Se deberá definir el escenario de competencia, incluyendo las diferencias de mercado de David versus Goliat para demostrar por qué su marca fue David. Los jueces definirán en cada caso si la marca ha probado de manera suficiente ser el “David” en la situación descrita en el caso.</w:t>
      </w:r>
    </w:p>
    <w:p w14:paraId="5C4CCBAC" w14:textId="092E5DD4" w:rsidR="00E85CC3" w:rsidRDefault="00E85CC3" w:rsidP="00E85CC3">
      <w:pPr>
        <w:autoSpaceDE w:val="0"/>
        <w:autoSpaceDN w:val="0"/>
        <w:adjustRightInd w:val="0"/>
        <w:ind w:left="360"/>
        <w:jc w:val="both"/>
        <w:rPr>
          <w:rFonts w:ascii="ITCAvantGardeStd" w:hAnsi="ITCAvantGardeStd"/>
        </w:rPr>
      </w:pPr>
    </w:p>
    <w:p w14:paraId="52D24769" w14:textId="77777777" w:rsidR="00E85CC3" w:rsidRDefault="00E85CC3" w:rsidP="00E85CC3">
      <w:pPr>
        <w:autoSpaceDE w:val="0"/>
        <w:autoSpaceDN w:val="0"/>
        <w:adjustRightInd w:val="0"/>
        <w:ind w:left="360"/>
        <w:jc w:val="both"/>
        <w:rPr>
          <w:rFonts w:ascii="ITCAvantGardeStd" w:hAnsi="ITCAvantGardeStd"/>
        </w:rPr>
      </w:pPr>
    </w:p>
    <w:p w14:paraId="38CDCF65" w14:textId="58E892D4" w:rsidR="00E85CC3" w:rsidRPr="00E85CC3" w:rsidRDefault="00E85CC3" w:rsidP="00E85CC3">
      <w:pPr>
        <w:pStyle w:val="Prrafodelista"/>
        <w:numPr>
          <w:ilvl w:val="0"/>
          <w:numId w:val="15"/>
        </w:numPr>
        <w:autoSpaceDE w:val="0"/>
        <w:autoSpaceDN w:val="0"/>
        <w:adjustRightInd w:val="0"/>
        <w:jc w:val="both"/>
        <w:rPr>
          <w:rFonts w:ascii="ITCAvantGardeStd" w:hAnsi="ITCAvantGardeStd"/>
        </w:rPr>
      </w:pPr>
      <w:r w:rsidRPr="00E85CC3">
        <w:rPr>
          <w:rFonts w:ascii="ITCAvantGardeStd" w:hAnsi="ITCAvantGardeStd"/>
          <w:b/>
          <w:bCs/>
        </w:rPr>
        <w:t xml:space="preserve">E-Commerce </w:t>
      </w:r>
    </w:p>
    <w:p w14:paraId="4A9A27BD" w14:textId="77777777" w:rsidR="00E85CC3" w:rsidRPr="000F299A" w:rsidRDefault="00E85CC3" w:rsidP="00E85CC3">
      <w:pPr>
        <w:pStyle w:val="NormalWeb"/>
        <w:ind w:left="240"/>
        <w:jc w:val="both"/>
        <w:rPr>
          <w:rFonts w:ascii="ITCAvantGardeStd" w:hAnsi="ITCAvantGardeStd"/>
        </w:rPr>
      </w:pPr>
      <w:r w:rsidRPr="005E08F9">
        <w:rPr>
          <w:rFonts w:ascii="ITCAvantGardeStd" w:hAnsi="ITCAvantGardeStd"/>
        </w:rPr>
        <w:t xml:space="preserve">Esta categoría es para campañas que efectivamente usan insights, estrategia, creatividad y analítica para impulsar </w:t>
      </w:r>
      <w:r w:rsidRPr="000F299A">
        <w:rPr>
          <w:rFonts w:ascii="ITCAvantGardeStd" w:hAnsi="ITCAvantGardeStd"/>
        </w:rPr>
        <w:t xml:space="preserve"> </w:t>
      </w:r>
      <w:r w:rsidRPr="005E08F9">
        <w:rPr>
          <w:rFonts w:ascii="ITCAvantGardeStd" w:hAnsi="ITCAvantGardeStd"/>
        </w:rPr>
        <w:t xml:space="preserve">la conversión del comprador (shopper) de comercio electrónico. Utilizando data y un conocimiento profundo del shopper, marca y retailers pueden tener éxito en un escenario de </w:t>
      </w:r>
      <w:r w:rsidRPr="000F299A">
        <w:rPr>
          <w:rFonts w:ascii="ITCAvantGardeStd" w:hAnsi="ITCAvantGardeStd"/>
        </w:rPr>
        <w:t xml:space="preserve">e-commerce. </w:t>
      </w:r>
    </w:p>
    <w:p w14:paraId="16F35388" w14:textId="7E85BE07" w:rsidR="00E85CC3" w:rsidRDefault="00E85CC3" w:rsidP="00E85CC3">
      <w:pPr>
        <w:spacing w:before="100" w:beforeAutospacing="1" w:after="100" w:afterAutospacing="1"/>
        <w:ind w:left="240"/>
        <w:jc w:val="both"/>
        <w:rPr>
          <w:rFonts w:ascii="ITCAvantGardeStd" w:hAnsi="ITCAvantGardeStd"/>
        </w:rPr>
      </w:pPr>
      <w:r w:rsidRPr="000F299A">
        <w:rPr>
          <w:rFonts w:ascii="ITCAvantGardeStd" w:hAnsi="ITCAvantGardeStd"/>
        </w:rPr>
        <w:t xml:space="preserve">Un esfuerzo exitoso combina un fuerte conocimiento del shopper con prácticas de marketing digital para aumentar la conversión online.  El esfuerzo debe estar basado en un insight del shopper y debe ser impulsado por el shopper (shopper driven). </w:t>
      </w:r>
    </w:p>
    <w:p w14:paraId="6BD812D1" w14:textId="77777777" w:rsidR="001126DD" w:rsidRPr="000F299A" w:rsidRDefault="001126DD" w:rsidP="00E85CC3">
      <w:pPr>
        <w:spacing w:before="100" w:beforeAutospacing="1" w:after="100" w:afterAutospacing="1"/>
        <w:ind w:left="240"/>
        <w:jc w:val="both"/>
        <w:rPr>
          <w:rFonts w:ascii="ITCAvantGardeStd" w:hAnsi="ITCAvantGardeStd"/>
        </w:rPr>
      </w:pPr>
    </w:p>
    <w:p w14:paraId="1FB4094B" w14:textId="77777777" w:rsidR="00E85CC3" w:rsidRPr="00DC7284" w:rsidRDefault="00E85CC3" w:rsidP="00E85CC3">
      <w:pPr>
        <w:pStyle w:val="Prrafodelista"/>
        <w:numPr>
          <w:ilvl w:val="0"/>
          <w:numId w:val="1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b/>
          <w:bCs/>
        </w:rPr>
      </w:pPr>
      <w:r w:rsidRPr="007F08FE">
        <w:rPr>
          <w:rFonts w:ascii="ITCAvantGardeStd" w:hAnsi="ITCAvantGardeStd"/>
          <w:b/>
          <w:bCs/>
        </w:rPr>
        <w:t>Éxito Sostenido</w:t>
      </w:r>
    </w:p>
    <w:p w14:paraId="58D541B6" w14:textId="77777777" w:rsidR="00E85CC3" w:rsidRDefault="00E85CC3" w:rsidP="00E85CC3"/>
    <w:p w14:paraId="0846B731" w14:textId="77777777" w:rsidR="00E85CC3" w:rsidRPr="000451A7" w:rsidRDefault="00E85CC3" w:rsidP="00E85CC3">
      <w:pPr>
        <w:pStyle w:val="Prrafodelista"/>
        <w:numPr>
          <w:ilvl w:val="0"/>
          <w:numId w:val="27"/>
        </w:numPr>
        <w:jc w:val="both"/>
        <w:rPr>
          <w:rFonts w:ascii="ITCAvantGardeStd" w:hAnsi="ITCAvantGardeStd"/>
        </w:rPr>
      </w:pPr>
      <w:r w:rsidRPr="000451A7">
        <w:rPr>
          <w:rFonts w:ascii="ITCAvantGardeStd" w:hAnsi="ITCAvantGardeStd"/>
        </w:rPr>
        <w:t>Éxito sostenido - Productos</w:t>
      </w:r>
    </w:p>
    <w:p w14:paraId="1BEE7EA3" w14:textId="77777777" w:rsidR="00E85CC3" w:rsidRPr="000451A7" w:rsidRDefault="00E85CC3" w:rsidP="00E85CC3">
      <w:pPr>
        <w:pStyle w:val="Prrafodelista"/>
        <w:numPr>
          <w:ilvl w:val="0"/>
          <w:numId w:val="27"/>
        </w:numPr>
        <w:jc w:val="both"/>
        <w:rPr>
          <w:rFonts w:ascii="ITCAvantGardeStd" w:hAnsi="ITCAvantGardeStd"/>
        </w:rPr>
      </w:pPr>
      <w:r w:rsidRPr="000451A7">
        <w:rPr>
          <w:rFonts w:ascii="ITCAvantGardeStd" w:hAnsi="ITCAvantGardeStd"/>
        </w:rPr>
        <w:t>Éxito sostenido - Servicios</w:t>
      </w:r>
    </w:p>
    <w:p w14:paraId="277CF0A8" w14:textId="77777777" w:rsidR="00E85CC3" w:rsidRPr="000451A7" w:rsidRDefault="00E85CC3" w:rsidP="00E85CC3">
      <w:pPr>
        <w:jc w:val="both"/>
        <w:rPr>
          <w:rFonts w:ascii="ITCAvantGardeStd" w:hAnsi="ITCAvantGardeStd"/>
        </w:rPr>
      </w:pPr>
    </w:p>
    <w:p w14:paraId="7F2934C5" w14:textId="0A02A0A0" w:rsidR="00E85CC3" w:rsidRPr="000451A7" w:rsidRDefault="00E85CC3" w:rsidP="00E85CC3">
      <w:pPr>
        <w:ind w:left="360"/>
        <w:jc w:val="both"/>
        <w:rPr>
          <w:rFonts w:ascii="ITCAvantGardeStd" w:hAnsi="ITCAvantGardeStd"/>
        </w:rPr>
      </w:pPr>
      <w:r w:rsidRPr="000451A7">
        <w:rPr>
          <w:rFonts w:ascii="ITCAvantGardeStd" w:hAnsi="ITCAvantGardeStd"/>
        </w:rPr>
        <w:t xml:space="preserve">Los esfuerzos de comunicación de productos o servicios que </w:t>
      </w:r>
      <w:r>
        <w:rPr>
          <w:rFonts w:ascii="ITCAvantGardeStd" w:hAnsi="ITCAvantGardeStd"/>
        </w:rPr>
        <w:t>muestren</w:t>
      </w:r>
      <w:r w:rsidRPr="000451A7">
        <w:rPr>
          <w:rFonts w:ascii="ITCAvantGardeStd" w:hAnsi="ITCAvantGardeStd"/>
        </w:rPr>
        <w:t xml:space="preserve"> un éxito sostenido durante más de 3 años son elegibles para ingresar</w:t>
      </w:r>
      <w:r>
        <w:rPr>
          <w:rFonts w:ascii="ITCAvantGardeStd" w:hAnsi="ITCAvantGardeStd"/>
        </w:rPr>
        <w:t xml:space="preserve"> en esta categoría</w:t>
      </w:r>
      <w:r w:rsidRPr="000451A7">
        <w:rPr>
          <w:rFonts w:ascii="ITCAvantGardeStd" w:hAnsi="ITCAvantGardeStd"/>
        </w:rPr>
        <w:t xml:space="preserve">. </w:t>
      </w:r>
      <w:r>
        <w:rPr>
          <w:rFonts w:ascii="ITCAvantGardeStd" w:hAnsi="ITCAvantGardeStd"/>
        </w:rPr>
        <w:t xml:space="preserve"> </w:t>
      </w:r>
      <w:r w:rsidRPr="000451A7">
        <w:rPr>
          <w:rFonts w:ascii="ITCAvantGardeStd" w:hAnsi="ITCAvantGardeStd"/>
        </w:rPr>
        <w:t xml:space="preserve">Como mínimo, el trabajo creativo y los resultados del caso deben remontarse </w:t>
      </w:r>
      <w:r>
        <w:rPr>
          <w:rFonts w:ascii="ITCAvantGardeStd" w:hAnsi="ITCAvantGardeStd"/>
        </w:rPr>
        <w:t>entre enero de 2019 y mayo de 2022</w:t>
      </w:r>
      <w:r w:rsidRPr="000451A7">
        <w:rPr>
          <w:rFonts w:ascii="ITCAvantGardeStd" w:hAnsi="ITCAvantGardeStd"/>
        </w:rPr>
        <w:t>.</w:t>
      </w:r>
      <w:r>
        <w:rPr>
          <w:rFonts w:ascii="ITCAvantGardeStd" w:hAnsi="ITCAvantGardeStd"/>
        </w:rPr>
        <w:t xml:space="preserve"> </w:t>
      </w:r>
      <w:r w:rsidRPr="000451A7">
        <w:rPr>
          <w:rFonts w:ascii="ITCAvantGardeStd" w:hAnsi="ITCAvantGardeStd"/>
        </w:rPr>
        <w:t xml:space="preserve"> </w:t>
      </w:r>
      <w:r w:rsidRPr="007F08FE">
        <w:rPr>
          <w:rFonts w:ascii="ITCAvantGardeStd" w:hAnsi="ITCAvantGardeStd"/>
        </w:rPr>
        <w:t>La información del año inicial del caso, no debe ser anterior del 01/enero/</w:t>
      </w:r>
      <w:r>
        <w:rPr>
          <w:rFonts w:ascii="ITCAvantGardeStd" w:hAnsi="ITCAvantGardeStd"/>
        </w:rPr>
        <w:t>2018</w:t>
      </w:r>
      <w:r w:rsidRPr="007F08FE">
        <w:rPr>
          <w:rFonts w:ascii="ITCAvantGardeStd" w:hAnsi="ITCAvantGardeStd"/>
        </w:rPr>
        <w:t>.</w:t>
      </w:r>
      <w:r>
        <w:rPr>
          <w:rFonts w:ascii="ITCAvantGardeStd" w:hAnsi="ITCAvantGardeStd"/>
        </w:rPr>
        <w:t xml:space="preserve">  </w:t>
      </w:r>
      <w:r w:rsidRPr="000451A7">
        <w:rPr>
          <w:rFonts w:ascii="ITCAvantGardeStd" w:hAnsi="ITCAvantGardeStd"/>
        </w:rPr>
        <w:t>Las entradas deben tener un objetivo común tanto en la estrategia como en las ejecuciones creativas; con una continuación de elementos centrales de ejecución (p. ej, canción, tema, lema, etc.) que demuestre efectividad con el tiempo.</w:t>
      </w:r>
    </w:p>
    <w:p w14:paraId="6ADA5E4D" w14:textId="77777777" w:rsidR="00E85CC3" w:rsidRPr="000451A7" w:rsidRDefault="00E85CC3" w:rsidP="00E85CC3">
      <w:pPr>
        <w:jc w:val="both"/>
        <w:rPr>
          <w:rFonts w:ascii="ITCAvantGardeStd" w:hAnsi="ITCAvantGardeStd"/>
        </w:rPr>
      </w:pPr>
    </w:p>
    <w:p w14:paraId="5660B02D" w14:textId="77777777" w:rsidR="00E85CC3" w:rsidRPr="000451A7" w:rsidRDefault="00E85CC3" w:rsidP="00E85CC3">
      <w:pPr>
        <w:ind w:left="360"/>
        <w:jc w:val="both"/>
        <w:rPr>
          <w:rFonts w:ascii="ITCAvantGardeStd" w:hAnsi="ITCAvantGardeStd"/>
        </w:rPr>
      </w:pPr>
      <w:r w:rsidRPr="000451A7">
        <w:rPr>
          <w:rFonts w:ascii="ITCAvantGardeStd" w:hAnsi="ITCAvantGardeStd"/>
        </w:rPr>
        <w:t>Para participar, debe poder proporcionar datos sobre el caso en su primer año, un año intermedio y el año de competencia más actual</w:t>
      </w:r>
      <w:r>
        <w:rPr>
          <w:rFonts w:ascii="ITCAvantGardeStd" w:hAnsi="ITCAvantGardeStd"/>
        </w:rPr>
        <w:t>.</w:t>
      </w:r>
    </w:p>
    <w:p w14:paraId="56538018" w14:textId="77777777" w:rsidR="00E85CC3" w:rsidRPr="00E85CC3" w:rsidRDefault="00E85CC3" w:rsidP="00E85CC3">
      <w:pPr>
        <w:jc w:val="both"/>
        <w:rPr>
          <w:rFonts w:ascii="ITCAvantGardeStd" w:hAnsi="ITCAvantGardeStd"/>
          <w:b/>
          <w:bCs/>
        </w:rPr>
      </w:pPr>
    </w:p>
    <w:p w14:paraId="5C65F913" w14:textId="1D6563DE" w:rsidR="00E85CC3" w:rsidRPr="00E85CC3" w:rsidRDefault="0058293E" w:rsidP="00E85CC3">
      <w:pPr>
        <w:ind w:left="360"/>
        <w:jc w:val="both"/>
        <w:rPr>
          <w:rFonts w:ascii="ITCAvantGardeStd" w:hAnsi="ITCAvantGardeStd"/>
          <w:b/>
          <w:bCs/>
        </w:rPr>
      </w:pPr>
      <w:r>
        <w:rPr>
          <w:rFonts w:ascii="ITCAvantGardeStd" w:hAnsi="ITCAvantGardeStd"/>
          <w:b/>
          <w:bCs/>
        </w:rPr>
        <w:t>*</w:t>
      </w:r>
      <w:r w:rsidR="00E85CC3" w:rsidRPr="00E85CC3">
        <w:rPr>
          <w:rFonts w:ascii="ITCAvantGardeStd" w:hAnsi="ITCAvantGardeStd"/>
          <w:b/>
          <w:bCs/>
        </w:rPr>
        <w:t>Nota: Existe un formulario de inscripción especial y diferentes requisitos creativos para la categoría éxito sostenido la podrán encontrar en</w:t>
      </w:r>
      <w:r w:rsidR="00E85CC3">
        <w:rPr>
          <w:rFonts w:ascii="ITCAvantGardeStd" w:hAnsi="ITCAvantGardeStd"/>
          <w:b/>
          <w:bCs/>
        </w:rPr>
        <w:t xml:space="preserve"> nuestr</w:t>
      </w:r>
      <w:r w:rsidR="005547A7">
        <w:rPr>
          <w:rFonts w:ascii="ITCAvantGardeStd" w:hAnsi="ITCAvantGardeStd"/>
          <w:b/>
          <w:bCs/>
        </w:rPr>
        <w:t>o software de entrada o en</w:t>
      </w:r>
      <w:r w:rsidR="00E85CC3" w:rsidRPr="00E85CC3">
        <w:rPr>
          <w:rFonts w:ascii="ITCAvantGardeStd" w:hAnsi="ITCAvantGardeStd"/>
          <w:b/>
          <w:bCs/>
        </w:rPr>
        <w:t xml:space="preserve"> </w:t>
      </w:r>
      <w:hyperlink r:id="rId25" w:history="1">
        <w:r w:rsidR="00E85CC3" w:rsidRPr="00E85CC3">
          <w:rPr>
            <w:rStyle w:val="Hipervnculo"/>
            <w:rFonts w:ascii="ITCAvantGardeStd" w:hAnsi="ITCAvantGardeStd"/>
            <w:b/>
            <w:bCs/>
          </w:rPr>
          <w:t>www.premioseffie.com</w:t>
        </w:r>
      </w:hyperlink>
      <w:r w:rsidR="00E85CC3">
        <w:rPr>
          <w:rStyle w:val="Hipervnculo"/>
          <w:rFonts w:ascii="ITCAvantGardeStd" w:hAnsi="ITCAvantGardeStd"/>
          <w:b/>
          <w:bCs/>
        </w:rPr>
        <w:t xml:space="preserve"> </w:t>
      </w:r>
    </w:p>
    <w:p w14:paraId="19464B92" w14:textId="77777777" w:rsidR="00E85CC3" w:rsidRPr="007F08FE" w:rsidRDefault="00E85CC3" w:rsidP="005859C4">
      <w:pPr>
        <w:autoSpaceDE w:val="0"/>
        <w:autoSpaceDN w:val="0"/>
        <w:adjustRightInd w:val="0"/>
        <w:ind w:left="360"/>
        <w:jc w:val="both"/>
        <w:rPr>
          <w:rFonts w:ascii="ITCAvantGardeStd" w:hAnsi="ITCAvantGardeStd"/>
        </w:rPr>
      </w:pPr>
    </w:p>
    <w:p w14:paraId="7073BF1F" w14:textId="23FD4B42" w:rsidR="00FF25A7" w:rsidRDefault="00FF25A7" w:rsidP="007F08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p>
    <w:p w14:paraId="07BEE67E" w14:textId="77777777" w:rsidR="005547A7" w:rsidRPr="00E10400" w:rsidRDefault="005547A7" w:rsidP="005547A7">
      <w:pPr>
        <w:pStyle w:val="NormalWeb"/>
        <w:numPr>
          <w:ilvl w:val="0"/>
          <w:numId w:val="15"/>
        </w:numPr>
        <w:rPr>
          <w:rFonts w:ascii="ITCAvantGardeStd" w:hAnsi="ITCAvantGardeStd"/>
          <w:b/>
          <w:bCs/>
        </w:rPr>
      </w:pPr>
      <w:r w:rsidRPr="00E10400">
        <w:rPr>
          <w:rFonts w:ascii="ITCAvantGardeStd" w:hAnsi="ITCAvantGardeStd"/>
          <w:b/>
          <w:bCs/>
        </w:rPr>
        <w:lastRenderedPageBreak/>
        <w:t xml:space="preserve">Idea de medios </w:t>
      </w:r>
    </w:p>
    <w:p w14:paraId="419D2353" w14:textId="796DAD50" w:rsidR="005547A7" w:rsidRDefault="005547A7" w:rsidP="005547A7">
      <w:pPr>
        <w:pStyle w:val="NormalWeb"/>
        <w:spacing w:line="276" w:lineRule="auto"/>
        <w:ind w:left="360"/>
        <w:jc w:val="both"/>
        <w:rPr>
          <w:rFonts w:ascii="ITCAvantGardeStd" w:hAnsi="ITCAvantGardeStd"/>
        </w:rPr>
      </w:pPr>
      <w:r w:rsidRPr="00E434BC">
        <w:rPr>
          <w:rFonts w:ascii="ITCAvantGardeStd" w:hAnsi="ITCAvantGardeStd"/>
        </w:rPr>
        <w:t xml:space="preserve">Esta categoría busca destacar la efectividad como resultado de las ideas. </w:t>
      </w:r>
      <w:r>
        <w:rPr>
          <w:rFonts w:ascii="ITCAvantGardeStd" w:hAnsi="ITCAvantGardeStd"/>
        </w:rPr>
        <w:t xml:space="preserve"> </w:t>
      </w:r>
      <w:r w:rsidRPr="00E434BC">
        <w:rPr>
          <w:rFonts w:ascii="ITCAvantGardeStd" w:hAnsi="ITCAvantGardeStd"/>
        </w:rPr>
        <w:t xml:space="preserve">La línea entre lo que constituye una idea creativa y una línea de medios es a veces borrosa. </w:t>
      </w:r>
      <w:r>
        <w:rPr>
          <w:rFonts w:ascii="ITCAvantGardeStd" w:hAnsi="ITCAvantGardeStd"/>
        </w:rPr>
        <w:t xml:space="preserve"> </w:t>
      </w:r>
      <w:r w:rsidRPr="00E434BC">
        <w:rPr>
          <w:rFonts w:ascii="ITCAvantGardeStd" w:hAnsi="ITCAvantGardeStd"/>
        </w:rPr>
        <w:t xml:space="preserve">Hay ocasiones en las que una idea de medios condujo por completo un esfuerzo de comunicación. </w:t>
      </w:r>
      <w:r>
        <w:rPr>
          <w:rFonts w:ascii="ITCAvantGardeStd" w:hAnsi="ITCAvantGardeStd"/>
        </w:rPr>
        <w:t xml:space="preserve"> </w:t>
      </w:r>
      <w:r w:rsidRPr="00E434BC">
        <w:rPr>
          <w:rFonts w:ascii="ITCAvantGardeStd" w:hAnsi="ITCAvantGardeStd"/>
        </w:rPr>
        <w:t xml:space="preserve">Por supuesto los medios no pueden existir sin su contenido, pero este premio intenta reconocer aquellos casos que fueron dirigidos por el pensamiento de medios, donde la integración de los medios y el mensaje llevaron al éxito. </w:t>
      </w:r>
    </w:p>
    <w:p w14:paraId="02EA4B89" w14:textId="218FD83F" w:rsidR="005547A7" w:rsidRDefault="005547A7" w:rsidP="0058293E">
      <w:pPr>
        <w:pStyle w:val="NormalWeb"/>
        <w:spacing w:line="276" w:lineRule="auto"/>
        <w:ind w:left="360"/>
        <w:jc w:val="both"/>
        <w:rPr>
          <w:rFonts w:ascii="ITCAvantGardeStd" w:hAnsi="ITCAvantGardeStd"/>
        </w:rPr>
      </w:pPr>
      <w:r w:rsidRPr="00E434BC">
        <w:rPr>
          <w:rFonts w:ascii="ITCAvantGardeStd" w:hAnsi="ITCAvantGardeStd"/>
        </w:rPr>
        <w:t>Se busca distinguir a las ideas de medios que sean lo suficientemente poderosas como para convertirse en la génesis del programa de comunicaciones.</w:t>
      </w:r>
      <w:r>
        <w:rPr>
          <w:rFonts w:ascii="ITCAvantGardeStd" w:hAnsi="ITCAvantGardeStd"/>
        </w:rPr>
        <w:t xml:space="preserve"> </w:t>
      </w:r>
      <w:r w:rsidRPr="00E434BC">
        <w:rPr>
          <w:rFonts w:ascii="ITCAvantGardeStd" w:hAnsi="ITCAvantGardeStd"/>
        </w:rPr>
        <w:t xml:space="preserve">Todos los esfuerzos conducidos por una gran idea de medios son aptos para competir. </w:t>
      </w:r>
    </w:p>
    <w:p w14:paraId="103F7ACE" w14:textId="77777777" w:rsidR="005547A7" w:rsidRPr="00E10400" w:rsidRDefault="005547A7" w:rsidP="005547A7">
      <w:pPr>
        <w:pStyle w:val="NormalWeb"/>
        <w:numPr>
          <w:ilvl w:val="0"/>
          <w:numId w:val="15"/>
        </w:numPr>
        <w:rPr>
          <w:rFonts w:ascii="ITCAvantGardeStd" w:hAnsi="ITCAvantGardeStd"/>
          <w:b/>
          <w:bCs/>
        </w:rPr>
      </w:pPr>
      <w:r w:rsidRPr="00E10400">
        <w:rPr>
          <w:rFonts w:ascii="ITCAvantGardeStd" w:hAnsi="ITCAvantGardeStd"/>
          <w:b/>
          <w:bCs/>
        </w:rPr>
        <w:t>Innovación en Medios: Canales nuevos o existentes</w:t>
      </w:r>
    </w:p>
    <w:p w14:paraId="6E56DACB" w14:textId="77777777" w:rsidR="005547A7" w:rsidRPr="00180374" w:rsidRDefault="005547A7" w:rsidP="005547A7">
      <w:pPr>
        <w:pStyle w:val="NormalWeb"/>
        <w:spacing w:line="276" w:lineRule="auto"/>
        <w:ind w:firstLine="360"/>
        <w:jc w:val="both"/>
        <w:rPr>
          <w:rFonts w:ascii="ITCAvantGardeStd" w:hAnsi="ITCAvantGardeStd"/>
        </w:rPr>
      </w:pPr>
      <w:r w:rsidRPr="00180374">
        <w:rPr>
          <w:rFonts w:ascii="ITCAvantGardeStd" w:hAnsi="ITCAvantGardeStd"/>
        </w:rPr>
        <w:t xml:space="preserve">Cambiar las reglas para maximizar el impacto. </w:t>
      </w:r>
    </w:p>
    <w:p w14:paraId="15149329" w14:textId="624905AC" w:rsidR="005547A7" w:rsidRPr="00180374" w:rsidRDefault="005547A7" w:rsidP="005547A7">
      <w:pPr>
        <w:pStyle w:val="NormalWeb"/>
        <w:spacing w:line="276" w:lineRule="auto"/>
        <w:ind w:left="360"/>
        <w:jc w:val="both"/>
        <w:rPr>
          <w:rFonts w:ascii="ITCAvantGardeStd" w:hAnsi="ITCAvantGardeStd"/>
        </w:rPr>
      </w:pPr>
      <w:r w:rsidRPr="00180374">
        <w:rPr>
          <w:rFonts w:ascii="ITCAvantGardeStd" w:hAnsi="ITCAvantGardeStd"/>
        </w:rPr>
        <w:t xml:space="preserve">Este premio reconocerá a quienes tuvieron el insight y la creatividad para cambiar la manera en que un canal de medios es consumido o que hayan creado un nuevo canal. </w:t>
      </w:r>
      <w:r>
        <w:rPr>
          <w:rFonts w:ascii="ITCAvantGardeStd" w:hAnsi="ITCAvantGardeStd"/>
        </w:rPr>
        <w:t xml:space="preserve"> </w:t>
      </w:r>
      <w:r w:rsidRPr="00180374">
        <w:rPr>
          <w:rFonts w:ascii="ITCAvantGardeStd" w:hAnsi="ITCAvantGardeStd"/>
        </w:rPr>
        <w:t xml:space="preserve">Este premio se entregará a quienes han alcanzado un acercamiento fuera de lo convencional para llegar a su audiencia y que hayan logrado conectar con esta de manera eficiente. </w:t>
      </w:r>
    </w:p>
    <w:p w14:paraId="515E57A5" w14:textId="77777777" w:rsidR="005547A7" w:rsidRPr="00180374" w:rsidRDefault="005547A7" w:rsidP="005547A7">
      <w:pPr>
        <w:pStyle w:val="NormalWeb"/>
        <w:spacing w:line="276" w:lineRule="auto"/>
        <w:ind w:left="360"/>
        <w:jc w:val="both"/>
        <w:rPr>
          <w:rFonts w:ascii="ITCAvantGardeStd" w:hAnsi="ITCAvantGardeStd"/>
        </w:rPr>
      </w:pPr>
      <w:r w:rsidRPr="00180374">
        <w:rPr>
          <w:rFonts w:ascii="ITCAvantGardeStd" w:hAnsi="ITCAvantGardeStd"/>
        </w:rPr>
        <w:t xml:space="preserve">Sin importar si la ejecución fue una o varias acciones o si usaron uno o varios canales, el trabajo debe representar nuevas y creativas maneras de utilizar los medios que conocemos y amamos o que aún estamos por conocer. </w:t>
      </w:r>
    </w:p>
    <w:p w14:paraId="0BBAB32C" w14:textId="147854DC" w:rsidR="005547A7" w:rsidRDefault="005547A7" w:rsidP="005547A7">
      <w:pPr>
        <w:pStyle w:val="NormalWeb"/>
        <w:spacing w:line="276" w:lineRule="auto"/>
        <w:ind w:left="360"/>
        <w:jc w:val="both"/>
        <w:rPr>
          <w:rFonts w:ascii="ITCAvantGardeStd" w:hAnsi="ITCAvantGardeStd"/>
        </w:rPr>
      </w:pPr>
      <w:r w:rsidRPr="00180374">
        <w:rPr>
          <w:rFonts w:ascii="ITCAvantGardeStd" w:hAnsi="ITCAvantGardeStd"/>
        </w:rPr>
        <w:t xml:space="preserve">La inscripción debe especificar la innovación y los resultados conseguidos a través de esta. Explicar la situación de la categoría y aclarar cómo los medios elegidos se usaron de forma innovadora. </w:t>
      </w:r>
    </w:p>
    <w:p w14:paraId="4F821F3C" w14:textId="77777777" w:rsidR="005547A7" w:rsidRDefault="005547A7" w:rsidP="007F08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p>
    <w:p w14:paraId="47DA8EC7" w14:textId="086E885D" w:rsidR="00777978" w:rsidRPr="007F08FE" w:rsidRDefault="00777978" w:rsidP="00777978">
      <w:pPr>
        <w:pStyle w:val="HTMLconformatoprevio"/>
        <w:numPr>
          <w:ilvl w:val="0"/>
          <w:numId w:val="15"/>
        </w:numPr>
        <w:shd w:val="clear" w:color="auto" w:fill="FFFFFF"/>
        <w:rPr>
          <w:rFonts w:ascii="ITCAvantGardeStd" w:hAnsi="ITCAvantGardeStd" w:cs="Times New Roman"/>
          <w:b/>
          <w:bCs/>
          <w:sz w:val="24"/>
          <w:szCs w:val="24"/>
        </w:rPr>
      </w:pPr>
      <w:r w:rsidRPr="007F08FE">
        <w:rPr>
          <w:rFonts w:ascii="ITCAvantGardeStd" w:hAnsi="ITCAvantGardeStd" w:cs="Times New Roman"/>
          <w:b/>
          <w:bCs/>
          <w:sz w:val="24"/>
          <w:szCs w:val="24"/>
        </w:rPr>
        <w:t>Marketing Estacional</w:t>
      </w:r>
    </w:p>
    <w:p w14:paraId="26A45384" w14:textId="77777777" w:rsidR="00777978" w:rsidRPr="007F08FE" w:rsidRDefault="00777978" w:rsidP="00777978">
      <w:pPr>
        <w:pStyle w:val="HTMLconformatoprevio"/>
        <w:shd w:val="clear" w:color="auto" w:fill="FFFFFF"/>
        <w:ind w:left="720"/>
        <w:rPr>
          <w:rFonts w:ascii="ITCAvantGardeStd" w:hAnsi="ITCAvantGardeStd" w:cs="Times New Roman"/>
          <w:sz w:val="24"/>
          <w:szCs w:val="24"/>
        </w:rPr>
      </w:pPr>
    </w:p>
    <w:p w14:paraId="0924C606" w14:textId="0A232E32" w:rsidR="00777978" w:rsidRDefault="00777978" w:rsidP="005859C4">
      <w:pPr>
        <w:pStyle w:val="HTMLconformatoprevio"/>
        <w:shd w:val="clear" w:color="auto" w:fill="FFFFFF"/>
        <w:ind w:left="360"/>
        <w:jc w:val="both"/>
        <w:rPr>
          <w:rFonts w:ascii="ITCAvantGardeStd" w:hAnsi="ITCAvantGardeStd" w:cs="Times New Roman"/>
          <w:sz w:val="24"/>
          <w:szCs w:val="24"/>
        </w:rPr>
      </w:pPr>
      <w:r w:rsidRPr="007F08FE">
        <w:rPr>
          <w:rFonts w:ascii="ITCAvantGardeStd" w:hAnsi="ITCAvantGardeStd" w:cs="Times New Roman"/>
          <w:sz w:val="24"/>
          <w:szCs w:val="24"/>
        </w:rPr>
        <w:t>Las estaciones, las vacaciones y los eventos permiten a los profesionales del marketing la oportunidad de construir comunicaciones estratégicas basadas en los intereses establecidos ​​en el tiempo de su público objetivo. Esta categoría honrará aquellos casos que capitalizaron eficazmente en una temporada, fiesta o evento cultural para impulsar los resultados de su negocio.</w:t>
      </w:r>
    </w:p>
    <w:p w14:paraId="02AFEEB0" w14:textId="77777777" w:rsidR="00D67E55" w:rsidRPr="007F08FE" w:rsidRDefault="00D67E55" w:rsidP="005859C4">
      <w:pPr>
        <w:pStyle w:val="HTMLconformatoprevio"/>
        <w:shd w:val="clear" w:color="auto" w:fill="FFFFFF"/>
        <w:ind w:left="360"/>
        <w:jc w:val="both"/>
        <w:rPr>
          <w:rFonts w:ascii="ITCAvantGardeStd" w:hAnsi="ITCAvantGardeStd" w:cs="Times New Roman"/>
          <w:sz w:val="24"/>
          <w:szCs w:val="24"/>
        </w:rPr>
      </w:pPr>
    </w:p>
    <w:p w14:paraId="62CD8A34" w14:textId="7AFD237E" w:rsidR="00777978" w:rsidRDefault="00777978" w:rsidP="00777978">
      <w:pPr>
        <w:jc w:val="both"/>
        <w:rPr>
          <w:rFonts w:ascii="ITCAvantGardeStd" w:hAnsi="ITCAvantGardeStd"/>
          <w:b/>
          <w:bCs/>
        </w:rPr>
      </w:pPr>
    </w:p>
    <w:p w14:paraId="3A4F869A" w14:textId="53CFFEFC" w:rsidR="00E3327B" w:rsidRDefault="005547A7" w:rsidP="00E3327B">
      <w:pPr>
        <w:pStyle w:val="Prrafodelista"/>
        <w:numPr>
          <w:ilvl w:val="0"/>
          <w:numId w:val="15"/>
        </w:numPr>
        <w:jc w:val="both"/>
        <w:rPr>
          <w:rFonts w:ascii="ITCAvantGardeStd" w:hAnsi="ITCAvantGardeStd"/>
          <w:b/>
          <w:bCs/>
        </w:rPr>
      </w:pPr>
      <w:r>
        <w:rPr>
          <w:rFonts w:ascii="ITCAvantGardeStd" w:hAnsi="ITCAvantGardeStd"/>
          <w:b/>
          <w:bCs/>
        </w:rPr>
        <w:t xml:space="preserve"> Marketing experiencial (Antes Experiencia de marca)</w:t>
      </w:r>
    </w:p>
    <w:p w14:paraId="6D75EFAC" w14:textId="77777777" w:rsidR="00E3327B" w:rsidRDefault="00E3327B" w:rsidP="00E3327B">
      <w:pPr>
        <w:pStyle w:val="Prrafodelista"/>
        <w:jc w:val="both"/>
        <w:rPr>
          <w:rFonts w:ascii="ITCAvantGardeStd" w:hAnsi="ITCAvantGardeStd"/>
          <w:b/>
          <w:bCs/>
        </w:rPr>
      </w:pPr>
    </w:p>
    <w:p w14:paraId="3EA22587" w14:textId="77777777" w:rsidR="00E3327B" w:rsidRDefault="005547A7" w:rsidP="00E3327B">
      <w:pPr>
        <w:ind w:left="360"/>
        <w:jc w:val="both"/>
        <w:rPr>
          <w:rFonts w:ascii="ITCAvantGardeStd" w:hAnsi="ITCAvantGardeStd"/>
          <w:b/>
          <w:bCs/>
        </w:rPr>
      </w:pPr>
      <w:r w:rsidRPr="00E3327B">
        <w:rPr>
          <w:rFonts w:ascii="ITCAvantGardeStd" w:hAnsi="ITCAvantGardeStd"/>
        </w:rPr>
        <w:t xml:space="preserve">Esta categoría no es para esfuerzos que se focalizaron en TV, radio o impresos para conectar con sus audiencias. Debe mostrar cómo crear una experiencia de marca más allá de la publicidad tradicional. Esfuerzo que realmente trajo a una marca o producto a la vida e interactuó con una audiencia específica para alcanzar objetivos deseados. Se pueden haber reinventado el demo de un producto, re-imaginado una tienda con ubicación temporal o renovado alguna tienda física o establecimiento, puede haber creado un juego , una experiencia virtual o experiencia interactiva que realmente muestre la personalidad de la marca, probando que cobró vida y funcionó. </w:t>
      </w:r>
    </w:p>
    <w:p w14:paraId="5EE1A8B8" w14:textId="77777777" w:rsidR="00E3327B" w:rsidRDefault="00E3327B" w:rsidP="00E3327B">
      <w:pPr>
        <w:ind w:left="360"/>
        <w:jc w:val="both"/>
        <w:rPr>
          <w:rFonts w:ascii="ITCAvantGardeStd" w:hAnsi="ITCAvantGardeStd"/>
          <w:b/>
          <w:bCs/>
        </w:rPr>
      </w:pPr>
    </w:p>
    <w:p w14:paraId="592204D6" w14:textId="77777777" w:rsidR="00E3327B" w:rsidRDefault="005547A7" w:rsidP="00E3327B">
      <w:pPr>
        <w:ind w:left="360"/>
        <w:jc w:val="both"/>
        <w:rPr>
          <w:rFonts w:ascii="ITCAvantGardeStd" w:hAnsi="ITCAvantGardeStd"/>
          <w:b/>
          <w:bCs/>
        </w:rPr>
      </w:pPr>
      <w:r w:rsidRPr="005547A7">
        <w:rPr>
          <w:rFonts w:ascii="ITCAvantGardeStd" w:hAnsi="ITCAvantGardeStd"/>
        </w:rPr>
        <w:t xml:space="preserve">Los ganadores de esta categoría mostrarán cómo los anunciantes están alcanzando sus audiencias para establecer relaciones significativas memorables y conexiones únicas con sus marcas. </w:t>
      </w:r>
    </w:p>
    <w:p w14:paraId="3E3B580C" w14:textId="77777777" w:rsidR="00E3327B" w:rsidRDefault="00E3327B" w:rsidP="00E3327B">
      <w:pPr>
        <w:ind w:left="360"/>
        <w:jc w:val="both"/>
        <w:rPr>
          <w:rFonts w:ascii="ITCAvantGardeStd" w:hAnsi="ITCAvantGardeStd"/>
          <w:b/>
          <w:bCs/>
        </w:rPr>
      </w:pPr>
    </w:p>
    <w:p w14:paraId="6A4A5549" w14:textId="016465AE" w:rsidR="005547A7" w:rsidRDefault="005547A7" w:rsidP="00E3327B">
      <w:pPr>
        <w:ind w:left="360"/>
        <w:jc w:val="both"/>
        <w:rPr>
          <w:rFonts w:ascii="ITCAvantGardeStd" w:hAnsi="ITCAvantGardeStd"/>
        </w:rPr>
      </w:pPr>
      <w:r w:rsidRPr="005547A7">
        <w:rPr>
          <w:rFonts w:ascii="ITCAvantGardeStd" w:hAnsi="ITCAvantGardeStd"/>
        </w:rPr>
        <w:t xml:space="preserve">Los participantes deben demostrar cómo la experiencia de marca se relacionó con la estrategia de la marca. Los jurados esperan entender la “participación” de la marca como un factor principal (core). </w:t>
      </w:r>
    </w:p>
    <w:p w14:paraId="039D6808" w14:textId="48ACA7A4" w:rsidR="00E3327B" w:rsidRDefault="00E3327B" w:rsidP="00E3327B">
      <w:pPr>
        <w:ind w:left="360"/>
        <w:jc w:val="both"/>
        <w:rPr>
          <w:rFonts w:ascii="ITCAvantGardeStd" w:hAnsi="ITCAvantGardeStd"/>
        </w:rPr>
      </w:pPr>
    </w:p>
    <w:p w14:paraId="243DA5D7" w14:textId="30AD80C1" w:rsidR="00E3327B" w:rsidRPr="00DC7284" w:rsidRDefault="00E3327B" w:rsidP="00E3327B">
      <w:pPr>
        <w:pStyle w:val="NormalWeb"/>
        <w:numPr>
          <w:ilvl w:val="0"/>
          <w:numId w:val="15"/>
        </w:numPr>
        <w:rPr>
          <w:rFonts w:ascii="ITCAvantGardeStd" w:hAnsi="ITCAvantGardeStd"/>
          <w:b/>
          <w:bCs/>
        </w:rPr>
      </w:pPr>
      <w:r w:rsidRPr="00DC7284">
        <w:rPr>
          <w:rFonts w:ascii="ITCAvantGardeStd" w:hAnsi="ITCAvantGardeStd"/>
          <w:b/>
          <w:bCs/>
        </w:rPr>
        <w:t xml:space="preserve">Marketing Innovation Solutions </w:t>
      </w:r>
    </w:p>
    <w:p w14:paraId="6C0FFED2" w14:textId="77777777" w:rsidR="00E3327B" w:rsidRPr="00DC7284" w:rsidRDefault="00E3327B" w:rsidP="00E3327B">
      <w:pPr>
        <w:pStyle w:val="NormalWeb"/>
        <w:ind w:left="320"/>
        <w:jc w:val="both"/>
        <w:rPr>
          <w:rFonts w:ascii="ITCAvantGardeStd" w:hAnsi="ITCAvantGardeStd"/>
        </w:rPr>
      </w:pPr>
      <w:r w:rsidRPr="00DC7284">
        <w:rPr>
          <w:rFonts w:ascii="ITCAvantGardeStd" w:hAnsi="ITCAvantGardeStd"/>
        </w:rPr>
        <w:t xml:space="preserve">En esta categoría, actividades individuales de marketing o programas completos de marketing serán </w:t>
      </w:r>
      <w:r>
        <w:rPr>
          <w:rFonts w:ascii="ITCAvantGardeStd" w:hAnsi="ITCAvantGardeStd"/>
        </w:rPr>
        <w:t xml:space="preserve">    </w:t>
      </w:r>
      <w:r w:rsidRPr="00DC7284">
        <w:rPr>
          <w:rFonts w:ascii="ITCAvantGardeStd" w:hAnsi="ITCAvantGardeStd"/>
        </w:rPr>
        <w:t xml:space="preserve">premiados.  Pueden inscribir una acción o idea de negocio relacionada con innovación para el producto, servicio o negocio que ha tenido un impacto excepcional en la posición del negocio, marca, producto o servicio en el mercado.  Si la comunicación fue un elemento significativo del marketing mix, su trabajo debe ser presentado en otra categoría de Effie. </w:t>
      </w:r>
    </w:p>
    <w:p w14:paraId="2E19B1CE" w14:textId="2AC70168" w:rsidR="001126DD" w:rsidRDefault="00E3327B" w:rsidP="001126DD">
      <w:pPr>
        <w:pStyle w:val="NormalWeb"/>
        <w:ind w:left="260"/>
        <w:jc w:val="both"/>
        <w:rPr>
          <w:rFonts w:ascii="ITCAvantGardeStd" w:hAnsi="ITCAvantGardeStd"/>
        </w:rPr>
      </w:pPr>
      <w:r w:rsidRPr="00DC7284">
        <w:rPr>
          <w:rFonts w:ascii="ITCAvantGardeStd" w:hAnsi="ITCAvantGardeStd"/>
        </w:rPr>
        <w:t xml:space="preserve">Ejemplos de actividades elegibles en esta categoría incluye: innovación de producto/servicio, cambio de empaque, en términos de apariencia y tamaño, diseño, tecnología para el negocio, producto o servicio, cambio en operaciones, introducción/cambio de un programa de lealtad, introducción a un nuevo canal de distribución, etc. </w:t>
      </w:r>
    </w:p>
    <w:p w14:paraId="18DDC06C" w14:textId="1D0E8668" w:rsidR="00E3327B" w:rsidRPr="00E3327B" w:rsidRDefault="00E3327B" w:rsidP="00E3327B">
      <w:pPr>
        <w:pStyle w:val="Prrafodelista"/>
        <w:numPr>
          <w:ilvl w:val="0"/>
          <w:numId w:val="15"/>
        </w:numPr>
        <w:spacing w:after="200" w:line="276" w:lineRule="auto"/>
        <w:jc w:val="both"/>
        <w:rPr>
          <w:rFonts w:ascii="ITCAvantGardeStd" w:hAnsi="ITCAvantGardeStd"/>
          <w:b/>
          <w:bCs/>
        </w:rPr>
      </w:pPr>
      <w:r>
        <w:rPr>
          <w:rFonts w:ascii="ITCAvantGardeStd" w:hAnsi="ITCAvantGardeStd"/>
          <w:b/>
          <w:bCs/>
        </w:rPr>
        <w:t xml:space="preserve"> </w:t>
      </w:r>
      <w:r w:rsidRPr="00E3327B">
        <w:rPr>
          <w:rFonts w:ascii="ITCAvantGardeStd" w:hAnsi="ITCAvantGardeStd"/>
          <w:b/>
          <w:bCs/>
        </w:rPr>
        <w:t xml:space="preserve">Marketing juvenil </w:t>
      </w:r>
    </w:p>
    <w:p w14:paraId="0E2BA855" w14:textId="77777777" w:rsidR="00E3327B" w:rsidRPr="007F08FE" w:rsidRDefault="00E3327B" w:rsidP="00E3327B">
      <w:pPr>
        <w:pStyle w:val="Prrafodelista"/>
        <w:jc w:val="both"/>
        <w:rPr>
          <w:rFonts w:ascii="ITCAvantGardeStd" w:hAnsi="ITCAvantGardeStd"/>
        </w:rPr>
      </w:pPr>
    </w:p>
    <w:p w14:paraId="3BE58817" w14:textId="77777777" w:rsidR="00E3327B" w:rsidRPr="005C48D5" w:rsidRDefault="00E3327B" w:rsidP="00E3327B">
      <w:pPr>
        <w:ind w:left="360"/>
        <w:jc w:val="both"/>
        <w:rPr>
          <w:rFonts w:ascii="ITCAvantGardeStd" w:hAnsi="ITCAvantGardeStd"/>
        </w:rPr>
      </w:pPr>
      <w:r w:rsidRPr="005C48D5">
        <w:rPr>
          <w:rFonts w:ascii="ITCAvantGardeStd" w:hAnsi="ITCAvantGardeStd"/>
        </w:rPr>
        <w:t xml:space="preserve">Esta categoría le hace honor a los esfuerzos que se han realizado para tener una comunicación exitosa con adolescentes y jóvenes adultos. </w:t>
      </w:r>
      <w:r>
        <w:rPr>
          <w:rFonts w:ascii="ITCAvantGardeStd" w:hAnsi="ITCAvantGardeStd"/>
        </w:rPr>
        <w:t xml:space="preserve"> </w:t>
      </w:r>
      <w:r w:rsidRPr="005C48D5">
        <w:rPr>
          <w:rFonts w:ascii="ITCAvantGardeStd" w:hAnsi="ITCAvantGardeStd"/>
        </w:rPr>
        <w:t xml:space="preserve">El caso debe ser escrito de tal manera que se identifique cómo fue dirigida a este grupo objetivo y cómo se convirtió en exitosa. </w:t>
      </w:r>
    </w:p>
    <w:p w14:paraId="6FA2B192" w14:textId="77777777" w:rsidR="00E3327B" w:rsidRDefault="00E3327B" w:rsidP="00E3327B">
      <w:pPr>
        <w:ind w:left="360"/>
        <w:jc w:val="both"/>
        <w:rPr>
          <w:rFonts w:ascii="ITCAvantGardeStd" w:hAnsi="ITCAvantGardeStd"/>
        </w:rPr>
      </w:pPr>
    </w:p>
    <w:p w14:paraId="4F83185D" w14:textId="02CC3BC2" w:rsidR="00E3327B" w:rsidRDefault="00E3327B" w:rsidP="00E3327B">
      <w:pPr>
        <w:ind w:left="360"/>
        <w:jc w:val="both"/>
        <w:rPr>
          <w:rFonts w:ascii="ITCAvantGardeStd" w:hAnsi="ITCAvantGardeStd"/>
        </w:rPr>
      </w:pPr>
      <w:r w:rsidRPr="005C48D5">
        <w:rPr>
          <w:rFonts w:ascii="ITCAvantGardeStd" w:hAnsi="ITCAvantGardeStd"/>
        </w:rPr>
        <w:t xml:space="preserve">Identificar cualquier elemento creativo o estratégico específicamente dirigido al mercado de los jóvenes además de dinámicas, tendencias, valores, características del lenguaje y su significado que sean relevantes. </w:t>
      </w:r>
      <w:r>
        <w:rPr>
          <w:rFonts w:ascii="ITCAvantGardeStd" w:hAnsi="ITCAvantGardeStd"/>
        </w:rPr>
        <w:t xml:space="preserve"> </w:t>
      </w:r>
      <w:r w:rsidRPr="005C48D5">
        <w:rPr>
          <w:rFonts w:ascii="ITCAvantGardeStd" w:hAnsi="ITCAvantGardeStd"/>
        </w:rPr>
        <w:t xml:space="preserve">Los jueces pueden no estar familiarizados con este grupo objetivo, entonces es una oportunidad para exponer todos los detalles. </w:t>
      </w:r>
    </w:p>
    <w:p w14:paraId="701D3BC5" w14:textId="77777777" w:rsidR="00E3327B" w:rsidRPr="005C48D5" w:rsidRDefault="00E3327B" w:rsidP="00E3327B">
      <w:pPr>
        <w:ind w:left="360"/>
        <w:jc w:val="both"/>
        <w:rPr>
          <w:rFonts w:ascii="ITCAvantGardeStd" w:hAnsi="ITCAvantGardeStd"/>
        </w:rPr>
      </w:pPr>
    </w:p>
    <w:p w14:paraId="22A80E69" w14:textId="5146F502" w:rsidR="00E3327B" w:rsidRDefault="00E3327B" w:rsidP="00E3327B">
      <w:pPr>
        <w:ind w:left="360"/>
        <w:jc w:val="both"/>
        <w:rPr>
          <w:rFonts w:ascii="ITCAvantGardeStd" w:hAnsi="ITCAvantGardeStd"/>
          <w:b/>
          <w:bCs/>
        </w:rPr>
      </w:pPr>
    </w:p>
    <w:p w14:paraId="007BED40" w14:textId="615917DD" w:rsidR="00E3327B" w:rsidRDefault="00E3327B" w:rsidP="00E3327B">
      <w:pPr>
        <w:pStyle w:val="Prrafodelista"/>
        <w:numPr>
          <w:ilvl w:val="0"/>
          <w:numId w:val="15"/>
        </w:numPr>
        <w:jc w:val="both"/>
        <w:rPr>
          <w:rFonts w:ascii="ITCAvantGardeStd" w:hAnsi="ITCAvantGardeStd"/>
          <w:b/>
          <w:bCs/>
        </w:rPr>
      </w:pPr>
      <w:r>
        <w:rPr>
          <w:rFonts w:ascii="ITCAvantGardeStd" w:hAnsi="ITCAvantGardeStd"/>
          <w:b/>
          <w:bCs/>
        </w:rPr>
        <w:t xml:space="preserve"> Negocio a Negocio (B2B) -  </w:t>
      </w:r>
      <w:r w:rsidRPr="00E662D1">
        <w:rPr>
          <w:rFonts w:ascii="ITCAvantGardeStd" w:hAnsi="ITCAvantGardeStd"/>
          <w:b/>
          <w:bCs/>
          <w:u w:val="single"/>
        </w:rPr>
        <w:t>NUEVA</w:t>
      </w:r>
      <w:r>
        <w:rPr>
          <w:rFonts w:ascii="ITCAvantGardeStd" w:hAnsi="ITCAvantGardeStd"/>
          <w:b/>
          <w:bCs/>
        </w:rPr>
        <w:t>:</w:t>
      </w:r>
    </w:p>
    <w:p w14:paraId="31F572F8" w14:textId="77777777" w:rsidR="00E3327B" w:rsidRDefault="00E3327B" w:rsidP="00E3327B">
      <w:pPr>
        <w:pStyle w:val="Prrafodelista"/>
        <w:jc w:val="both"/>
        <w:rPr>
          <w:rFonts w:ascii="ITCAvantGardeStd" w:hAnsi="ITCAvantGardeStd"/>
          <w:b/>
          <w:bCs/>
        </w:rPr>
      </w:pPr>
    </w:p>
    <w:p w14:paraId="765C2091" w14:textId="2667B384" w:rsidR="00E3327B" w:rsidRDefault="00E3327B" w:rsidP="00E3327B">
      <w:pPr>
        <w:ind w:left="360"/>
        <w:jc w:val="both"/>
        <w:rPr>
          <w:rFonts w:ascii="ITCAvantGardeStd" w:hAnsi="ITCAvantGardeStd"/>
        </w:rPr>
      </w:pPr>
      <w:r w:rsidRPr="00E3327B">
        <w:rPr>
          <w:rFonts w:ascii="ITCAvantGardeStd" w:hAnsi="ITCAvantGardeStd"/>
        </w:rPr>
        <w:t>Reconoce los esfuerzos de marketing de las empresas que son dirigidas a empresas.  Para cualquier tipo de producto o servicio, en cualquier segmento de mercado.</w:t>
      </w:r>
    </w:p>
    <w:p w14:paraId="735EA57E" w14:textId="77777777" w:rsidR="0058293E" w:rsidRPr="00E3327B" w:rsidRDefault="0058293E" w:rsidP="00E3327B">
      <w:pPr>
        <w:ind w:left="360"/>
        <w:jc w:val="both"/>
        <w:rPr>
          <w:rFonts w:ascii="ITCAvantGardeStd" w:hAnsi="ITCAvantGardeStd"/>
          <w:b/>
          <w:bCs/>
        </w:rPr>
      </w:pPr>
    </w:p>
    <w:p w14:paraId="24A50DB6" w14:textId="77777777" w:rsidR="00D06A1A" w:rsidRPr="0058293E" w:rsidRDefault="00D06A1A" w:rsidP="0058293E">
      <w:pPr>
        <w:jc w:val="both"/>
        <w:rPr>
          <w:rFonts w:ascii="ITCAvantGardeStd" w:hAnsi="ITCAvantGardeStd"/>
        </w:rPr>
      </w:pPr>
    </w:p>
    <w:p w14:paraId="1EE185B4" w14:textId="58514167" w:rsidR="00E3327B" w:rsidRDefault="00E3327B" w:rsidP="00E3327B">
      <w:pPr>
        <w:pStyle w:val="Prrafodelista"/>
        <w:numPr>
          <w:ilvl w:val="0"/>
          <w:numId w:val="15"/>
        </w:numPr>
        <w:spacing w:after="200" w:line="276" w:lineRule="auto"/>
        <w:jc w:val="both"/>
        <w:rPr>
          <w:rFonts w:ascii="ITCAvantGardeStd" w:hAnsi="ITCAvantGardeStd"/>
          <w:b/>
          <w:bCs/>
        </w:rPr>
      </w:pPr>
      <w:r>
        <w:rPr>
          <w:rFonts w:ascii="ITCAvantGardeStd" w:hAnsi="ITCAvantGardeStd"/>
          <w:b/>
          <w:bCs/>
        </w:rPr>
        <w:t xml:space="preserve"> </w:t>
      </w:r>
      <w:r w:rsidRPr="007F08FE">
        <w:rPr>
          <w:rFonts w:ascii="ITCAvantGardeStd" w:hAnsi="ITCAvantGardeStd"/>
          <w:b/>
          <w:bCs/>
        </w:rPr>
        <w:t xml:space="preserve">Renacimiento </w:t>
      </w:r>
    </w:p>
    <w:p w14:paraId="4CD3110C" w14:textId="77777777" w:rsidR="00E3327B" w:rsidRDefault="00E3327B" w:rsidP="00E3327B">
      <w:pPr>
        <w:ind w:left="360"/>
        <w:jc w:val="both"/>
        <w:rPr>
          <w:rFonts w:ascii="ITCAvantGardeStd" w:hAnsi="ITCAvantGardeStd"/>
        </w:rPr>
      </w:pPr>
      <w:r w:rsidRPr="0024219B">
        <w:rPr>
          <w:rFonts w:ascii="ITCAvantGardeStd" w:hAnsi="ITCAvantGardeStd"/>
        </w:rPr>
        <w:t xml:space="preserve">Este es un premio para las campañas que han resurgido. </w:t>
      </w:r>
      <w:r>
        <w:rPr>
          <w:rFonts w:ascii="ITCAvantGardeStd" w:hAnsi="ITCAvantGardeStd"/>
        </w:rPr>
        <w:t xml:space="preserve"> </w:t>
      </w:r>
      <w:r w:rsidRPr="0024219B">
        <w:rPr>
          <w:rFonts w:ascii="ITCAvantGardeStd" w:hAnsi="ITCAvantGardeStd"/>
        </w:rPr>
        <w:t xml:space="preserve">Para aplicar a esta categoría la marca debe haber experimentado una recesión de al menos varios años y  luego se debe reflejar un periodo de al menos de 6 meses de crecimiento de ventas. </w:t>
      </w:r>
      <w:r>
        <w:rPr>
          <w:rFonts w:ascii="ITCAvantGardeStd" w:hAnsi="ITCAvantGardeStd"/>
        </w:rPr>
        <w:t xml:space="preserve"> </w:t>
      </w:r>
      <w:r w:rsidRPr="0024219B">
        <w:rPr>
          <w:rFonts w:ascii="ITCAvantGardeStd" w:hAnsi="ITCAvantGardeStd"/>
        </w:rPr>
        <w:t xml:space="preserve">Se debe especificar el reto para el negocio, la situación de la marca, el panorama competitivo (contexto) y cómo los esfuerzos dieron resultados exitosos. </w:t>
      </w:r>
    </w:p>
    <w:p w14:paraId="5841DE36" w14:textId="77777777" w:rsidR="00E3327B" w:rsidRPr="0024219B" w:rsidRDefault="00E3327B" w:rsidP="00E3327B">
      <w:pPr>
        <w:ind w:left="360"/>
        <w:jc w:val="both"/>
        <w:rPr>
          <w:rFonts w:ascii="ITCAvantGardeStd" w:hAnsi="ITCAvantGardeStd"/>
        </w:rPr>
      </w:pPr>
    </w:p>
    <w:p w14:paraId="71F6AA30" w14:textId="77777777" w:rsidR="00E3327B" w:rsidRDefault="00E3327B" w:rsidP="00E3327B">
      <w:pPr>
        <w:ind w:left="360"/>
        <w:jc w:val="both"/>
        <w:rPr>
          <w:rFonts w:ascii="ITCAvantGardeStd" w:hAnsi="ITCAvantGardeStd"/>
        </w:rPr>
      </w:pPr>
      <w:r w:rsidRPr="00D67E55">
        <w:rPr>
          <w:rFonts w:ascii="ITCAvantGardeStd" w:hAnsi="ITCAvantGardeStd"/>
          <w:b/>
          <w:bCs/>
        </w:rPr>
        <w:t>Nota:</w:t>
      </w:r>
      <w:r w:rsidRPr="0024219B">
        <w:rPr>
          <w:rFonts w:ascii="ITCAvantGardeStd" w:hAnsi="ITCAvantGardeStd"/>
        </w:rPr>
        <w:t xml:space="preserve"> En la inscripción se debe mencionar la inversión y estrategia previa de marketing como parte del contexto. </w:t>
      </w:r>
      <w:r>
        <w:rPr>
          <w:rFonts w:ascii="ITCAvantGardeStd" w:hAnsi="ITCAvantGardeStd"/>
        </w:rPr>
        <w:t xml:space="preserve">  </w:t>
      </w:r>
      <w:r w:rsidRPr="0024219B">
        <w:rPr>
          <w:rFonts w:ascii="ITCAvantGardeStd" w:hAnsi="ITCAvantGardeStd"/>
        </w:rPr>
        <w:t xml:space="preserve">Además dar detalles del periodo de renacimiento de la marca. </w:t>
      </w:r>
    </w:p>
    <w:p w14:paraId="1EEBD4D9" w14:textId="0C10F6B5" w:rsidR="00E3327B" w:rsidRDefault="00E3327B" w:rsidP="00E332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p>
    <w:p w14:paraId="01D52D56" w14:textId="77777777" w:rsidR="00A44737" w:rsidRDefault="00A44737" w:rsidP="00E332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p>
    <w:p w14:paraId="0846A1E9" w14:textId="174FD251" w:rsidR="005547A7" w:rsidRPr="00A44737" w:rsidRDefault="00A44737" w:rsidP="00A44737">
      <w:pPr>
        <w:pStyle w:val="Prrafodelista"/>
        <w:numPr>
          <w:ilvl w:val="0"/>
          <w:numId w:val="1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b/>
          <w:bCs/>
        </w:rPr>
      </w:pPr>
      <w:r w:rsidRPr="00A44737">
        <w:rPr>
          <w:rFonts w:ascii="ITCAvantGardeStd" w:hAnsi="ITCAvantGardeStd"/>
          <w:b/>
          <w:bCs/>
        </w:rPr>
        <w:t xml:space="preserve"> Reputación corporativa</w:t>
      </w:r>
    </w:p>
    <w:p w14:paraId="6C441CC7" w14:textId="77777777" w:rsidR="00A44737" w:rsidRPr="00A44737" w:rsidRDefault="00A44737" w:rsidP="00A44737">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p>
    <w:p w14:paraId="13909042" w14:textId="085C3F6C" w:rsidR="00A44737" w:rsidRPr="007F08FE" w:rsidRDefault="00A44737" w:rsidP="007E2301">
      <w:pPr>
        <w:autoSpaceDE w:val="0"/>
        <w:autoSpaceDN w:val="0"/>
        <w:adjustRightInd w:val="0"/>
        <w:ind w:left="360"/>
        <w:jc w:val="both"/>
        <w:rPr>
          <w:rFonts w:ascii="ITCAvantGardeStd" w:hAnsi="ITCAvantGardeStd"/>
        </w:rPr>
      </w:pPr>
      <w:r w:rsidRPr="007F08FE">
        <w:rPr>
          <w:rFonts w:ascii="ITCAvantGardeStd" w:hAnsi="ITCAvantGardeStd"/>
        </w:rPr>
        <w:t>Esta categoría es para comunicaciones que promueven corporaciones, no exclusivamente sus productos o servicios</w:t>
      </w:r>
      <w:r w:rsidR="007E2301">
        <w:rPr>
          <w:rFonts w:ascii="ITCAvantGardeStd" w:hAnsi="ITCAvantGardeStd"/>
        </w:rPr>
        <w:t xml:space="preserve">.  </w:t>
      </w:r>
      <w:r w:rsidRPr="007F08FE">
        <w:rPr>
          <w:rFonts w:ascii="ITCAvantGardeStd" w:hAnsi="ITCAvantGardeStd"/>
        </w:rPr>
        <w:t>Son campañas cuyo objetivo principal es mejorar, reforzar, levantar la imagen, percepción, recordación, valor, posicionamiento, de una marca, y/o empresa.</w:t>
      </w:r>
    </w:p>
    <w:p w14:paraId="2BFAE68E" w14:textId="77777777" w:rsidR="00A44737" w:rsidRDefault="00A44737" w:rsidP="00A447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rFonts w:ascii="ITCAvantGardeStd" w:hAnsi="ITCAvantGardeStd"/>
        </w:rPr>
      </w:pPr>
      <w:r w:rsidRPr="007F08FE">
        <w:rPr>
          <w:rFonts w:ascii="ITCAvantGardeStd" w:hAnsi="ITCAvantGardeStd"/>
        </w:rPr>
        <w:t>Además de presentar métricas relacionadas con la reputación, se recomienda a los participantes que también aborden la forma en que estas métricas se relacionan con el negocio de la marca y por qué son importantes.</w:t>
      </w:r>
    </w:p>
    <w:p w14:paraId="0E956000" w14:textId="77777777" w:rsidR="00A44737" w:rsidRDefault="00A44737" w:rsidP="005547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AvantGardeStd" w:hAnsi="ITCAvantGardeStd"/>
        </w:rPr>
      </w:pPr>
    </w:p>
    <w:p w14:paraId="641A67E7" w14:textId="5FE4837E" w:rsidR="007E2301" w:rsidRPr="00DC7284" w:rsidRDefault="007E2301" w:rsidP="007E2301">
      <w:pPr>
        <w:pStyle w:val="NormalWeb"/>
        <w:numPr>
          <w:ilvl w:val="0"/>
          <w:numId w:val="15"/>
        </w:numPr>
        <w:rPr>
          <w:rFonts w:ascii="ITCAvantGardeStd" w:hAnsi="ITCAvantGardeStd"/>
          <w:b/>
          <w:bCs/>
        </w:rPr>
      </w:pPr>
      <w:r>
        <w:rPr>
          <w:rFonts w:ascii="ITCAvantGardeStd" w:hAnsi="ITCAvantGardeStd"/>
          <w:b/>
          <w:bCs/>
        </w:rPr>
        <w:t xml:space="preserve"> </w:t>
      </w:r>
      <w:r w:rsidRPr="00DC7284">
        <w:rPr>
          <w:rFonts w:ascii="ITCAvantGardeStd" w:hAnsi="ITCAvantGardeStd"/>
          <w:b/>
          <w:bCs/>
        </w:rPr>
        <w:t>Respuesta a la crisis / Cambio de dirección</w:t>
      </w:r>
      <w:r>
        <w:rPr>
          <w:rFonts w:ascii="ITCAvantGardeStd" w:hAnsi="ITCAvantGardeStd"/>
          <w:b/>
          <w:bCs/>
        </w:rPr>
        <w:t>:</w:t>
      </w:r>
      <w:r w:rsidRPr="00DC7284">
        <w:rPr>
          <w:rFonts w:ascii="ITCAvantGardeStd" w:hAnsi="ITCAvantGardeStd"/>
          <w:b/>
          <w:bCs/>
        </w:rPr>
        <w:tab/>
      </w:r>
    </w:p>
    <w:p w14:paraId="4F22D2B4" w14:textId="5ABAE019" w:rsidR="00A44737" w:rsidRPr="007E2301" w:rsidRDefault="007E2301" w:rsidP="007E2301">
      <w:pPr>
        <w:pStyle w:val="NormalWeb"/>
        <w:ind w:left="360" w:firstLine="360"/>
        <w:jc w:val="both"/>
        <w:rPr>
          <w:rFonts w:ascii="ITCAvantGardeStd" w:hAnsi="ITCAvantGardeStd"/>
          <w:color w:val="1E1614"/>
          <w:sz w:val="22"/>
          <w:szCs w:val="22"/>
        </w:rPr>
      </w:pPr>
      <w:r>
        <w:rPr>
          <w:rFonts w:ascii="ITCAvantGardeStd" w:hAnsi="ITCAvantGardeStd"/>
          <w:b/>
          <w:bCs/>
          <w:color w:val="1E1614"/>
          <w:sz w:val="22"/>
          <w:szCs w:val="22"/>
        </w:rPr>
        <w:br/>
      </w:r>
      <w:r w:rsidRPr="00DC7284">
        <w:rPr>
          <w:rFonts w:ascii="ITCAvantGardeStd" w:hAnsi="ITCAvantGardeStd"/>
        </w:rPr>
        <w:t>Este premio es para las marcas que crearon un cambio positivo al cambiar la dirección de manera efectiva su programa de marketing o actividades comerciales en respuesta a cambios estructurales y culturales significativos (por ejemplo, Covid 19, BLM, elecciones, etc.) en el panorama actual.  Los participantes deberán demostrar la efectividad de la acción para la marca.  Los ejemplos pueden incluir un cambio en el posicionamiento, un cambio en el portafolio, una aceleración digital, etc</w:t>
      </w:r>
      <w:r>
        <w:rPr>
          <w:rFonts w:ascii="ITCAvantGardeStd" w:hAnsi="ITCAvantGardeStd"/>
          <w:color w:val="1E1614"/>
          <w:sz w:val="22"/>
          <w:szCs w:val="22"/>
        </w:rPr>
        <w:t xml:space="preserve"> </w:t>
      </w:r>
    </w:p>
    <w:p w14:paraId="5C4786EB" w14:textId="77777777" w:rsidR="005547A7" w:rsidRPr="007F08FE" w:rsidRDefault="005547A7" w:rsidP="00777978">
      <w:pPr>
        <w:jc w:val="both"/>
        <w:rPr>
          <w:rFonts w:ascii="ITCAvantGardeStd" w:hAnsi="ITCAvantGardeStd"/>
          <w:b/>
          <w:bCs/>
        </w:rPr>
      </w:pPr>
    </w:p>
    <w:p w14:paraId="023BC54F" w14:textId="38B060E8" w:rsidR="00777978" w:rsidRPr="00E662D1" w:rsidRDefault="00777978" w:rsidP="00E3327B">
      <w:pPr>
        <w:pStyle w:val="HTMLconformatoprevio"/>
        <w:numPr>
          <w:ilvl w:val="0"/>
          <w:numId w:val="15"/>
        </w:numPr>
        <w:shd w:val="clear" w:color="auto" w:fill="FFFFFF"/>
        <w:rPr>
          <w:rFonts w:ascii="ITCAvantGardeStd" w:hAnsi="ITCAvantGardeStd" w:cs="Times New Roman"/>
          <w:b/>
          <w:bCs/>
          <w:sz w:val="24"/>
          <w:szCs w:val="24"/>
          <w:lang w:val="en-US"/>
        </w:rPr>
      </w:pPr>
      <w:r w:rsidRPr="00D06A1A">
        <w:rPr>
          <w:rFonts w:ascii="ITCAvantGardeStd" w:hAnsi="ITCAvantGardeStd" w:cs="Times New Roman"/>
          <w:b/>
          <w:bCs/>
          <w:sz w:val="24"/>
          <w:szCs w:val="24"/>
        </w:rPr>
        <w:t xml:space="preserve"> </w:t>
      </w:r>
      <w:r w:rsidR="007E2301" w:rsidRPr="00E662D1">
        <w:rPr>
          <w:rFonts w:ascii="ITCAvantGardeStd" w:hAnsi="ITCAvantGardeStd" w:cs="Times New Roman"/>
          <w:b/>
          <w:bCs/>
          <w:sz w:val="24"/>
          <w:szCs w:val="24"/>
          <w:lang w:val="en-US"/>
        </w:rPr>
        <w:t>Timely Opportunity (</w:t>
      </w:r>
      <w:r w:rsidR="00E662D1" w:rsidRPr="00E662D1">
        <w:rPr>
          <w:rFonts w:ascii="ITCAvantGardeStd" w:hAnsi="ITCAvantGardeStd" w:cs="Times New Roman"/>
          <w:b/>
          <w:bCs/>
          <w:sz w:val="24"/>
          <w:szCs w:val="24"/>
          <w:lang w:val="en-US"/>
        </w:rPr>
        <w:t xml:space="preserve">Antes </w:t>
      </w:r>
      <w:r w:rsidRPr="00E662D1">
        <w:rPr>
          <w:rFonts w:ascii="ITCAvantGardeStd" w:hAnsi="ITCAvantGardeStd" w:cs="Times New Roman"/>
          <w:b/>
          <w:bCs/>
          <w:sz w:val="24"/>
          <w:szCs w:val="24"/>
          <w:lang w:val="en-US"/>
        </w:rPr>
        <w:t>Carpe Diem</w:t>
      </w:r>
      <w:r w:rsidR="007E2301" w:rsidRPr="00E662D1">
        <w:rPr>
          <w:rFonts w:ascii="ITCAvantGardeStd" w:hAnsi="ITCAvantGardeStd" w:cs="Times New Roman"/>
          <w:b/>
          <w:bCs/>
          <w:sz w:val="24"/>
          <w:szCs w:val="24"/>
          <w:lang w:val="en-US"/>
        </w:rPr>
        <w:t>):</w:t>
      </w:r>
    </w:p>
    <w:p w14:paraId="4A0D2810" w14:textId="77777777" w:rsidR="00777978" w:rsidRPr="00E662D1" w:rsidRDefault="00777978" w:rsidP="00777978">
      <w:pPr>
        <w:jc w:val="both"/>
        <w:rPr>
          <w:rFonts w:ascii="ITCAvantGardeStd" w:hAnsi="ITCAvantGardeStd"/>
          <w:lang w:val="en-US"/>
        </w:rPr>
      </w:pPr>
    </w:p>
    <w:p w14:paraId="75C6C8C6" w14:textId="77777777" w:rsidR="00777978" w:rsidRPr="007F08FE" w:rsidRDefault="00777978" w:rsidP="005859C4">
      <w:pPr>
        <w:ind w:left="360"/>
        <w:jc w:val="both"/>
        <w:rPr>
          <w:rFonts w:ascii="ITCAvantGardeStd" w:hAnsi="ITCAvantGardeStd"/>
        </w:rPr>
      </w:pPr>
      <w:r w:rsidRPr="007F08FE">
        <w:rPr>
          <w:rFonts w:ascii="ITCAvantGardeStd" w:hAnsi="ITCAvantGardeStd"/>
        </w:rPr>
        <w:t>Esta categoría busca aquellas marcas que tuvieron la idea de saber cómo y cuándo "tirar una piedra en un estanque" y maximizar el efecto dominó de ese lanzamiento inicial.  Los casos ingresados ​​en la categoría mostrarán cómo poner una marca o producto/servicio en un foco intensamente brillante para crear un impacto inmediato y cuantificable.</w:t>
      </w:r>
    </w:p>
    <w:p w14:paraId="66115867" w14:textId="77777777" w:rsidR="00777978" w:rsidRPr="007F08FE" w:rsidRDefault="00777978" w:rsidP="005859C4">
      <w:pPr>
        <w:ind w:left="360"/>
        <w:jc w:val="both"/>
        <w:rPr>
          <w:rFonts w:ascii="ITCAvantGardeStd" w:hAnsi="ITCAvantGardeStd"/>
        </w:rPr>
      </w:pPr>
      <w:r w:rsidRPr="007F08FE">
        <w:rPr>
          <w:rFonts w:ascii="ITCAvantGardeStd" w:hAnsi="ITCAvantGardeStd"/>
        </w:rPr>
        <w:t>Los ganadores representarán a aquellos que tuvieron la visión y la creatividad para crear esos momentos inesperados y poco convencionales para una marca. Los mejores ejemplos verán experiencias en vivo, momentos, acrobacias y tácticas, en línea y fuera de línea, tal vez amplificados a través de relaciones públicas, redes sociales, participación digital, o incluso el uso de contenido creado en el momento para impulsar campañas pagadas.</w:t>
      </w:r>
    </w:p>
    <w:p w14:paraId="427946A7" w14:textId="77777777" w:rsidR="00777978" w:rsidRPr="007F08FE" w:rsidRDefault="00777978" w:rsidP="005859C4">
      <w:pPr>
        <w:ind w:left="360"/>
        <w:jc w:val="both"/>
        <w:rPr>
          <w:rFonts w:ascii="ITCAvantGardeStd" w:hAnsi="ITCAvantGardeStd"/>
        </w:rPr>
      </w:pPr>
      <w:r w:rsidRPr="007F08FE">
        <w:rPr>
          <w:rFonts w:ascii="ITCAvantGardeStd" w:hAnsi="ITCAvantGardeStd"/>
        </w:rPr>
        <w:t>Esta categoría destaca aquellos casos estratégicos efectivos que fueron capaces de generar resultados realmente deseados como resultado directo de un solo momento significativo de actividad.</w:t>
      </w:r>
    </w:p>
    <w:p w14:paraId="5B953215" w14:textId="727664AC" w:rsidR="00777978" w:rsidRDefault="00777978" w:rsidP="00777978">
      <w:pPr>
        <w:jc w:val="both"/>
        <w:rPr>
          <w:rFonts w:ascii="ITCAvantGardeStd" w:hAnsi="ITCAvantGardeStd"/>
          <w:b/>
          <w:bCs/>
        </w:rPr>
      </w:pPr>
    </w:p>
    <w:p w14:paraId="43011A89" w14:textId="77777777" w:rsidR="0058293E" w:rsidRDefault="0058293E" w:rsidP="00777978">
      <w:pPr>
        <w:jc w:val="both"/>
        <w:rPr>
          <w:rFonts w:ascii="ITCAvantGardeStd" w:hAnsi="ITCAvantGardeStd"/>
          <w:b/>
          <w:bCs/>
        </w:rPr>
      </w:pPr>
    </w:p>
    <w:p w14:paraId="4A8C79A3" w14:textId="77777777" w:rsidR="00D67E55" w:rsidRPr="007F08FE" w:rsidRDefault="00D67E55" w:rsidP="00777978">
      <w:pPr>
        <w:jc w:val="both"/>
        <w:rPr>
          <w:rFonts w:ascii="ITCAvantGardeStd" w:hAnsi="ITCAvantGardeStd"/>
          <w:b/>
          <w:bCs/>
        </w:rPr>
      </w:pPr>
    </w:p>
    <w:p w14:paraId="42C81FFE" w14:textId="287E5422" w:rsidR="00DC7284" w:rsidRPr="0058293E" w:rsidRDefault="001126DD" w:rsidP="007F08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ITC Avant Garde Std Md" w:hAnsi="ITC Avant Garde Std Md"/>
          <w:b/>
          <w:noProof/>
          <w:color w:val="AD9841" w:themeColor="accent1"/>
        </w:rPr>
      </w:pPr>
      <w:r w:rsidRPr="0058293E">
        <w:rPr>
          <w:rFonts w:ascii="ITC Avant Garde Std Md" w:hAnsi="ITC Avant Garde Std Md"/>
          <w:b/>
          <w:noProof/>
          <w:color w:val="AD9841" w:themeColor="accent1"/>
        </w:rPr>
        <w:t>CATEGORÍAS DIGITALES</w:t>
      </w:r>
    </w:p>
    <w:p w14:paraId="7463C8CF" w14:textId="331B9FFE" w:rsidR="00C825E1" w:rsidRDefault="00C825E1" w:rsidP="00C34F40">
      <w:pPr>
        <w:jc w:val="both"/>
        <w:rPr>
          <w:rFonts w:ascii="ITCAvantGardeStd" w:hAnsi="ITCAvantGardeStd"/>
        </w:rPr>
      </w:pPr>
    </w:p>
    <w:p w14:paraId="2AA51B56" w14:textId="13196309" w:rsidR="00C825E1" w:rsidRPr="001126DD" w:rsidRDefault="001126DD" w:rsidP="00E3327B">
      <w:pPr>
        <w:pStyle w:val="Prrafodelista"/>
        <w:numPr>
          <w:ilvl w:val="0"/>
          <w:numId w:val="15"/>
        </w:numPr>
        <w:rPr>
          <w:rFonts w:ascii="ITCAvantGardeStd" w:hAnsi="ITCAvantGardeStd"/>
          <w:b/>
          <w:bCs/>
        </w:rPr>
      </w:pPr>
      <w:r>
        <w:rPr>
          <w:rFonts w:ascii="ITCAvantGardeStd" w:hAnsi="ITCAvantGardeStd"/>
          <w:b/>
          <w:bCs/>
        </w:rPr>
        <w:t xml:space="preserve"> </w:t>
      </w:r>
      <w:r w:rsidR="00BD45E1" w:rsidRPr="001126DD">
        <w:rPr>
          <w:rFonts w:ascii="ITCAvantGardeStd" w:hAnsi="ITCAvantGardeStd"/>
          <w:b/>
          <w:bCs/>
        </w:rPr>
        <w:t>Directo al Consumidor</w:t>
      </w:r>
      <w:r w:rsidR="00C825E1" w:rsidRPr="001126DD">
        <w:rPr>
          <w:rFonts w:ascii="ITCAvantGardeStd" w:hAnsi="ITCAvantGardeStd"/>
          <w:b/>
          <w:bCs/>
        </w:rPr>
        <w:t xml:space="preserve"> (DTC)</w:t>
      </w:r>
    </w:p>
    <w:p w14:paraId="42A642D4" w14:textId="77777777" w:rsidR="00C825E1" w:rsidRDefault="00C825E1" w:rsidP="00C825E1">
      <w:pPr>
        <w:ind w:left="360"/>
        <w:rPr>
          <w:rFonts w:cstheme="minorHAnsi"/>
        </w:rPr>
      </w:pPr>
    </w:p>
    <w:p w14:paraId="1B168664" w14:textId="4344D4D8" w:rsidR="00C825E1" w:rsidRPr="00C825E1" w:rsidRDefault="00C825E1" w:rsidP="005859C4">
      <w:pPr>
        <w:ind w:left="360"/>
        <w:jc w:val="both"/>
        <w:rPr>
          <w:rFonts w:ascii="ITCAvantGardeStd" w:hAnsi="ITCAvantGardeStd"/>
        </w:rPr>
      </w:pPr>
      <w:r w:rsidRPr="00C825E1">
        <w:rPr>
          <w:rFonts w:ascii="ITCAvantGardeStd" w:hAnsi="ITCAvantGardeStd"/>
        </w:rPr>
        <w:t xml:space="preserve">Esta categoría aplica para todos los esfuerzos de comunicación enfocados en el negocio de la venta directa (DTC businesses). Puede ser cualquier tipo de producto o servicio, de cualquier segmento del mercado. </w:t>
      </w:r>
    </w:p>
    <w:p w14:paraId="065E8DED" w14:textId="1C63E3F2" w:rsidR="0058293E" w:rsidRDefault="0058293E" w:rsidP="0058293E">
      <w:pPr>
        <w:jc w:val="both"/>
        <w:rPr>
          <w:rFonts w:ascii="ITCAvantGardeStd" w:hAnsi="ITCAvantGardeStd"/>
        </w:rPr>
      </w:pPr>
    </w:p>
    <w:p w14:paraId="3F2C7D27" w14:textId="77777777" w:rsidR="0058293E" w:rsidRDefault="0058293E" w:rsidP="0058293E">
      <w:pPr>
        <w:jc w:val="both"/>
        <w:rPr>
          <w:rFonts w:ascii="ITCAvantGardeStd" w:hAnsi="ITCAvantGardeStd"/>
        </w:rPr>
      </w:pPr>
    </w:p>
    <w:p w14:paraId="278DAD66" w14:textId="28CA0A86" w:rsidR="0058293E" w:rsidRDefault="0058293E" w:rsidP="0058293E">
      <w:pPr>
        <w:jc w:val="both"/>
        <w:rPr>
          <w:rFonts w:ascii="ITCAvantGardeStd" w:hAnsi="ITCAvantGardeStd"/>
        </w:rPr>
      </w:pPr>
    </w:p>
    <w:p w14:paraId="6A0289D9" w14:textId="77777777" w:rsidR="0058293E" w:rsidRDefault="0058293E" w:rsidP="0058293E">
      <w:pPr>
        <w:jc w:val="both"/>
        <w:rPr>
          <w:rFonts w:ascii="ITCAvantGardeStd" w:hAnsi="ITCAvantGardeStd"/>
        </w:rPr>
      </w:pPr>
    </w:p>
    <w:p w14:paraId="5B6951DD" w14:textId="77777777" w:rsidR="0058293E" w:rsidRPr="0058293E" w:rsidRDefault="0058293E" w:rsidP="0058293E">
      <w:pPr>
        <w:jc w:val="both"/>
        <w:rPr>
          <w:rFonts w:ascii="ITCAvantGardeStd" w:hAnsi="ITCAvantGardeStd"/>
        </w:rPr>
      </w:pPr>
    </w:p>
    <w:p w14:paraId="783051BA" w14:textId="77777777" w:rsidR="004E26AC" w:rsidRDefault="004E26AC" w:rsidP="004E26AC">
      <w:pPr>
        <w:pStyle w:val="Prrafodelista"/>
        <w:jc w:val="both"/>
        <w:rPr>
          <w:rFonts w:ascii="ITCAvantGardeStd" w:hAnsi="ITCAvantGardeStd"/>
          <w:b/>
          <w:bCs/>
        </w:rPr>
      </w:pPr>
    </w:p>
    <w:p w14:paraId="49A3EB5D" w14:textId="5FD136CD" w:rsidR="00764A6C" w:rsidRPr="00B77CD7" w:rsidRDefault="00777978" w:rsidP="00E3327B">
      <w:pPr>
        <w:pStyle w:val="Prrafodelista"/>
        <w:numPr>
          <w:ilvl w:val="0"/>
          <w:numId w:val="15"/>
        </w:numPr>
        <w:jc w:val="both"/>
        <w:rPr>
          <w:rFonts w:ascii="ITCAvantGardeStd" w:hAnsi="ITCAvantGardeStd"/>
          <w:b/>
          <w:bCs/>
        </w:rPr>
      </w:pPr>
      <w:r>
        <w:rPr>
          <w:rFonts w:ascii="ITCAvantGardeStd" w:hAnsi="ITCAvantGardeStd"/>
          <w:b/>
          <w:bCs/>
        </w:rPr>
        <w:t xml:space="preserve"> </w:t>
      </w:r>
      <w:r w:rsidR="00764A6C" w:rsidRPr="00B77CD7">
        <w:rPr>
          <w:rFonts w:ascii="ITCAvantGardeStd" w:hAnsi="ITCAvantGardeStd"/>
          <w:b/>
          <w:bCs/>
        </w:rPr>
        <w:t xml:space="preserve">Engaged community </w:t>
      </w:r>
      <w:r w:rsidR="00B77CD7" w:rsidRPr="00B77CD7">
        <w:rPr>
          <w:rFonts w:ascii="ITCAvantGardeStd" w:hAnsi="ITCAvantGardeStd"/>
          <w:b/>
          <w:bCs/>
        </w:rPr>
        <w:t xml:space="preserve"> </w:t>
      </w:r>
    </w:p>
    <w:p w14:paraId="5349F885" w14:textId="3FCB2079" w:rsidR="000766BC" w:rsidRDefault="00764A6C" w:rsidP="005859C4">
      <w:pPr>
        <w:pStyle w:val="NormalWeb"/>
        <w:ind w:left="360"/>
        <w:jc w:val="both"/>
        <w:rPr>
          <w:rFonts w:ascii="ITCAvantGardeStd" w:hAnsi="ITCAvantGardeStd"/>
        </w:rPr>
      </w:pPr>
      <w:r w:rsidRPr="00343030">
        <w:rPr>
          <w:rFonts w:ascii="ITCAvantGardeStd" w:hAnsi="ITCAvantGardeStd"/>
        </w:rPr>
        <w:t>Esta categoría se trata de de manejar comunidades efectivas y comprometidas</w:t>
      </w:r>
      <w:r w:rsidR="000766BC">
        <w:rPr>
          <w:rFonts w:ascii="ITCAvantGardeStd" w:hAnsi="ITCAvantGardeStd"/>
        </w:rPr>
        <w:t>.  S</w:t>
      </w:r>
      <w:r w:rsidRPr="00343030">
        <w:rPr>
          <w:rFonts w:ascii="ITCAvantGardeStd" w:hAnsi="ITCAvantGardeStd"/>
        </w:rPr>
        <w:t xml:space="preserve">on aquellas marcas que están creando contenidos, </w:t>
      </w:r>
      <w:r w:rsidR="000766BC">
        <w:rPr>
          <w:rFonts w:ascii="ITCAvantGardeStd" w:hAnsi="ITCAvantGardeStd"/>
        </w:rPr>
        <w:t xml:space="preserve">generando </w:t>
      </w:r>
      <w:r w:rsidRPr="00343030">
        <w:rPr>
          <w:rFonts w:ascii="ITCAvantGardeStd" w:hAnsi="ITCAvantGardeStd"/>
        </w:rPr>
        <w:t>experiencias, plataformas, noticias</w:t>
      </w:r>
      <w:r w:rsidR="00501E72">
        <w:rPr>
          <w:rFonts w:ascii="ITCAvantGardeStd" w:hAnsi="ITCAvantGardeStd"/>
        </w:rPr>
        <w:t>, etc,</w:t>
      </w:r>
      <w:r w:rsidRPr="00343030">
        <w:rPr>
          <w:rFonts w:ascii="ITCAvantGardeStd" w:hAnsi="ITCAvantGardeStd"/>
        </w:rPr>
        <w:t xml:space="preserve"> que consiguen que las comunidades crezcan, se comprometan, compartan, actuén o amplifiquen el mensaje de una manera que se relacione directamente con las metas de las marcas. </w:t>
      </w:r>
      <w:r w:rsidR="00343030">
        <w:rPr>
          <w:rFonts w:ascii="ITCAvantGardeStd" w:hAnsi="ITCAvantGardeStd"/>
        </w:rPr>
        <w:t xml:space="preserve"> </w:t>
      </w:r>
    </w:p>
    <w:p w14:paraId="54A2AD72" w14:textId="01728BE7" w:rsidR="00DC7284" w:rsidRPr="001126DD" w:rsidRDefault="000766BC" w:rsidP="001126DD">
      <w:pPr>
        <w:pStyle w:val="NormalWeb"/>
        <w:spacing w:line="276" w:lineRule="auto"/>
        <w:ind w:left="360"/>
        <w:jc w:val="both"/>
        <w:rPr>
          <w:rFonts w:ascii="ITCAvantGardeStd" w:hAnsi="ITCAvantGardeStd"/>
        </w:rPr>
      </w:pPr>
      <w:r>
        <w:rPr>
          <w:rFonts w:ascii="ITCAvantGardeStd" w:hAnsi="ITCAvantGardeStd"/>
        </w:rPr>
        <w:t xml:space="preserve">Se debe indicar </w:t>
      </w:r>
      <w:r w:rsidR="00764A6C" w:rsidRPr="00343030">
        <w:rPr>
          <w:rFonts w:ascii="ITCAvantGardeStd" w:hAnsi="ITCAvantGardeStd"/>
        </w:rPr>
        <w:t>claramente c</w:t>
      </w:r>
      <w:r>
        <w:rPr>
          <w:rFonts w:ascii="ITCAvantGardeStd" w:hAnsi="ITCAvantGardeStd"/>
        </w:rPr>
        <w:t>ó</w:t>
      </w:r>
      <w:r w:rsidR="00764A6C" w:rsidRPr="00343030">
        <w:rPr>
          <w:rFonts w:ascii="ITCAvantGardeStd" w:hAnsi="ITCAvantGardeStd"/>
        </w:rPr>
        <w:t>mo manejaron la comunidad, c</w:t>
      </w:r>
      <w:r>
        <w:rPr>
          <w:rFonts w:ascii="ITCAvantGardeStd" w:hAnsi="ITCAvantGardeStd"/>
        </w:rPr>
        <w:t>ó</w:t>
      </w:r>
      <w:r w:rsidR="00764A6C" w:rsidRPr="00343030">
        <w:rPr>
          <w:rFonts w:ascii="ITCAvantGardeStd" w:hAnsi="ITCAvantGardeStd"/>
        </w:rPr>
        <w:t xml:space="preserve">mo definieron </w:t>
      </w:r>
      <w:r>
        <w:rPr>
          <w:rFonts w:ascii="ITCAvantGardeStd" w:hAnsi="ITCAvantGardeStd"/>
        </w:rPr>
        <w:t xml:space="preserve">la </w:t>
      </w:r>
      <w:r w:rsidR="00764A6C" w:rsidRPr="00343030">
        <w:rPr>
          <w:rFonts w:ascii="ITCAvantGardeStd" w:hAnsi="ITCAvantGardeStd"/>
        </w:rPr>
        <w:t>efectividad alrededor de esa comunidad, qu</w:t>
      </w:r>
      <w:r>
        <w:rPr>
          <w:rFonts w:ascii="ITCAvantGardeStd" w:hAnsi="ITCAvantGardeStd"/>
        </w:rPr>
        <w:t>é</w:t>
      </w:r>
      <w:r w:rsidR="00764A6C" w:rsidRPr="00343030">
        <w:rPr>
          <w:rFonts w:ascii="ITCAvantGardeStd" w:hAnsi="ITCAvantGardeStd"/>
        </w:rPr>
        <w:t xml:space="preserve"> lograron</w:t>
      </w:r>
      <w:r>
        <w:rPr>
          <w:rFonts w:ascii="ITCAvantGardeStd" w:hAnsi="ITCAvantGardeStd"/>
        </w:rPr>
        <w:t xml:space="preserve"> </w:t>
      </w:r>
      <w:r w:rsidR="00764A6C" w:rsidRPr="00343030">
        <w:rPr>
          <w:rFonts w:ascii="ITCAvantGardeStd" w:hAnsi="ITCAvantGardeStd"/>
        </w:rPr>
        <w:t>espec</w:t>
      </w:r>
      <w:r>
        <w:rPr>
          <w:rFonts w:ascii="ITCAvantGardeStd" w:hAnsi="ITCAvantGardeStd"/>
        </w:rPr>
        <w:t>í</w:t>
      </w:r>
      <w:r w:rsidR="00764A6C" w:rsidRPr="00343030">
        <w:rPr>
          <w:rFonts w:ascii="ITCAvantGardeStd" w:hAnsi="ITCAvantGardeStd"/>
        </w:rPr>
        <w:t>ficamente y por</w:t>
      </w:r>
      <w:r>
        <w:rPr>
          <w:rFonts w:ascii="ITCAvantGardeStd" w:hAnsi="ITCAvantGardeStd"/>
        </w:rPr>
        <w:t xml:space="preserve"> </w:t>
      </w:r>
      <w:r w:rsidR="00764A6C" w:rsidRPr="00343030">
        <w:rPr>
          <w:rFonts w:ascii="ITCAvantGardeStd" w:hAnsi="ITCAvantGardeStd"/>
        </w:rPr>
        <w:t>qué e</w:t>
      </w:r>
      <w:r>
        <w:rPr>
          <w:rFonts w:ascii="ITCAvantGardeStd" w:hAnsi="ITCAvantGardeStd"/>
        </w:rPr>
        <w:t>s</w:t>
      </w:r>
      <w:r w:rsidR="00764A6C" w:rsidRPr="00343030">
        <w:rPr>
          <w:rFonts w:ascii="ITCAvantGardeStd" w:hAnsi="ITCAvantGardeStd"/>
        </w:rPr>
        <w:t xml:space="preserve">a comunidad comprometida fue significativa en el desarrollo de la marca/negocio. </w:t>
      </w:r>
      <w:r>
        <w:rPr>
          <w:rFonts w:ascii="ITCAvantGardeStd" w:hAnsi="ITCAvantGardeStd"/>
        </w:rPr>
        <w:t xml:space="preserve"> Estos casos deben demostrar que la idea digital </w:t>
      </w:r>
      <w:r w:rsidRPr="000766BC">
        <w:rPr>
          <w:rFonts w:ascii="ITCAvantGardeStd" w:hAnsi="ITCAvantGardeStd"/>
        </w:rPr>
        <w:t xml:space="preserve">fue el catalizador que le dió impulso a la campaña y que sin elementos online y/o componentes sociales no hubiera funcionado. </w:t>
      </w:r>
    </w:p>
    <w:p w14:paraId="3919B28D" w14:textId="77777777" w:rsidR="000F299A" w:rsidRPr="008A4598" w:rsidRDefault="000F299A" w:rsidP="000F299A">
      <w:pPr>
        <w:spacing w:before="100" w:beforeAutospacing="1" w:after="100" w:afterAutospacing="1"/>
        <w:ind w:left="240"/>
        <w:jc w:val="both"/>
      </w:pPr>
    </w:p>
    <w:p w14:paraId="0134A3F1" w14:textId="5D1EA549" w:rsidR="000F299A" w:rsidRPr="001126DD" w:rsidRDefault="000F299A" w:rsidP="001126DD">
      <w:pPr>
        <w:pStyle w:val="Prrafodelista"/>
        <w:numPr>
          <w:ilvl w:val="0"/>
          <w:numId w:val="15"/>
        </w:numPr>
        <w:spacing w:before="100" w:beforeAutospacing="1" w:after="100" w:afterAutospacing="1"/>
        <w:jc w:val="both"/>
        <w:rPr>
          <w:rFonts w:ascii="ITCAvantGardeStd" w:hAnsi="ITCAvantGardeStd"/>
          <w:b/>
          <w:bCs/>
        </w:rPr>
      </w:pPr>
      <w:r w:rsidRPr="001126DD">
        <w:rPr>
          <w:rFonts w:ascii="ITCAvantGardeStd" w:hAnsi="ITCAvantGardeStd"/>
          <w:b/>
          <w:bCs/>
        </w:rPr>
        <w:t>Influencer Marketing</w:t>
      </w:r>
    </w:p>
    <w:p w14:paraId="13A61204" w14:textId="5B81FC90" w:rsidR="000F299A" w:rsidRPr="000F299A" w:rsidRDefault="000F299A" w:rsidP="000F299A">
      <w:pPr>
        <w:spacing w:before="100" w:beforeAutospacing="1" w:after="100" w:afterAutospacing="1"/>
        <w:ind w:left="360"/>
        <w:jc w:val="both"/>
        <w:rPr>
          <w:rFonts w:ascii="ITCAvantGardeStd" w:hAnsi="ITCAvantGardeStd"/>
          <w:b/>
          <w:bCs/>
        </w:rPr>
      </w:pPr>
      <w:r w:rsidRPr="000F299A">
        <w:rPr>
          <w:rFonts w:ascii="ITCAvantGardeStd" w:hAnsi="ITCAvantGardeStd"/>
        </w:rPr>
        <w:t xml:space="preserve">Esta categoría honra aquellas marcas que trabajaron con influencers clave para alcanzar su público objetivo y alcanzar sus metas de mercadeo a corto o largo plazo. Influencers/líderes de opinión pueden ser un lider “social media”/embajadores de marca, bloggers, etc. </w:t>
      </w:r>
    </w:p>
    <w:p w14:paraId="650DF041" w14:textId="7BDD4BFF" w:rsidR="000F299A" w:rsidRDefault="000F299A" w:rsidP="000F299A">
      <w:pPr>
        <w:pStyle w:val="NormalWeb"/>
        <w:ind w:left="360"/>
        <w:jc w:val="both"/>
        <w:rPr>
          <w:rFonts w:ascii="ITCAvantGardeStd" w:hAnsi="ITCAvantGardeStd"/>
        </w:rPr>
      </w:pPr>
      <w:r w:rsidRPr="008A4598">
        <w:rPr>
          <w:rFonts w:ascii="ITCAvantGardeStd" w:hAnsi="ITCAvantGardeStd"/>
        </w:rPr>
        <w:t>Identificar claramente cual fue la estrategia, quién fue su audiencia, y por qué el influencer</w:t>
      </w:r>
      <w:r w:rsidRPr="000F299A">
        <w:rPr>
          <w:rFonts w:ascii="ITCAvantGardeStd" w:hAnsi="ITCAvantGardeStd"/>
        </w:rPr>
        <w:t xml:space="preserve"> </w:t>
      </w:r>
      <w:r w:rsidRPr="008A4598">
        <w:rPr>
          <w:rFonts w:ascii="ITCAvantGardeStd" w:hAnsi="ITCAvantGardeStd"/>
        </w:rPr>
        <w:t xml:space="preserve">fue importante para su audiencia. </w:t>
      </w:r>
      <w:r w:rsidRPr="000F299A">
        <w:rPr>
          <w:rFonts w:ascii="ITCAvantGardeStd" w:hAnsi="ITCAvantGardeStd"/>
        </w:rPr>
        <w:t xml:space="preserve"> </w:t>
      </w:r>
      <w:r w:rsidRPr="008A4598">
        <w:rPr>
          <w:rFonts w:ascii="ITCAvantGardeStd" w:hAnsi="ITCAvantGardeStd"/>
        </w:rPr>
        <w:t xml:space="preserve">Porqué la marca lo escogió, cómo fueron utilizados para desarrollar actividades de marketing y que comportamientos de consumidor fueron impactados y como el negocio se impactó. </w:t>
      </w:r>
    </w:p>
    <w:p w14:paraId="73B980DA" w14:textId="77777777" w:rsidR="00A90827" w:rsidRDefault="00A90827" w:rsidP="000F299A">
      <w:pPr>
        <w:pStyle w:val="NormalWeb"/>
        <w:ind w:left="360"/>
        <w:jc w:val="both"/>
        <w:rPr>
          <w:rFonts w:ascii="ITCAvantGardeStd" w:hAnsi="ITCAvantGardeStd"/>
        </w:rPr>
      </w:pPr>
    </w:p>
    <w:p w14:paraId="5238B746" w14:textId="321D4875" w:rsidR="00A90827" w:rsidRPr="00A90827" w:rsidRDefault="00A90827" w:rsidP="00A90827">
      <w:pPr>
        <w:pStyle w:val="Prrafodelista"/>
        <w:numPr>
          <w:ilvl w:val="0"/>
          <w:numId w:val="15"/>
        </w:numPr>
        <w:spacing w:before="100" w:beforeAutospacing="1" w:after="100" w:afterAutospacing="1"/>
      </w:pPr>
      <w:r>
        <w:rPr>
          <w:rFonts w:ascii="ITCAvantGardeStd" w:hAnsi="ITCAvantGardeStd"/>
          <w:b/>
          <w:bCs/>
        </w:rPr>
        <w:t>Performance</w:t>
      </w:r>
      <w:r w:rsidRPr="001126DD">
        <w:rPr>
          <w:rFonts w:ascii="ITCAvantGardeStd" w:hAnsi="ITCAvantGardeStd"/>
          <w:b/>
          <w:bCs/>
        </w:rPr>
        <w:t xml:space="preserve"> </w:t>
      </w:r>
      <w:r>
        <w:rPr>
          <w:rFonts w:ascii="ITCAvantGardeStd" w:hAnsi="ITCAvantGardeStd"/>
          <w:b/>
          <w:bCs/>
        </w:rPr>
        <w:t xml:space="preserve">Marketing </w:t>
      </w:r>
      <w:r w:rsidR="00E662D1">
        <w:rPr>
          <w:rFonts w:ascii="ITCAvantGardeStd" w:hAnsi="ITCAvantGardeStd"/>
          <w:b/>
          <w:bCs/>
        </w:rPr>
        <w:t xml:space="preserve">– </w:t>
      </w:r>
      <w:r w:rsidR="00E662D1" w:rsidRPr="00E662D1">
        <w:rPr>
          <w:rFonts w:ascii="ITCAvantGardeStd" w:hAnsi="ITCAvantGardeStd"/>
          <w:b/>
          <w:bCs/>
          <w:u w:val="single"/>
        </w:rPr>
        <w:t>NUEVA</w:t>
      </w:r>
    </w:p>
    <w:p w14:paraId="27CC8328" w14:textId="77777777" w:rsidR="00A90827" w:rsidRPr="00A90827" w:rsidRDefault="00A90827" w:rsidP="00A90827">
      <w:pPr>
        <w:pStyle w:val="Prrafodelista"/>
        <w:spacing w:before="100" w:beforeAutospacing="1" w:after="100" w:afterAutospacing="1"/>
      </w:pPr>
    </w:p>
    <w:p w14:paraId="05FF97D9" w14:textId="269C4567" w:rsidR="00A90827" w:rsidRDefault="00A90827" w:rsidP="00A90827">
      <w:pPr>
        <w:pStyle w:val="Prrafodelista"/>
        <w:spacing w:before="100" w:beforeAutospacing="1" w:after="100" w:afterAutospacing="1"/>
        <w:jc w:val="both"/>
        <w:rPr>
          <w:rFonts w:ascii="ITCAvantGardeStd" w:hAnsi="ITCAvantGardeStd"/>
        </w:rPr>
      </w:pPr>
      <w:r w:rsidRPr="00A90827">
        <w:rPr>
          <w:rFonts w:ascii="ITCAvantGardeStd" w:hAnsi="ITCAvantGardeStd"/>
        </w:rPr>
        <w:t xml:space="preserve">Esta categoría reconoce los esfuerzos más efectivos de performance marketing. </w:t>
      </w:r>
      <w:r>
        <w:rPr>
          <w:rFonts w:ascii="ITCAvantGardeStd" w:hAnsi="ITCAvantGardeStd"/>
        </w:rPr>
        <w:t xml:space="preserve"> </w:t>
      </w:r>
      <w:r w:rsidRPr="00A90827">
        <w:rPr>
          <w:rFonts w:ascii="ITCAvantGardeStd" w:hAnsi="ITCAvantGardeStd"/>
        </w:rPr>
        <w:t xml:space="preserve">Para participar, su esfuerzo debe estar dirigido por el performance marketing y usted debe demostrar cómo su esfuerzo generó resultados para el negocio utilizando KPI’s de performance marketing. </w:t>
      </w:r>
    </w:p>
    <w:p w14:paraId="425A8B3C" w14:textId="5BCFB263" w:rsidR="00A90827" w:rsidRDefault="00A90827" w:rsidP="00045BEB">
      <w:pPr>
        <w:pStyle w:val="Prrafodelista"/>
        <w:spacing w:before="100" w:beforeAutospacing="1" w:after="100" w:afterAutospacing="1"/>
        <w:jc w:val="both"/>
        <w:rPr>
          <w:rFonts w:ascii="ITCAvantGardeStd" w:hAnsi="ITCAvantGardeStd"/>
        </w:rPr>
      </w:pPr>
    </w:p>
    <w:p w14:paraId="49FB602C" w14:textId="77777777" w:rsidR="00045BEB" w:rsidRDefault="00045BEB" w:rsidP="00045BEB">
      <w:pPr>
        <w:pStyle w:val="Prrafodelista"/>
        <w:spacing w:before="100" w:beforeAutospacing="1" w:after="100" w:afterAutospacing="1"/>
        <w:jc w:val="both"/>
        <w:rPr>
          <w:rFonts w:ascii="ITCAvantGardeStd" w:hAnsi="ITCAvantGardeStd"/>
        </w:rPr>
      </w:pPr>
    </w:p>
    <w:p w14:paraId="2352B6BA" w14:textId="0C3EAF17" w:rsidR="00A90827" w:rsidRPr="00045BEB" w:rsidRDefault="00045BEB" w:rsidP="00045BEB">
      <w:pPr>
        <w:pStyle w:val="Prrafodelista"/>
        <w:spacing w:before="100" w:beforeAutospacing="1" w:after="100" w:afterAutospacing="1"/>
        <w:jc w:val="both"/>
        <w:rPr>
          <w:rFonts w:ascii="ITCAvantGardeStd" w:hAnsi="ITCAvantGardeStd"/>
          <w:i/>
          <w:iCs/>
        </w:rPr>
      </w:pPr>
      <w:r w:rsidRPr="00045BEB">
        <w:rPr>
          <w:rFonts w:ascii="ITCAvantGardeStd" w:hAnsi="ITCAvantGardeStd"/>
          <w:i/>
          <w:iCs/>
        </w:rPr>
        <w:t>*</w:t>
      </w:r>
      <w:r w:rsidR="00A90827" w:rsidRPr="00045BEB">
        <w:rPr>
          <w:rFonts w:ascii="ITCAvantGardeStd" w:hAnsi="ITCAvantGardeStd"/>
          <w:i/>
          <w:iCs/>
        </w:rPr>
        <w:t xml:space="preserve">Nota: Los participantes deben utilizar el </w:t>
      </w:r>
      <w:r w:rsidR="00A90827" w:rsidRPr="00045BEB">
        <w:rPr>
          <w:rFonts w:ascii="ITCAvantGardeStd" w:hAnsi="ITCAvantGardeStd"/>
          <w:b/>
          <w:bCs/>
          <w:i/>
          <w:iCs/>
        </w:rPr>
        <w:t>formulario de inscripción de Performance Marketing</w:t>
      </w:r>
      <w:r w:rsidR="00A90827" w:rsidRPr="00045BEB">
        <w:rPr>
          <w:rFonts w:ascii="ITCAvantGardeStd" w:hAnsi="ITCAvantGardeStd"/>
          <w:i/>
          <w:iCs/>
        </w:rPr>
        <w:t xml:space="preserve"> cuando se inscriben en esta categoría.  Hay pautas especiales al presentar su creatividad y cómo dio vida a la idea, que se describirán en el formulario de inscripción de Performance Marketing. </w:t>
      </w:r>
    </w:p>
    <w:p w14:paraId="66C091E6" w14:textId="027334EF" w:rsidR="00A90827" w:rsidRPr="00045BEB" w:rsidRDefault="00A90827" w:rsidP="00045BEB">
      <w:pPr>
        <w:pStyle w:val="Prrafodelista"/>
        <w:spacing w:before="100" w:beforeAutospacing="1" w:after="100" w:afterAutospacing="1"/>
        <w:jc w:val="both"/>
        <w:rPr>
          <w:rFonts w:ascii="ITCAvantGardeStd" w:hAnsi="ITCAvantGardeStd"/>
          <w:i/>
          <w:iCs/>
        </w:rPr>
      </w:pPr>
      <w:r w:rsidRPr="00045BEB">
        <w:rPr>
          <w:rFonts w:ascii="ITCAvantGardeStd" w:hAnsi="ITCAvantGardeStd"/>
          <w:i/>
          <w:iCs/>
        </w:rPr>
        <w:t xml:space="preserve">Este formulario lo podrán encontrar en nuestro software de entrada o </w:t>
      </w:r>
      <w:r w:rsidR="00045BEB">
        <w:rPr>
          <w:rFonts w:ascii="ITCAvantGardeStd" w:hAnsi="ITCAvantGardeStd"/>
          <w:i/>
          <w:iCs/>
        </w:rPr>
        <w:t>para el formulario de prueba en nuestra página web</w:t>
      </w:r>
      <w:r w:rsidRPr="00045BEB">
        <w:rPr>
          <w:rFonts w:ascii="ITCAvantGardeStd" w:hAnsi="ITCAvantGardeStd"/>
          <w:i/>
          <w:iCs/>
        </w:rPr>
        <w:t xml:space="preserve"> </w:t>
      </w:r>
      <w:hyperlink r:id="rId26" w:history="1">
        <w:r w:rsidRPr="00045BEB">
          <w:rPr>
            <w:rStyle w:val="Hipervnculo"/>
            <w:rFonts w:ascii="ITCAvantGardeStd" w:hAnsi="ITCAvantGardeStd"/>
            <w:i/>
            <w:iCs/>
          </w:rPr>
          <w:t>www.premioseffie.com</w:t>
        </w:r>
      </w:hyperlink>
    </w:p>
    <w:p w14:paraId="23A9F06E" w14:textId="63DBE798" w:rsidR="00A90827" w:rsidRDefault="00A90827" w:rsidP="00045BEB">
      <w:pPr>
        <w:pStyle w:val="Prrafodelista"/>
        <w:spacing w:before="100" w:beforeAutospacing="1" w:after="100" w:afterAutospacing="1"/>
        <w:jc w:val="both"/>
      </w:pPr>
    </w:p>
    <w:p w14:paraId="0650AB88" w14:textId="70BC450D" w:rsidR="004E26AC" w:rsidRDefault="004E26AC" w:rsidP="00A90827">
      <w:pPr>
        <w:pStyle w:val="Prrafodelista"/>
        <w:spacing w:before="100" w:beforeAutospacing="1" w:after="100" w:afterAutospacing="1"/>
      </w:pPr>
    </w:p>
    <w:p w14:paraId="01B206ED" w14:textId="4BA55A84" w:rsidR="004E26AC" w:rsidRDefault="004E26AC" w:rsidP="00A90827">
      <w:pPr>
        <w:pStyle w:val="Prrafodelista"/>
        <w:spacing w:before="100" w:beforeAutospacing="1" w:after="100" w:afterAutospacing="1"/>
      </w:pPr>
    </w:p>
    <w:p w14:paraId="218E4E53" w14:textId="77777777" w:rsidR="00045BEB" w:rsidRDefault="00045BEB" w:rsidP="00A90827">
      <w:pPr>
        <w:pStyle w:val="Prrafodelista"/>
        <w:spacing w:before="100" w:beforeAutospacing="1" w:after="100" w:afterAutospacing="1"/>
      </w:pPr>
    </w:p>
    <w:p w14:paraId="61560674" w14:textId="3C42803C" w:rsidR="004E26AC" w:rsidRDefault="004E26AC" w:rsidP="00A90827">
      <w:pPr>
        <w:pStyle w:val="Prrafodelista"/>
        <w:spacing w:before="100" w:beforeAutospacing="1" w:after="100" w:afterAutospacing="1"/>
      </w:pPr>
    </w:p>
    <w:p w14:paraId="5E3E4D72" w14:textId="172DEB7A" w:rsidR="004E26AC" w:rsidRDefault="004E26AC" w:rsidP="00A90827">
      <w:pPr>
        <w:pStyle w:val="Prrafodelista"/>
        <w:spacing w:before="100" w:beforeAutospacing="1" w:after="100" w:afterAutospacing="1"/>
      </w:pPr>
    </w:p>
    <w:p w14:paraId="57AF71B9" w14:textId="77777777" w:rsidR="004E26AC" w:rsidRDefault="004E26AC" w:rsidP="00A90827">
      <w:pPr>
        <w:pStyle w:val="Prrafodelista"/>
        <w:spacing w:before="100" w:beforeAutospacing="1" w:after="100" w:afterAutospacing="1"/>
      </w:pPr>
    </w:p>
    <w:p w14:paraId="735FCF9B" w14:textId="3DAC61F9" w:rsidR="004E26AC" w:rsidRDefault="004E26AC" w:rsidP="00A90827">
      <w:pPr>
        <w:pStyle w:val="Prrafodelista"/>
        <w:spacing w:before="100" w:beforeAutospacing="1" w:after="100" w:afterAutospacing="1"/>
      </w:pPr>
    </w:p>
    <w:p w14:paraId="7C746C6F" w14:textId="10FCDB54" w:rsidR="004E26AC" w:rsidRPr="004E26AC" w:rsidRDefault="004E26AC" w:rsidP="004E26AC">
      <w:pPr>
        <w:pStyle w:val="Prrafodelista"/>
        <w:numPr>
          <w:ilvl w:val="0"/>
          <w:numId w:val="15"/>
        </w:numPr>
        <w:spacing w:before="100" w:beforeAutospacing="1" w:after="100" w:afterAutospacing="1"/>
      </w:pPr>
      <w:r>
        <w:rPr>
          <w:rFonts w:ascii="ITCAvantGardeStd" w:hAnsi="ITCAvantGardeStd"/>
          <w:b/>
          <w:bCs/>
        </w:rPr>
        <w:t xml:space="preserve"> Redes Sociales</w:t>
      </w:r>
      <w:r w:rsidR="00E662D1">
        <w:rPr>
          <w:rFonts w:ascii="ITCAvantGardeStd" w:hAnsi="ITCAvantGardeStd"/>
          <w:b/>
          <w:bCs/>
        </w:rPr>
        <w:t xml:space="preserve"> - </w:t>
      </w:r>
      <w:r w:rsidR="00E662D1" w:rsidRPr="00E662D1">
        <w:rPr>
          <w:rFonts w:ascii="ITCAvantGardeStd" w:hAnsi="ITCAvantGardeStd"/>
          <w:b/>
          <w:bCs/>
          <w:u w:val="single"/>
        </w:rPr>
        <w:t>NUEVA</w:t>
      </w:r>
    </w:p>
    <w:p w14:paraId="79FFC2AA" w14:textId="77777777" w:rsidR="004E26AC" w:rsidRDefault="004E26AC" w:rsidP="004E26AC">
      <w:pPr>
        <w:pStyle w:val="Prrafodelista"/>
        <w:spacing w:before="100" w:beforeAutospacing="1" w:after="100" w:afterAutospacing="1"/>
        <w:jc w:val="both"/>
        <w:rPr>
          <w:rFonts w:ascii="ITCAvantGardeStd" w:hAnsi="ITCAvantGardeStd"/>
        </w:rPr>
      </w:pPr>
    </w:p>
    <w:p w14:paraId="5FFE096B" w14:textId="240399B2" w:rsidR="004E26AC" w:rsidRPr="004E26AC" w:rsidRDefault="004E26AC" w:rsidP="004E26AC">
      <w:pPr>
        <w:pStyle w:val="Prrafodelista"/>
        <w:spacing w:before="100" w:beforeAutospacing="1" w:after="100" w:afterAutospacing="1"/>
        <w:jc w:val="both"/>
        <w:rPr>
          <w:rFonts w:ascii="ITCAvantGardeStd" w:hAnsi="ITCAvantGardeStd"/>
        </w:rPr>
      </w:pPr>
      <w:r w:rsidRPr="004E26AC">
        <w:rPr>
          <w:rFonts w:ascii="ITCAvantGardeStd" w:hAnsi="ITCAvantGardeStd"/>
        </w:rPr>
        <w:t xml:space="preserve">Esta categoría es para campañas que se establecieron con el propósito explícito de usar redes sociales como punto de contacto principal. El tipo de idea que está diseñada específicamente para aprovechar al consumidor socialmente conectado y la influencia de lo social.  </w:t>
      </w:r>
    </w:p>
    <w:p w14:paraId="6867E0BA" w14:textId="77777777" w:rsidR="004E26AC" w:rsidRDefault="004E26AC" w:rsidP="004E26AC">
      <w:pPr>
        <w:pStyle w:val="Prrafodelista"/>
        <w:spacing w:before="100" w:beforeAutospacing="1" w:after="100" w:afterAutospacing="1"/>
        <w:jc w:val="both"/>
        <w:rPr>
          <w:rFonts w:ascii="ITCAvantGardeStd" w:hAnsi="ITCAvantGardeStd"/>
        </w:rPr>
      </w:pPr>
      <w:r w:rsidRPr="004E26AC">
        <w:rPr>
          <w:rFonts w:ascii="ITCAvantGardeStd" w:hAnsi="ITCAvantGardeStd"/>
        </w:rPr>
        <w:t xml:space="preserve">Los jurados buscan campañas que comienzan con una idea social, en lugar de publicidad o campañas integradas con un elemento de redes sociales. </w:t>
      </w:r>
    </w:p>
    <w:p w14:paraId="5348E965" w14:textId="77777777" w:rsidR="004E26AC" w:rsidRDefault="004E26AC" w:rsidP="004E26AC">
      <w:pPr>
        <w:pStyle w:val="Prrafodelista"/>
        <w:spacing w:before="100" w:beforeAutospacing="1" w:after="100" w:afterAutospacing="1"/>
        <w:jc w:val="both"/>
        <w:rPr>
          <w:rFonts w:ascii="ITCAvantGardeStd" w:hAnsi="ITCAvantGardeStd"/>
        </w:rPr>
      </w:pPr>
      <w:r w:rsidRPr="004E26AC">
        <w:rPr>
          <w:rFonts w:ascii="ITCAvantGardeStd" w:hAnsi="ITCAvantGardeStd"/>
        </w:rPr>
        <w:t xml:space="preserve">Necesitarán una justificación clara de por qué las redes sociales fueron la forma correcta de abordar el brief y probar cómo la actividad social impulsó de manera medible y material el resultado comercial. </w:t>
      </w:r>
    </w:p>
    <w:p w14:paraId="2CEBCEBB" w14:textId="019A9544" w:rsidR="001126DD" w:rsidRDefault="004E26AC" w:rsidP="004E26AC">
      <w:pPr>
        <w:pStyle w:val="Prrafodelista"/>
        <w:spacing w:before="100" w:beforeAutospacing="1" w:after="100" w:afterAutospacing="1"/>
        <w:jc w:val="both"/>
        <w:rPr>
          <w:rFonts w:ascii="ITCAvantGardeStd" w:hAnsi="ITCAvantGardeStd"/>
        </w:rPr>
      </w:pPr>
      <w:r w:rsidRPr="004E26AC">
        <w:rPr>
          <w:rFonts w:ascii="ITCAvantGardeStd" w:hAnsi="ITCAvantGardeStd"/>
        </w:rPr>
        <w:t xml:space="preserve">No basta con contar el número de impresiones, likes o shares. </w:t>
      </w:r>
      <w:r>
        <w:rPr>
          <w:rFonts w:ascii="ITCAvantGardeStd" w:hAnsi="ITCAvantGardeStd"/>
        </w:rPr>
        <w:t xml:space="preserve"> </w:t>
      </w:r>
      <w:r w:rsidRPr="004E26AC">
        <w:rPr>
          <w:rFonts w:ascii="ITCAvantGardeStd" w:hAnsi="ITCAvantGardeStd"/>
        </w:rPr>
        <w:t xml:space="preserve">Deberá medir y demostrar el valor comercial de las redes sociales a través del efecto directo que tuvo en el comportamiento o las percepciones de la audiencia y demostrar la correlación con los resultados de negocio obtenidos. </w:t>
      </w:r>
    </w:p>
    <w:p w14:paraId="225CF482" w14:textId="631CF428" w:rsidR="00E25060" w:rsidRDefault="00E25060" w:rsidP="004E26AC">
      <w:pPr>
        <w:pStyle w:val="Prrafodelista"/>
        <w:spacing w:before="100" w:beforeAutospacing="1" w:after="100" w:afterAutospacing="1"/>
        <w:jc w:val="both"/>
        <w:rPr>
          <w:rFonts w:ascii="ITCAvantGardeStd" w:hAnsi="ITCAvantGardeStd"/>
        </w:rPr>
      </w:pPr>
    </w:p>
    <w:p w14:paraId="68CF96D1" w14:textId="77777777" w:rsidR="00E25060" w:rsidRPr="008A4598" w:rsidRDefault="00E25060" w:rsidP="004E26AC">
      <w:pPr>
        <w:pStyle w:val="Prrafodelista"/>
        <w:spacing w:before="100" w:beforeAutospacing="1" w:after="100" w:afterAutospacing="1"/>
        <w:jc w:val="both"/>
        <w:rPr>
          <w:rFonts w:ascii="ITCAvantGardeStd" w:hAnsi="ITCAvantGardeStd"/>
        </w:rPr>
      </w:pPr>
    </w:p>
    <w:p w14:paraId="538C8495" w14:textId="77777777" w:rsidR="00DC7284" w:rsidRPr="007F08FE" w:rsidRDefault="00DC7284" w:rsidP="007F08FE">
      <w:pPr>
        <w:jc w:val="both"/>
        <w:rPr>
          <w:rFonts w:ascii="ITCAvantGardeStd" w:hAnsi="ITCAvantGardeStd"/>
          <w:b/>
          <w:bCs/>
        </w:rPr>
      </w:pPr>
    </w:p>
    <w:p w14:paraId="6B3D51FD" w14:textId="571503BB" w:rsidR="007F08FE" w:rsidRPr="00DC7284" w:rsidRDefault="007F08FE" w:rsidP="001126DD">
      <w:pPr>
        <w:pStyle w:val="Prrafodelista"/>
        <w:numPr>
          <w:ilvl w:val="0"/>
          <w:numId w:val="15"/>
        </w:numPr>
        <w:jc w:val="both"/>
        <w:rPr>
          <w:rFonts w:ascii="ITCAvantGardeStd" w:hAnsi="ITCAvantGardeStd"/>
          <w:b/>
          <w:bCs/>
        </w:rPr>
      </w:pPr>
      <w:r w:rsidRPr="00DC7284">
        <w:rPr>
          <w:rFonts w:ascii="ITCAvantGardeStd" w:hAnsi="ITCAvantGardeStd"/>
          <w:b/>
          <w:bCs/>
        </w:rPr>
        <w:t xml:space="preserve"> IMPACTO POSITIVO </w:t>
      </w:r>
    </w:p>
    <w:p w14:paraId="2A7F4B80" w14:textId="244C54B0" w:rsidR="007F08FE" w:rsidRDefault="007F08FE" w:rsidP="007F08FE">
      <w:pPr>
        <w:pStyle w:val="Prrafodelista"/>
        <w:jc w:val="both"/>
        <w:rPr>
          <w:rFonts w:ascii="ITCAvantGardeStd" w:hAnsi="ITCAvantGardeStd"/>
          <w:b/>
          <w:bCs/>
        </w:rPr>
      </w:pPr>
    </w:p>
    <w:p w14:paraId="24BE3548" w14:textId="77777777" w:rsidR="00B810F1" w:rsidRDefault="00B810F1" w:rsidP="00B810F1">
      <w:pPr>
        <w:pStyle w:val="NormalWeb"/>
        <w:jc w:val="both"/>
        <w:rPr>
          <w:rFonts w:ascii="ITCAvantGardeStd" w:hAnsi="ITCAvantGardeStd"/>
        </w:rPr>
      </w:pPr>
      <w:r w:rsidRPr="00B810F1">
        <w:rPr>
          <w:rFonts w:ascii="ITCAvantGardeStd" w:hAnsi="ITCAvantGardeStd"/>
        </w:rPr>
        <w:t>Los “</w:t>
      </w:r>
      <w:r>
        <w:rPr>
          <w:rFonts w:ascii="ITCAvantGardeStd" w:hAnsi="ITCAvantGardeStd"/>
        </w:rPr>
        <w:t>Impactos Positivos</w:t>
      </w:r>
      <w:r w:rsidRPr="00B810F1">
        <w:rPr>
          <w:rFonts w:ascii="ITCAvantGardeStd" w:hAnsi="ITCAvantGardeStd"/>
        </w:rPr>
        <w:t xml:space="preserve">” premian y celebran las marcas y organizaciones sin </w:t>
      </w:r>
      <w:r>
        <w:rPr>
          <w:rFonts w:ascii="ITCAvantGardeStd" w:hAnsi="ITCAvantGardeStd"/>
        </w:rPr>
        <w:t>fines</w:t>
      </w:r>
      <w:r w:rsidRPr="00B810F1">
        <w:rPr>
          <w:rFonts w:ascii="ITCAvantGardeStd" w:hAnsi="ITCAvantGardeStd"/>
        </w:rPr>
        <w:t xml:space="preserve"> de lucro que promueven el bien común a través de las comunicaciones de marketing. </w:t>
      </w:r>
    </w:p>
    <w:p w14:paraId="252746D4" w14:textId="300ED1D1" w:rsidR="00B810F1" w:rsidRPr="00B810F1" w:rsidRDefault="00B810F1" w:rsidP="00B810F1">
      <w:pPr>
        <w:pStyle w:val="NormalWeb"/>
        <w:jc w:val="both"/>
        <w:rPr>
          <w:rFonts w:ascii="ITCAvantGardeStd" w:hAnsi="ITCAvantGardeStd"/>
        </w:rPr>
      </w:pPr>
      <w:r w:rsidRPr="00B810F1">
        <w:rPr>
          <w:rFonts w:ascii="ITCAvantGardeStd" w:hAnsi="ITCAvantGardeStd"/>
        </w:rPr>
        <w:t xml:space="preserve">Las categorías tienen dos pilares: </w:t>
      </w:r>
      <w:r w:rsidRPr="00B810F1">
        <w:rPr>
          <w:rFonts w:ascii="ITCAvantGardeStd" w:hAnsi="ITCAvantGardeStd"/>
          <w:b/>
          <w:bCs/>
        </w:rPr>
        <w:t>Ambiental y Social.</w:t>
      </w:r>
      <w:r w:rsidRPr="00B810F1">
        <w:rPr>
          <w:rFonts w:ascii="ITCAvantGardeStd" w:hAnsi="ITCAvantGardeStd"/>
        </w:rPr>
        <w:t xml:space="preserve"> </w:t>
      </w:r>
    </w:p>
    <w:p w14:paraId="2EB8BED8" w14:textId="77777777" w:rsidR="00E25060" w:rsidRDefault="00E25060" w:rsidP="00DC7284">
      <w:pPr>
        <w:jc w:val="both"/>
        <w:rPr>
          <w:rFonts w:ascii="ITCAvantGardeStd" w:hAnsi="ITCAvantGardeStd"/>
        </w:rPr>
      </w:pPr>
    </w:p>
    <w:p w14:paraId="52870061" w14:textId="2F4E72E5" w:rsidR="007F08FE" w:rsidRPr="004E26AC" w:rsidRDefault="007F08FE" w:rsidP="004E26AC">
      <w:pPr>
        <w:pStyle w:val="Prrafodelista"/>
        <w:numPr>
          <w:ilvl w:val="1"/>
          <w:numId w:val="42"/>
        </w:numPr>
        <w:jc w:val="both"/>
        <w:rPr>
          <w:rFonts w:ascii="ITCAvantGardeStd" w:hAnsi="ITCAvantGardeStd"/>
          <w:b/>
          <w:bCs/>
        </w:rPr>
      </w:pPr>
      <w:r w:rsidRPr="004E26AC">
        <w:rPr>
          <w:rFonts w:ascii="ITCAvantGardeStd" w:hAnsi="ITCAvantGardeStd"/>
          <w:b/>
          <w:bCs/>
        </w:rPr>
        <w:t xml:space="preserve">Impacto Positivo Ambiental – Marcas </w:t>
      </w:r>
    </w:p>
    <w:p w14:paraId="202668A0" w14:textId="77777777" w:rsidR="007F08FE" w:rsidRPr="007F08FE" w:rsidRDefault="007F08FE" w:rsidP="007F08FE">
      <w:pPr>
        <w:pStyle w:val="Prrafodelista"/>
        <w:ind w:left="1155"/>
        <w:jc w:val="both"/>
        <w:rPr>
          <w:rFonts w:ascii="ITCAvantGardeStd" w:hAnsi="ITCAvantGardeStd"/>
        </w:rPr>
      </w:pPr>
    </w:p>
    <w:p w14:paraId="7C887E5D" w14:textId="2853C72A" w:rsidR="007F08FE" w:rsidRDefault="007F08FE" w:rsidP="007F08FE">
      <w:pPr>
        <w:jc w:val="both"/>
        <w:rPr>
          <w:rFonts w:ascii="ITCAvantGardeStd" w:hAnsi="ITCAvantGardeStd"/>
        </w:rPr>
      </w:pPr>
      <w:r w:rsidRPr="007F08FE">
        <w:rPr>
          <w:rFonts w:ascii="ITCAvantGardeStd" w:hAnsi="ITCAvantGardeStd"/>
        </w:rPr>
        <w:t>Reconoce marcas con programas de mercadeo que han cambiado el comportamiento de sus público objetivo (B2B o B2C) hacia alternativas o acciones ambientalmente sostenibles, y/o incrementado la de demanda de productos o servicios ambientalmente sostenibles, incorporando mensajes en su comunicación de mercadeo que generen conciencia ambiental</w:t>
      </w:r>
      <w:r w:rsidR="0015439C">
        <w:rPr>
          <w:rFonts w:ascii="ITCAvantGardeStd" w:hAnsi="ITCAvantGardeStd"/>
        </w:rPr>
        <w:t>.</w:t>
      </w:r>
      <w:r w:rsidRPr="007F08FE">
        <w:rPr>
          <w:rFonts w:ascii="ITCAvantGardeStd" w:hAnsi="ITCAvantGardeStd"/>
        </w:rPr>
        <w:t xml:space="preserve"> </w:t>
      </w:r>
    </w:p>
    <w:p w14:paraId="7CCEE5D3" w14:textId="77777777" w:rsidR="0015439C" w:rsidRDefault="0015439C" w:rsidP="007F08FE">
      <w:pPr>
        <w:jc w:val="both"/>
        <w:rPr>
          <w:rFonts w:ascii="ITCAvantGardeStd" w:hAnsi="ITCAvantGardeStd"/>
        </w:rPr>
      </w:pPr>
    </w:p>
    <w:p w14:paraId="22478858" w14:textId="3646EAD6" w:rsidR="0015439C" w:rsidRPr="0015439C" w:rsidRDefault="0015439C" w:rsidP="0015439C">
      <w:pPr>
        <w:jc w:val="both"/>
        <w:rPr>
          <w:rFonts w:ascii="ITCAvantGardeStd" w:hAnsi="ITCAvantGardeStd"/>
          <w:i/>
          <w:iCs/>
        </w:rPr>
      </w:pPr>
      <w:r w:rsidRPr="0015439C">
        <w:rPr>
          <w:rFonts w:ascii="ITCAvantGardeStd" w:hAnsi="ITCAvantGardeStd"/>
          <w:i/>
          <w:iCs/>
        </w:rPr>
        <w:t xml:space="preserve">*NOTA:  Para esta  categoría Impacto Positivo </w:t>
      </w:r>
      <w:r w:rsidR="005D64DF">
        <w:rPr>
          <w:rFonts w:ascii="ITCAvantGardeStd" w:hAnsi="ITCAvantGardeStd"/>
          <w:i/>
          <w:iCs/>
        </w:rPr>
        <w:t>Ambiental</w:t>
      </w:r>
      <w:r w:rsidRPr="0015439C">
        <w:rPr>
          <w:rFonts w:ascii="ITCAvantGardeStd" w:hAnsi="ITCAvantGardeStd"/>
          <w:i/>
          <w:iCs/>
        </w:rPr>
        <w:t xml:space="preserve"> se utilizará el formulario general para todas las categorías Effie.</w:t>
      </w:r>
    </w:p>
    <w:p w14:paraId="3FE56027" w14:textId="77777777" w:rsidR="00E25060" w:rsidRPr="00B810F1" w:rsidRDefault="00E25060" w:rsidP="00E25060">
      <w:pPr>
        <w:jc w:val="both"/>
        <w:rPr>
          <w:rFonts w:ascii="ITCAvantGardeStd" w:hAnsi="ITCAvantGardeStd"/>
          <w:i/>
          <w:iCs/>
        </w:rPr>
      </w:pPr>
    </w:p>
    <w:p w14:paraId="70DF06AF" w14:textId="42CA52E1" w:rsidR="007F08FE" w:rsidRDefault="007F08FE" w:rsidP="007F08FE">
      <w:pPr>
        <w:jc w:val="both"/>
        <w:rPr>
          <w:rFonts w:ascii="ITCAvantGardeStd" w:hAnsi="ITCAvantGardeStd"/>
        </w:rPr>
      </w:pPr>
    </w:p>
    <w:p w14:paraId="1F6DB815" w14:textId="77777777" w:rsidR="00B810F1" w:rsidRDefault="00B810F1" w:rsidP="007F08FE">
      <w:pPr>
        <w:jc w:val="both"/>
        <w:rPr>
          <w:rFonts w:ascii="ITCAvantGardeStd" w:hAnsi="ITCAvantGardeStd"/>
        </w:rPr>
      </w:pPr>
    </w:p>
    <w:p w14:paraId="08895F35" w14:textId="7DA118ED" w:rsidR="007F08FE" w:rsidRPr="004E26AC" w:rsidRDefault="007F08FE" w:rsidP="004E26AC">
      <w:pPr>
        <w:pStyle w:val="Prrafodelista"/>
        <w:numPr>
          <w:ilvl w:val="1"/>
          <w:numId w:val="42"/>
        </w:numPr>
        <w:jc w:val="both"/>
        <w:rPr>
          <w:rFonts w:ascii="ITCAvantGardeStd" w:hAnsi="ITCAvantGardeStd"/>
          <w:b/>
          <w:bCs/>
        </w:rPr>
      </w:pPr>
      <w:r w:rsidRPr="004E26AC">
        <w:rPr>
          <w:rFonts w:ascii="ITCAvantGardeStd" w:hAnsi="ITCAvantGardeStd"/>
          <w:b/>
          <w:bCs/>
        </w:rPr>
        <w:t xml:space="preserve">Impacto Positivo Ambiental – Sin ánimo de Lucro </w:t>
      </w:r>
    </w:p>
    <w:p w14:paraId="19161F7E" w14:textId="77777777" w:rsidR="007F08FE" w:rsidRPr="007F08FE" w:rsidRDefault="007F08FE" w:rsidP="007F08FE">
      <w:pPr>
        <w:pStyle w:val="Prrafodelista"/>
        <w:ind w:left="1155"/>
        <w:jc w:val="both"/>
        <w:rPr>
          <w:rFonts w:ascii="ITCAvantGardeStd" w:hAnsi="ITCAvantGardeStd"/>
        </w:rPr>
      </w:pPr>
    </w:p>
    <w:p w14:paraId="00C2E7D4" w14:textId="17F37D2C" w:rsidR="007F08FE" w:rsidRDefault="007F08FE" w:rsidP="007F08FE">
      <w:pPr>
        <w:jc w:val="both"/>
        <w:rPr>
          <w:rFonts w:ascii="ITCAvantGardeStd" w:hAnsi="ITCAvantGardeStd"/>
        </w:rPr>
      </w:pPr>
      <w:r w:rsidRPr="007F08FE">
        <w:rPr>
          <w:rFonts w:ascii="ITCAvantGardeStd" w:hAnsi="ITCAvantGardeStd"/>
        </w:rPr>
        <w:t xml:space="preserve">Reconoce organizaciones y asociaciones sin </w:t>
      </w:r>
      <w:r w:rsidR="00B810F1">
        <w:rPr>
          <w:rFonts w:ascii="ITCAvantGardeStd" w:hAnsi="ITCAvantGardeStd"/>
        </w:rPr>
        <w:t>fines</w:t>
      </w:r>
      <w:r w:rsidRPr="007F08FE">
        <w:rPr>
          <w:rFonts w:ascii="ITCAvantGardeStd" w:hAnsi="ITCAvantGardeStd"/>
        </w:rPr>
        <w:t xml:space="preserve"> de lucro con acciones de comunicación y/o campañas que han cambiado el comportamiento de su público objetivo (B2B o B2C) hacia alternativas o acciones ambientalmente sostenibles, incrementado la de demanda de productos o servicios ambientalmente sostenibles, y/o de forma medible generó un impacto positivo a la causa de su organización, incorporando mensajes en sus comunicaciones de mercadeo que generen conciencia ambiental.</w:t>
      </w:r>
    </w:p>
    <w:p w14:paraId="0E048A26" w14:textId="77777777" w:rsidR="004E26AC" w:rsidRPr="007F08FE" w:rsidRDefault="004E26AC" w:rsidP="007F08FE">
      <w:pPr>
        <w:jc w:val="both"/>
        <w:rPr>
          <w:rFonts w:ascii="ITCAvantGardeStd" w:hAnsi="ITCAvantGardeStd"/>
        </w:rPr>
      </w:pPr>
    </w:p>
    <w:p w14:paraId="3B5EDA18" w14:textId="77777777" w:rsidR="00460689" w:rsidRPr="00B810F1" w:rsidRDefault="00460689" w:rsidP="00460689">
      <w:pPr>
        <w:jc w:val="both"/>
        <w:rPr>
          <w:rFonts w:ascii="ITCAvantGardeStd" w:hAnsi="ITCAvantGardeStd"/>
          <w:i/>
          <w:iCs/>
        </w:rPr>
      </w:pPr>
    </w:p>
    <w:p w14:paraId="224E50C2" w14:textId="1F345C7E" w:rsidR="0015439C" w:rsidRPr="0015439C" w:rsidRDefault="0015439C" w:rsidP="0015439C">
      <w:pPr>
        <w:jc w:val="both"/>
        <w:rPr>
          <w:rFonts w:ascii="ITCAvantGardeStd" w:hAnsi="ITCAvantGardeStd"/>
          <w:i/>
          <w:iCs/>
        </w:rPr>
      </w:pPr>
      <w:r w:rsidRPr="0015439C">
        <w:rPr>
          <w:rFonts w:ascii="ITCAvantGardeStd" w:hAnsi="ITCAvantGardeStd"/>
          <w:i/>
          <w:iCs/>
        </w:rPr>
        <w:lastRenderedPageBreak/>
        <w:t xml:space="preserve">*NOTA:  Para esta  categoría Impacto Positivo </w:t>
      </w:r>
      <w:r w:rsidR="005D64DF">
        <w:rPr>
          <w:rFonts w:ascii="ITCAvantGardeStd" w:hAnsi="ITCAvantGardeStd"/>
          <w:i/>
          <w:iCs/>
        </w:rPr>
        <w:t>Ambiental</w:t>
      </w:r>
      <w:r w:rsidRPr="0015439C">
        <w:rPr>
          <w:rFonts w:ascii="ITCAvantGardeStd" w:hAnsi="ITCAvantGardeStd"/>
          <w:i/>
          <w:iCs/>
        </w:rPr>
        <w:t xml:space="preserve"> se utilizará el formulario general para todas las categorías Effie.</w:t>
      </w:r>
    </w:p>
    <w:p w14:paraId="45E80E16" w14:textId="72714486" w:rsidR="004E26AC" w:rsidRPr="00B810F1" w:rsidRDefault="004E26AC" w:rsidP="007F08FE">
      <w:pPr>
        <w:jc w:val="both"/>
        <w:rPr>
          <w:rFonts w:ascii="ITCAvantGardeStd" w:hAnsi="ITCAvantGardeStd"/>
          <w:i/>
          <w:iCs/>
        </w:rPr>
      </w:pPr>
    </w:p>
    <w:p w14:paraId="30E2D492" w14:textId="70F628C6" w:rsidR="007F08FE" w:rsidRDefault="007F08FE" w:rsidP="007F08FE">
      <w:pPr>
        <w:jc w:val="both"/>
        <w:rPr>
          <w:rFonts w:ascii="ITCAvantGardeStd" w:hAnsi="ITCAvantGardeStd"/>
        </w:rPr>
      </w:pPr>
    </w:p>
    <w:p w14:paraId="0E291550" w14:textId="77777777" w:rsidR="007F08FE" w:rsidRPr="007F08FE" w:rsidRDefault="007F08FE" w:rsidP="007F08FE">
      <w:pPr>
        <w:jc w:val="both"/>
        <w:rPr>
          <w:rFonts w:ascii="ITCAvantGardeStd" w:hAnsi="ITCAvantGardeStd"/>
        </w:rPr>
      </w:pPr>
    </w:p>
    <w:p w14:paraId="592361DF" w14:textId="6B46D1D6" w:rsidR="007F08FE" w:rsidRPr="00C8004D" w:rsidRDefault="007F08FE" w:rsidP="004E26AC">
      <w:pPr>
        <w:pStyle w:val="Prrafodelista"/>
        <w:numPr>
          <w:ilvl w:val="1"/>
          <w:numId w:val="42"/>
        </w:numPr>
        <w:jc w:val="both"/>
        <w:rPr>
          <w:rFonts w:ascii="ITCAvantGardeStd" w:hAnsi="ITCAvantGardeStd"/>
          <w:b/>
          <w:bCs/>
        </w:rPr>
      </w:pPr>
      <w:r w:rsidRPr="00C8004D">
        <w:rPr>
          <w:rFonts w:ascii="ITCAvantGardeStd" w:hAnsi="ITCAvantGardeStd"/>
          <w:b/>
          <w:bCs/>
        </w:rPr>
        <w:t xml:space="preserve">Impacto Positivo Social – Marcas: </w:t>
      </w:r>
    </w:p>
    <w:p w14:paraId="3D6E909D" w14:textId="77777777" w:rsidR="007F08FE" w:rsidRPr="007F08FE" w:rsidRDefault="007F08FE" w:rsidP="007F08FE">
      <w:pPr>
        <w:pStyle w:val="Prrafodelista"/>
        <w:ind w:left="1155"/>
        <w:jc w:val="both"/>
        <w:rPr>
          <w:rFonts w:ascii="ITCAvantGardeStd" w:hAnsi="ITCAvantGardeStd"/>
        </w:rPr>
      </w:pPr>
    </w:p>
    <w:p w14:paraId="55AEA064" w14:textId="5600AA13" w:rsidR="007F08FE" w:rsidRDefault="007F08FE" w:rsidP="007F08FE">
      <w:pPr>
        <w:jc w:val="both"/>
        <w:rPr>
          <w:rFonts w:ascii="ITCAvantGardeStd" w:hAnsi="ITCAvantGardeStd"/>
        </w:rPr>
      </w:pPr>
      <w:r w:rsidRPr="007F08FE">
        <w:rPr>
          <w:rFonts w:ascii="ITCAvantGardeStd" w:hAnsi="ITCAvantGardeStd"/>
        </w:rPr>
        <w:t xml:space="preserve">Reconoce marcas que están haciendo del mundo un mejor lugar para vivir, utilizando el poder de sus plataformas de comunicación para </w:t>
      </w:r>
      <w:r w:rsidR="0015439C">
        <w:rPr>
          <w:rFonts w:ascii="ITCAvantGardeStd" w:hAnsi="ITCAvantGardeStd"/>
        </w:rPr>
        <w:t>“</w:t>
      </w:r>
      <w:r w:rsidRPr="007F08FE">
        <w:rPr>
          <w:rFonts w:ascii="ITCAvantGardeStd" w:hAnsi="ITCAvantGardeStd"/>
        </w:rPr>
        <w:t>bien</w:t>
      </w:r>
      <w:r w:rsidR="0015439C">
        <w:rPr>
          <w:rFonts w:ascii="ITCAvantGardeStd" w:hAnsi="ITCAvantGardeStd"/>
        </w:rPr>
        <w:t>”</w:t>
      </w:r>
      <w:r w:rsidRPr="007F08FE">
        <w:rPr>
          <w:rFonts w:ascii="ITCAvantGardeStd" w:hAnsi="ITCAvantGardeStd"/>
        </w:rPr>
        <w:t>. Esta categoría celebra las campañas que lograron combinar de manera efectiva el objetivo de negocio con una causa social (salud, educación, comunidad, familia, entre otros) y de manera exitosa relacionaron esta causa con la estrategia de marca, generando resultados positivos de negocio e impacto social.</w:t>
      </w:r>
    </w:p>
    <w:p w14:paraId="60494538" w14:textId="77777777" w:rsidR="00E25060" w:rsidRPr="007F08FE" w:rsidRDefault="00E25060" w:rsidP="007F08FE">
      <w:pPr>
        <w:jc w:val="both"/>
        <w:rPr>
          <w:rFonts w:ascii="ITCAvantGardeStd" w:hAnsi="ITCAvantGardeStd"/>
        </w:rPr>
      </w:pPr>
    </w:p>
    <w:p w14:paraId="310C654F" w14:textId="77777777" w:rsidR="0015439C" w:rsidRPr="0015439C" w:rsidRDefault="0015439C" w:rsidP="0015439C">
      <w:pPr>
        <w:jc w:val="both"/>
        <w:rPr>
          <w:rFonts w:ascii="ITCAvantGardeStd" w:hAnsi="ITCAvantGardeStd"/>
          <w:i/>
          <w:iCs/>
        </w:rPr>
      </w:pPr>
      <w:r w:rsidRPr="0015439C">
        <w:rPr>
          <w:rFonts w:ascii="ITCAvantGardeStd" w:hAnsi="ITCAvantGardeStd"/>
          <w:i/>
          <w:iCs/>
        </w:rPr>
        <w:t>*NOTA:  Para esta  categoría Impacto Positivo Social se utilizará el formulario general para todas las categorías Effie.</w:t>
      </w:r>
    </w:p>
    <w:p w14:paraId="272FCCCE" w14:textId="51D32AFA" w:rsidR="007F08FE" w:rsidRDefault="007F08FE" w:rsidP="007F08FE">
      <w:pPr>
        <w:jc w:val="both"/>
        <w:rPr>
          <w:rFonts w:ascii="ITCAvantGardeStd" w:hAnsi="ITCAvantGardeStd"/>
          <w:b/>
          <w:bCs/>
        </w:rPr>
      </w:pPr>
    </w:p>
    <w:p w14:paraId="1896CA3B" w14:textId="6BD8F06E" w:rsidR="00DC7284" w:rsidRDefault="00DC7284" w:rsidP="007F08FE">
      <w:pPr>
        <w:jc w:val="both"/>
        <w:rPr>
          <w:rFonts w:ascii="ITCAvantGardeStd" w:hAnsi="ITCAvantGardeStd"/>
          <w:b/>
          <w:bCs/>
        </w:rPr>
      </w:pPr>
    </w:p>
    <w:p w14:paraId="7C8C923C" w14:textId="77777777" w:rsidR="00DC7284" w:rsidRPr="007F08FE" w:rsidRDefault="00DC7284" w:rsidP="007F08FE">
      <w:pPr>
        <w:jc w:val="both"/>
        <w:rPr>
          <w:rFonts w:ascii="ITCAvantGardeStd" w:hAnsi="ITCAvantGardeStd"/>
          <w:b/>
          <w:bCs/>
        </w:rPr>
      </w:pPr>
    </w:p>
    <w:p w14:paraId="6FD0C35D" w14:textId="60782CFF" w:rsidR="007F08FE" w:rsidRPr="007F08FE" w:rsidRDefault="007F08FE" w:rsidP="004E26AC">
      <w:pPr>
        <w:pStyle w:val="Prrafodelista"/>
        <w:numPr>
          <w:ilvl w:val="1"/>
          <w:numId w:val="42"/>
        </w:numPr>
        <w:jc w:val="both"/>
        <w:rPr>
          <w:rFonts w:ascii="ITCAvantGardeStd" w:hAnsi="ITCAvantGardeStd"/>
          <w:b/>
          <w:bCs/>
        </w:rPr>
      </w:pPr>
      <w:r w:rsidRPr="007F08FE">
        <w:rPr>
          <w:rFonts w:ascii="ITCAvantGardeStd" w:hAnsi="ITCAvantGardeStd"/>
          <w:b/>
          <w:bCs/>
        </w:rPr>
        <w:t xml:space="preserve">Impacto Positivo Social – Sin ánimo de lucro: </w:t>
      </w:r>
    </w:p>
    <w:p w14:paraId="36E3C065" w14:textId="77777777" w:rsidR="007F08FE" w:rsidRPr="007F08FE" w:rsidRDefault="007F08FE" w:rsidP="007F08FE">
      <w:pPr>
        <w:pStyle w:val="Prrafodelista"/>
        <w:ind w:left="1155"/>
        <w:jc w:val="both"/>
        <w:rPr>
          <w:rFonts w:ascii="ITCAvantGardeStd" w:hAnsi="ITCAvantGardeStd"/>
        </w:rPr>
      </w:pPr>
    </w:p>
    <w:p w14:paraId="5A58B509" w14:textId="41C8E44C" w:rsidR="007F08FE" w:rsidRDefault="007F08FE" w:rsidP="007F08FE">
      <w:pPr>
        <w:jc w:val="both"/>
        <w:rPr>
          <w:rFonts w:ascii="ITCAvantGardeStd" w:hAnsi="ITCAvantGardeStd"/>
        </w:rPr>
      </w:pPr>
      <w:r w:rsidRPr="007F08FE">
        <w:rPr>
          <w:rFonts w:ascii="ITCAvantGardeStd" w:hAnsi="ITCAvantGardeStd"/>
        </w:rPr>
        <w:t>Reconoce organizaciones y asociaciones sin ánimo de lucro, cuyos casos de comunicación han resultado/generado en un impacto positivo en la sociedad y de forma exitosa contribuyeron al propósito de la organización. Las campañas deben mostrar de forma medible el impacto y resultados probados.</w:t>
      </w:r>
    </w:p>
    <w:p w14:paraId="52EB1CC3" w14:textId="77777777" w:rsidR="00E25060" w:rsidRPr="007F08FE" w:rsidRDefault="00E25060" w:rsidP="007F08FE">
      <w:pPr>
        <w:jc w:val="both"/>
        <w:rPr>
          <w:rFonts w:ascii="ITCAvantGardeStd" w:hAnsi="ITCAvantGardeStd"/>
        </w:rPr>
      </w:pPr>
    </w:p>
    <w:p w14:paraId="43975360" w14:textId="77777777" w:rsidR="0015439C" w:rsidRPr="0015439C" w:rsidRDefault="0015439C" w:rsidP="0015439C">
      <w:pPr>
        <w:jc w:val="both"/>
        <w:rPr>
          <w:rFonts w:ascii="ITCAvantGardeStd" w:hAnsi="ITCAvantGardeStd"/>
          <w:i/>
          <w:iCs/>
        </w:rPr>
      </w:pPr>
      <w:r w:rsidRPr="0015439C">
        <w:rPr>
          <w:rFonts w:ascii="ITCAvantGardeStd" w:hAnsi="ITCAvantGardeStd"/>
          <w:i/>
          <w:iCs/>
        </w:rPr>
        <w:t>*NOTA:  Para esta  categoría Impacto Positivo Social se utilizará el formulario general para todas las categorías Effie.</w:t>
      </w:r>
    </w:p>
    <w:p w14:paraId="06A79E98" w14:textId="77777777" w:rsidR="007F08FE" w:rsidRPr="007F08FE" w:rsidRDefault="007F08FE" w:rsidP="007F08FE">
      <w:pPr>
        <w:rPr>
          <w:rFonts w:ascii="ITCAvantGardeStd" w:hAnsi="ITCAvantGardeStd"/>
        </w:rPr>
      </w:pPr>
    </w:p>
    <w:p w14:paraId="68FCECF6" w14:textId="3E0CAC7A" w:rsidR="006767EE" w:rsidRDefault="006767EE" w:rsidP="006767EE">
      <w:pPr>
        <w:rPr>
          <w:rFonts w:ascii="ITCAvantGardeStd" w:hAnsi="ITCAvantGardeStd"/>
          <w:b/>
          <w:bCs/>
        </w:rPr>
      </w:pPr>
    </w:p>
    <w:p w14:paraId="0741A91A" w14:textId="77777777" w:rsidR="00E25060" w:rsidRPr="00E25060" w:rsidRDefault="00E25060" w:rsidP="006767EE">
      <w:pPr>
        <w:rPr>
          <w:rFonts w:ascii="ITCAvantGardeStd" w:hAnsi="ITCAvantGardeStd"/>
          <w:b/>
          <w:bCs/>
        </w:rPr>
      </w:pPr>
    </w:p>
    <w:p w14:paraId="4B9C9CA8" w14:textId="71417842" w:rsidR="00E25060" w:rsidRPr="00E25060" w:rsidRDefault="00E25060" w:rsidP="00E25060">
      <w:pPr>
        <w:pStyle w:val="Prrafodelista"/>
        <w:numPr>
          <w:ilvl w:val="1"/>
          <w:numId w:val="42"/>
        </w:numPr>
        <w:rPr>
          <w:rFonts w:ascii="ITCAvantGardeStd" w:hAnsi="ITCAvantGardeStd"/>
          <w:b/>
          <w:bCs/>
        </w:rPr>
      </w:pPr>
      <w:r w:rsidRPr="00E25060">
        <w:rPr>
          <w:rFonts w:ascii="ITCAvantGardeStd" w:hAnsi="ITCAvantGardeStd"/>
          <w:b/>
          <w:bCs/>
        </w:rPr>
        <w:t xml:space="preserve">Impacto Positivo, Diversidad, Equidad e Inclusión – </w:t>
      </w:r>
      <w:r w:rsidRPr="0032333B">
        <w:rPr>
          <w:rFonts w:ascii="ITCAvantGardeStd" w:hAnsi="ITCAvantGardeStd"/>
          <w:b/>
          <w:bCs/>
          <w:u w:val="single"/>
        </w:rPr>
        <w:t>NUEVA</w:t>
      </w:r>
      <w:r w:rsidRPr="00E25060">
        <w:rPr>
          <w:rFonts w:ascii="ITCAvantGardeStd" w:hAnsi="ITCAvantGardeStd"/>
          <w:b/>
          <w:bCs/>
        </w:rPr>
        <w:t>:</w:t>
      </w:r>
    </w:p>
    <w:p w14:paraId="64D2422C" w14:textId="7CF4E22E" w:rsidR="00E25060" w:rsidRDefault="00E25060" w:rsidP="00E25060">
      <w:pPr>
        <w:pStyle w:val="Prrafodelista"/>
        <w:ind w:left="620"/>
        <w:rPr>
          <w:rFonts w:ascii="ITCAvantGardeStd" w:hAnsi="ITCAvantGardeStd"/>
          <w:b/>
          <w:bCs/>
        </w:rPr>
      </w:pPr>
    </w:p>
    <w:p w14:paraId="509B0E26" w14:textId="2BDD641B" w:rsidR="00E25060" w:rsidRPr="00E25060" w:rsidRDefault="00E25060" w:rsidP="00E25060">
      <w:pPr>
        <w:pStyle w:val="NormalWeb"/>
        <w:jc w:val="both"/>
        <w:rPr>
          <w:rFonts w:ascii="ITCAvantGardeStd" w:hAnsi="ITCAvantGardeStd"/>
        </w:rPr>
      </w:pPr>
      <w:r w:rsidRPr="00E25060">
        <w:rPr>
          <w:rFonts w:ascii="ITCAvantGardeStd" w:hAnsi="ITCAvantGardeStd"/>
        </w:rPr>
        <w:t xml:space="preserve">Esta categoría aplica para cualquier campaña de marca o entidades sin fines de lucro, cuyo éxito dependa de la conexión efectiva y auténtica con grupos o comunidades culturales, étnicas que son minorías (ejemplo: LGBT, personas con capacidades diferentes, pueblos indígenas, etc.). </w:t>
      </w:r>
      <w:r>
        <w:rPr>
          <w:rFonts w:ascii="ITCAvantGardeStd" w:hAnsi="ITCAvantGardeStd"/>
        </w:rPr>
        <w:t xml:space="preserve"> </w:t>
      </w:r>
      <w:r w:rsidRPr="00E25060">
        <w:rPr>
          <w:rFonts w:ascii="ITCAvantGardeStd" w:hAnsi="ITCAvantGardeStd"/>
        </w:rPr>
        <w:t>Estos esfuerzos pueden incluir mensajes sobre la igualdad de derechos, la eliminación de estereotipos, la lucha contra los prejuicios u otras iniciativas que trabajen para tener un impacto positivo en dichos grupos o comunidades.</w:t>
      </w:r>
      <w:r>
        <w:rPr>
          <w:rFonts w:ascii="ITCAvantGardeStd" w:hAnsi="ITCAvantGardeStd"/>
        </w:rPr>
        <w:t xml:space="preserve"> </w:t>
      </w:r>
      <w:r w:rsidRPr="00E25060">
        <w:rPr>
          <w:rFonts w:ascii="ITCAvantGardeStd" w:hAnsi="ITCAvantGardeStd"/>
        </w:rPr>
        <w:t xml:space="preserve"> Si el caso a presentar fue dirigido a varias audiencias, es necesario demostrar los resultados obtenidos para la audiencia específica que se menciona en la inscripción. </w:t>
      </w:r>
    </w:p>
    <w:p w14:paraId="631AC38B" w14:textId="3E2BB114" w:rsidR="00E25060" w:rsidRPr="00E25060" w:rsidRDefault="00E25060" w:rsidP="00E25060">
      <w:pPr>
        <w:pStyle w:val="NormalWeb"/>
        <w:jc w:val="both"/>
        <w:rPr>
          <w:rFonts w:ascii="ITCAvantGardeStd" w:hAnsi="ITCAvantGardeStd"/>
        </w:rPr>
      </w:pPr>
      <w:r w:rsidRPr="00E25060">
        <w:rPr>
          <w:rFonts w:ascii="ITCAvantGardeStd" w:hAnsi="ITCAvantGardeStd"/>
        </w:rPr>
        <w:t xml:space="preserve">Debe identificar cualquier elemento creativo o estratégico que esté dirigido específicamente a esta comunidad así como cualquier diferencia cultural relevante, dinámicas o matices, tradiciones, valores, características lingüísticas, y su importancia con respecto a la presentación del caso. </w:t>
      </w:r>
      <w:r>
        <w:rPr>
          <w:rFonts w:ascii="ITCAvantGardeStd" w:hAnsi="ITCAvantGardeStd"/>
        </w:rPr>
        <w:t xml:space="preserve"> </w:t>
      </w:r>
      <w:r w:rsidRPr="00E25060">
        <w:rPr>
          <w:rFonts w:ascii="ITCAvantGardeStd" w:hAnsi="ITCAvantGardeStd"/>
        </w:rPr>
        <w:t xml:space="preserve">Recomendamos destacar aquellos detalles que podrían pasar por alto el jurado, teniendo en cuenta que es posible que no estén familiarizados con este segmento. </w:t>
      </w:r>
    </w:p>
    <w:p w14:paraId="558F46FF" w14:textId="27C1345A" w:rsidR="005D64DF" w:rsidRPr="0015439C" w:rsidRDefault="005D64DF" w:rsidP="005D64DF">
      <w:pPr>
        <w:jc w:val="both"/>
        <w:rPr>
          <w:rFonts w:ascii="ITCAvantGardeStd" w:hAnsi="ITCAvantGardeStd"/>
          <w:i/>
          <w:iCs/>
        </w:rPr>
      </w:pPr>
      <w:r w:rsidRPr="0015439C">
        <w:rPr>
          <w:rFonts w:ascii="ITCAvantGardeStd" w:hAnsi="ITCAvantGardeStd"/>
          <w:i/>
          <w:iCs/>
        </w:rPr>
        <w:t xml:space="preserve">*NOTA:  Para esta  categoría Impacto Positivo </w:t>
      </w:r>
      <w:r w:rsidR="000E77A7">
        <w:rPr>
          <w:rFonts w:ascii="ITCAvantGardeStd" w:hAnsi="ITCAvantGardeStd"/>
          <w:i/>
          <w:iCs/>
        </w:rPr>
        <w:t>Diversidad, equidad e inclusión</w:t>
      </w:r>
      <w:r w:rsidRPr="0015439C">
        <w:rPr>
          <w:rFonts w:ascii="ITCAvantGardeStd" w:hAnsi="ITCAvantGardeStd"/>
          <w:i/>
          <w:iCs/>
        </w:rPr>
        <w:t xml:space="preserve"> se utilizará el formulario general para todas las categorías Effie.</w:t>
      </w:r>
    </w:p>
    <w:p w14:paraId="5CFDDA48" w14:textId="14CC996B" w:rsidR="00E25060" w:rsidRDefault="00E25060" w:rsidP="00E25060">
      <w:pPr>
        <w:pStyle w:val="NormalWeb"/>
      </w:pPr>
    </w:p>
    <w:p w14:paraId="44E20C3A" w14:textId="2EFBDBE5" w:rsidR="00714A41" w:rsidRDefault="00714A41" w:rsidP="006767EE">
      <w:pPr>
        <w:rPr>
          <w:rFonts w:ascii="ITCAvantGardeStd" w:hAnsi="ITCAvantGardeStd"/>
        </w:rPr>
      </w:pPr>
    </w:p>
    <w:p w14:paraId="4607A34E" w14:textId="1B274457" w:rsidR="00227D06" w:rsidRPr="00BD7837" w:rsidRDefault="00BD7837" w:rsidP="00BD7837">
      <w:pPr>
        <w:pStyle w:val="NormalWeb"/>
        <w:jc w:val="both"/>
        <w:rPr>
          <w:rFonts w:ascii="ITCAvantGardeStd" w:hAnsi="ITCAvantGardeStd"/>
        </w:rPr>
        <w:sectPr w:rsidR="00227D06" w:rsidRPr="00BD7837" w:rsidSect="002915D8">
          <w:footerReference w:type="default" r:id="rId27"/>
          <w:type w:val="continuous"/>
          <w:pgSz w:w="12240" w:h="15840"/>
          <w:pgMar w:top="634" w:right="720" w:bottom="720" w:left="720" w:header="720" w:footer="288" w:gutter="0"/>
          <w:cols w:space="720"/>
          <w:docGrid w:linePitch="360"/>
        </w:sectPr>
      </w:pPr>
      <w:r>
        <w:rPr>
          <w:rFonts w:ascii="ITC Avant Garde Std Md" w:hAnsi="ITC Avant Garde Std Md"/>
          <w:b/>
          <w:noProof/>
          <w:color w:val="AD9841" w:themeColor="accent1"/>
          <w:sz w:val="56"/>
          <w:szCs w:val="56"/>
        </w:rPr>
        <w:t>Contacto</w:t>
      </w:r>
    </w:p>
    <w:p w14:paraId="05AA177C" w14:textId="739FC6B9" w:rsidR="00114E3F" w:rsidRDefault="00114E3F" w:rsidP="009F256B">
      <w:pPr>
        <w:rPr>
          <w:rFonts w:ascii="ITC Avant Garde Std Bk" w:hAnsi="ITC Avant Garde Std Bk"/>
          <w:sz w:val="20"/>
          <w:szCs w:val="20"/>
        </w:rPr>
        <w:sectPr w:rsidR="00114E3F" w:rsidSect="002D46C8">
          <w:headerReference w:type="default" r:id="rId28"/>
          <w:footerReference w:type="default" r:id="rId29"/>
          <w:type w:val="continuous"/>
          <w:pgSz w:w="12240" w:h="15840"/>
          <w:pgMar w:top="634" w:right="720" w:bottom="720" w:left="720" w:header="720" w:footer="144" w:gutter="0"/>
          <w:cols w:num="2" w:space="720"/>
          <w:docGrid w:linePitch="360"/>
        </w:sectPr>
      </w:pPr>
    </w:p>
    <w:p w14:paraId="4F411920" w14:textId="54938C5C" w:rsidR="00C8004D" w:rsidRDefault="009F256B" w:rsidP="009F256B">
      <w:pPr>
        <w:pStyle w:val="NormalWeb"/>
        <w:rPr>
          <w:rFonts w:ascii="ITCAvantGardeStd" w:hAnsi="ITCAvantGardeStd"/>
        </w:rPr>
      </w:pPr>
      <w:r w:rsidRPr="009F256B">
        <w:rPr>
          <w:rFonts w:ascii="ITCAvantGardeStd" w:hAnsi="ITCAvantGardeStd"/>
        </w:rPr>
        <w:t xml:space="preserve">Para cualquier consulta </w:t>
      </w:r>
      <w:r w:rsidR="00C8004D">
        <w:rPr>
          <w:rFonts w:ascii="ITCAvantGardeStd" w:hAnsi="ITCAvantGardeStd"/>
        </w:rPr>
        <w:t xml:space="preserve">adicional </w:t>
      </w:r>
      <w:r w:rsidRPr="009F256B">
        <w:rPr>
          <w:rFonts w:ascii="ITCAvantGardeStd" w:hAnsi="ITCAvantGardeStd"/>
        </w:rPr>
        <w:t xml:space="preserve">diríjase </w:t>
      </w:r>
      <w:r w:rsidR="00BD7837">
        <w:rPr>
          <w:rFonts w:ascii="ITCAvantGardeStd" w:hAnsi="ITCAvantGardeStd"/>
        </w:rPr>
        <w:t>a</w:t>
      </w:r>
      <w:r w:rsidRPr="009F256B">
        <w:rPr>
          <w:rFonts w:ascii="ITCAvantGardeStd" w:hAnsi="ITCAvantGardeStd"/>
        </w:rPr>
        <w:t>:</w:t>
      </w:r>
    </w:p>
    <w:p w14:paraId="53462444" w14:textId="3E484E2B" w:rsidR="00A25BF6" w:rsidRDefault="00A25BF6" w:rsidP="00A25BF6">
      <w:pPr>
        <w:rPr>
          <w:lang w:val="en-US"/>
        </w:rPr>
      </w:pPr>
      <w:r w:rsidRPr="00A25BF6">
        <w:rPr>
          <w:lang w:val="en-US"/>
        </w:rPr>
        <w:t>Denisse Mart</w:t>
      </w:r>
      <w:r>
        <w:rPr>
          <w:lang w:val="en-US"/>
        </w:rPr>
        <w:t>ínez</w:t>
      </w:r>
    </w:p>
    <w:p w14:paraId="76EBAA13" w14:textId="263AD9F7" w:rsidR="00A25BF6" w:rsidRPr="00A25BF6" w:rsidRDefault="00A25BF6" w:rsidP="00A25BF6">
      <w:r w:rsidRPr="00A25BF6">
        <w:t>Directora Gen</w:t>
      </w:r>
      <w:r>
        <w:t>eral</w:t>
      </w:r>
    </w:p>
    <w:p w14:paraId="5E6C29CE" w14:textId="3AC8ABAD" w:rsidR="009F256B" w:rsidRDefault="00A25BF6" w:rsidP="00A25BF6">
      <w:pPr>
        <w:rPr>
          <w:rFonts w:ascii="ITCAvantGardeStd" w:hAnsi="ITCAvantGardeStd"/>
        </w:rPr>
      </w:pPr>
      <w:hyperlink r:id="rId30" w:history="1">
        <w:r w:rsidRPr="00A25BF6">
          <w:rPr>
            <w:rStyle w:val="Hipervnculo"/>
            <w:rFonts w:ascii="ITCAvantGardeStd" w:hAnsi="ITCAvantGardeStd"/>
          </w:rPr>
          <w:t>dmartinez@valoraecuador.com</w:t>
        </w:r>
      </w:hyperlink>
    </w:p>
    <w:p w14:paraId="75C549E0" w14:textId="36087ABC" w:rsidR="00A25BF6" w:rsidRDefault="00A25BF6" w:rsidP="00A25BF6">
      <w:pPr>
        <w:rPr>
          <w:rFonts w:ascii="ITCAvantGardeStd" w:hAnsi="ITCAvantGardeStd"/>
        </w:rPr>
      </w:pPr>
    </w:p>
    <w:p w14:paraId="7E5947F3" w14:textId="77777777" w:rsidR="00A25BF6" w:rsidRDefault="00A25BF6" w:rsidP="00A25BF6">
      <w:pPr>
        <w:rPr>
          <w:rFonts w:ascii="ITCAvantGardeStd" w:hAnsi="ITCAvantGardeStd"/>
        </w:rPr>
      </w:pPr>
    </w:p>
    <w:p w14:paraId="3899D9E1" w14:textId="3E750B7B" w:rsidR="00A25BF6" w:rsidRDefault="00A25BF6" w:rsidP="00A25BF6">
      <w:pPr>
        <w:rPr>
          <w:rFonts w:ascii="ITCAvantGardeStd" w:hAnsi="ITCAvantGardeStd"/>
        </w:rPr>
      </w:pPr>
      <w:r>
        <w:rPr>
          <w:rFonts w:ascii="ITCAvantGardeStd" w:hAnsi="ITCAvantGardeStd"/>
        </w:rPr>
        <w:t>Monica Defas</w:t>
      </w:r>
    </w:p>
    <w:p w14:paraId="2B4653E3" w14:textId="57B25E89" w:rsidR="00A25BF6" w:rsidRDefault="00A25BF6" w:rsidP="00A25BF6">
      <w:pPr>
        <w:rPr>
          <w:rFonts w:ascii="ITCAvantGardeStd" w:hAnsi="ITCAvantGardeStd"/>
        </w:rPr>
      </w:pPr>
      <w:r>
        <w:rPr>
          <w:rFonts w:ascii="ITCAvantGardeStd" w:hAnsi="ITCAvantGardeStd"/>
        </w:rPr>
        <w:t>Ejecutiva financiera</w:t>
      </w:r>
    </w:p>
    <w:p w14:paraId="7FC31CA3" w14:textId="0273F847" w:rsidR="00A25BF6" w:rsidRDefault="00A25BF6" w:rsidP="00A25BF6">
      <w:pPr>
        <w:rPr>
          <w:rFonts w:ascii="ITCAvantGardeStd" w:hAnsi="ITCAvantGardeStd"/>
        </w:rPr>
      </w:pPr>
      <w:hyperlink r:id="rId31" w:history="1">
        <w:r w:rsidRPr="00140084">
          <w:rPr>
            <w:rStyle w:val="Hipervnculo"/>
            <w:rFonts w:ascii="ITCAvantGardeStd" w:hAnsi="ITCAvantGardeStd"/>
          </w:rPr>
          <w:t>mdefas@valoraecuador.com</w:t>
        </w:r>
      </w:hyperlink>
    </w:p>
    <w:p w14:paraId="76FCC607" w14:textId="77777777" w:rsidR="00A25BF6" w:rsidRPr="00A25BF6" w:rsidRDefault="00A25BF6" w:rsidP="00A25BF6">
      <w:pPr>
        <w:rPr>
          <w:rFonts w:ascii="ITCAvantGardeStd" w:hAnsi="ITCAvantGardeStd"/>
        </w:rPr>
      </w:pPr>
    </w:p>
    <w:p w14:paraId="72BB7881" w14:textId="77777777" w:rsidR="009F256B" w:rsidRPr="00A25BF6" w:rsidRDefault="009F256B" w:rsidP="009F256B">
      <w:pPr>
        <w:pStyle w:val="NormalWeb"/>
        <w:rPr>
          <w:rFonts w:ascii="ITCAvantGardeStd" w:hAnsi="ITCAvantGardeStd"/>
        </w:rPr>
      </w:pPr>
    </w:p>
    <w:p w14:paraId="6953A3E5" w14:textId="6427DA6E" w:rsidR="00EF1741" w:rsidRPr="00A25BF6" w:rsidRDefault="00EF1741" w:rsidP="004F60C2">
      <w:pPr>
        <w:rPr>
          <w:rFonts w:ascii="ITC Avant Garde Std Bk" w:hAnsi="ITC Avant Garde Std Bk"/>
          <w:sz w:val="20"/>
          <w:szCs w:val="20"/>
        </w:rPr>
      </w:pPr>
    </w:p>
    <w:sectPr w:rsidR="00EF1741" w:rsidRPr="00A25BF6" w:rsidSect="00114E3F">
      <w:headerReference w:type="default" r:id="rId32"/>
      <w:footerReference w:type="default" r:id="rId33"/>
      <w:type w:val="continuous"/>
      <w:pgSz w:w="12240" w:h="15840"/>
      <w:pgMar w:top="634" w:right="720" w:bottom="720" w:left="720"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7DB977" w14:textId="77777777" w:rsidR="00C35632" w:rsidRDefault="00C35632" w:rsidP="009A3DB4">
      <w:r>
        <w:separator/>
      </w:r>
    </w:p>
  </w:endnote>
  <w:endnote w:type="continuationSeparator" w:id="0">
    <w:p w14:paraId="38CE36FE" w14:textId="77777777" w:rsidR="00C35632" w:rsidRDefault="00C35632" w:rsidP="009A3D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otype Corsiva">
    <w:panose1 w:val="03010101010201010101"/>
    <w:charset w:val="00"/>
    <w:family w:val="script"/>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ITCAvantGardeStd">
    <w:altName w:val="Cambria"/>
    <w:panose1 w:val="020B0604020202020204"/>
    <w:charset w:val="00"/>
    <w:family w:val="roman"/>
    <w:notTrueType/>
    <w:pitch w:val="default"/>
  </w:font>
  <w:font w:name="ITC Avant Garde Std Md">
    <w:altName w:val="Cambri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ITC Avant Garde Std Bk">
    <w:altName w:val="Calibri"/>
    <w:panose1 w:val="020B0604020202020204"/>
    <w:charset w:val="00"/>
    <w:family w:val="swiss"/>
    <w:notTrueType/>
    <w:pitch w:val="variable"/>
    <w:sig w:usb0="00000003" w:usb1="00000000" w:usb2="00000000" w:usb3="00000000" w:csb0="00000001" w:csb1="00000000"/>
  </w:font>
  <w:font w:name="AvantGardeLT">
    <w:altName w:val="Cambria"/>
    <w:panose1 w:val="020B0604020202020204"/>
    <w:charset w:val="00"/>
    <w:family w:val="roman"/>
    <w:notTrueType/>
    <w:pitch w:val="default"/>
  </w:font>
  <w:font w:name="Gotham-Black">
    <w:altName w:val="Calibri"/>
    <w:panose1 w:val="020B0604020202020204"/>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430F7" w14:textId="6CA035EE" w:rsidR="0043525E" w:rsidRDefault="0043525E" w:rsidP="00863070">
    <w:pPr>
      <w:pStyle w:val="Piedepgina"/>
      <w:rPr>
        <w:rFonts w:ascii="ITC Avant Garde Std Bk" w:hAnsi="ITC Avant Garde Std Bk"/>
        <w:sz w:val="14"/>
        <w:szCs w:val="14"/>
      </w:rPr>
    </w:pPr>
    <w:r>
      <w:rPr>
        <w:noProof/>
        <w:sz w:val="20"/>
        <w:szCs w:val="20"/>
      </w:rPr>
      <mc:AlternateContent>
        <mc:Choice Requires="wps">
          <w:drawing>
            <wp:anchor distT="0" distB="0" distL="114300" distR="114300" simplePos="0" relativeHeight="251981824" behindDoc="0" locked="0" layoutInCell="1" allowOverlap="1" wp14:anchorId="3AAC9919" wp14:editId="6756B6F2">
              <wp:simplePos x="0" y="0"/>
              <wp:positionH relativeFrom="column">
                <wp:posOffset>5575935</wp:posOffset>
              </wp:positionH>
              <wp:positionV relativeFrom="paragraph">
                <wp:posOffset>53975</wp:posOffset>
              </wp:positionV>
              <wp:extent cx="1698625" cy="203200"/>
              <wp:effectExtent l="0" t="0" r="0" b="635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FD2FA" w14:textId="77777777" w:rsidR="0043525E" w:rsidRPr="00863070" w:rsidRDefault="0043525E" w:rsidP="00863070">
                          <w:pPr>
                            <w:rPr>
                              <w:i/>
                            </w:rPr>
                          </w:pPr>
                          <w:r w:rsidRPr="00863070">
                            <w:rPr>
                              <w:rStyle w:val="nfasis"/>
                              <w:rFonts w:ascii="ITC Avant Garde Std Bk" w:hAnsi="ITC Avant Garde Std Bk" w:cs="Arial"/>
                              <w:bCs/>
                              <w:i w:val="0"/>
                              <w:sz w:val="14"/>
                              <w:szCs w:val="14"/>
                              <w:shd w:val="clear" w:color="auto" w:fill="FFFFFF"/>
                            </w:rPr>
                            <w:t>AWARDING IDEAS THAT WORK</w:t>
                          </w:r>
                          <w:r w:rsidRPr="00863070">
                            <w:rPr>
                              <w:rStyle w:val="apple-converted-space"/>
                              <w:rFonts w:ascii="ITC Avant Garde Std Bk" w:hAnsi="ITC Avant Garde Std Bk" w:cs="Arial"/>
                              <w:i/>
                              <w:sz w:val="14"/>
                              <w:szCs w:val="14"/>
                              <w:shd w:val="clear" w:color="auto" w:fill="FFFFFF"/>
                            </w:rPr>
                            <w:t> </w:t>
                          </w:r>
                          <w:r w:rsidRPr="00863070">
                            <w:rPr>
                              <w:rFonts w:ascii="Arial" w:hAnsi="Arial" w:cs="Arial"/>
                              <w:i/>
                              <w:sz w:val="14"/>
                              <w:szCs w:val="14"/>
                              <w:shd w:val="clear" w:color="auto" w:fill="FFFFFF"/>
                              <w:vertAlign w:val="superscript"/>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AAC9919" id="_x0000_t202" coordsize="21600,21600" o:spt="202" path="m,l,21600r21600,l21600,xe">
              <v:stroke joinstyle="miter"/>
              <v:path gradientshapeok="t" o:connecttype="rect"/>
            </v:shapetype>
            <v:shape id="Text Box 26" o:spid="_x0000_s1029" type="#_x0000_t202" style="position:absolute;margin-left:439.05pt;margin-top:4.25pt;width:133.75pt;height:16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" filled="f" stroked="f">
              <v:textbox>
                <w:txbxContent>
                  <w:p w14:paraId="4A7FD2FA" w14:textId="77777777" w:rsidR="0043525E" w:rsidRPr="00863070" w:rsidRDefault="0043525E" w:rsidP="00863070">
                    <w:pPr>
                      <w:rPr>
                        <w:i/>
                      </w:rPr>
                    </w:pPr>
                    <w:r w:rsidRPr="00863070">
                      <w:rPr>
                        <w:rStyle w:val="nfasis"/>
                        <w:rFonts w:ascii="ITC Avant Garde Std Bk" w:hAnsi="ITC Avant Garde Std Bk" w:cs="Arial"/>
                        <w:bCs/>
                        <w:i w:val="0"/>
                        <w:sz w:val="14"/>
                        <w:szCs w:val="14"/>
                        <w:shd w:val="clear" w:color="auto" w:fill="FFFFFF"/>
                      </w:rPr>
                      <w:t>AWARDING IDEAS THAT WORK</w:t>
                    </w:r>
                    <w:r w:rsidRPr="00863070">
                      <w:rPr>
                        <w:rStyle w:val="apple-converted-space"/>
                        <w:rFonts w:ascii="ITC Avant Garde Std Bk" w:hAnsi="ITC Avant Garde Std Bk" w:cs="Arial"/>
                        <w:i/>
                        <w:sz w:val="14"/>
                        <w:szCs w:val="14"/>
                        <w:shd w:val="clear" w:color="auto" w:fill="FFFFFF"/>
                      </w:rPr>
                      <w:t> </w:t>
                    </w:r>
                    <w:r w:rsidRPr="00863070">
                      <w:rPr>
                        <w:rFonts w:ascii="Arial" w:hAnsi="Arial" w:cs="Arial"/>
                        <w:i/>
                        <w:sz w:val="14"/>
                        <w:szCs w:val="14"/>
                        <w:shd w:val="clear" w:color="auto" w:fill="FFFFFF"/>
                        <w:vertAlign w:val="superscript"/>
                      </w:rPr>
                      <w:t>®</w:t>
                    </w:r>
                  </w:p>
                </w:txbxContent>
              </v:textbox>
            </v:shape>
          </w:pict>
        </mc:Fallback>
      </mc:AlternateContent>
    </w:r>
    <w:r>
      <w:rPr>
        <w:noProof/>
        <w:sz w:val="20"/>
        <w:szCs w:val="20"/>
      </w:rPr>
      <w:drawing>
        <wp:anchor distT="0" distB="0" distL="114300" distR="114300" simplePos="0" relativeHeight="251979776" behindDoc="0" locked="0" layoutInCell="1" allowOverlap="1" wp14:anchorId="208F578A" wp14:editId="1E454B78">
          <wp:simplePos x="0" y="0"/>
          <wp:positionH relativeFrom="column">
            <wp:posOffset>-45528</wp:posOffset>
          </wp:positionH>
          <wp:positionV relativeFrom="paragraph">
            <wp:posOffset>635</wp:posOffset>
          </wp:positionV>
          <wp:extent cx="919096" cy="279725"/>
          <wp:effectExtent l="0" t="0" r="0" b="0"/>
          <wp:wrapNone/>
          <wp:docPr id="1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fie awards"/>
                  <pic:cNvPicPr>
                    <a:picLocks noChangeAspect="1" noChangeArrowheads="1"/>
                  </pic:cNvPicPr>
                </pic:nvPicPr>
                <pic:blipFill>
                  <a:blip r:embed="rId1"/>
                  <a:stretch>
                    <a:fillRect/>
                  </a:stretch>
                </pic:blipFill>
                <pic:spPr bwMode="auto">
                  <a:xfrm>
                    <a:off x="0" y="0"/>
                    <a:ext cx="919096" cy="27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D71F74" w14:textId="74E0BC2E" w:rsidR="0043525E" w:rsidRDefault="0043525E" w:rsidP="00863070">
    <w:pPr>
      <w:pStyle w:val="Piedepgina"/>
      <w:rPr>
        <w:rFonts w:ascii="ITC Avant Garde Std Bk" w:hAnsi="ITC Avant Garde Std Bk"/>
        <w:sz w:val="14"/>
        <w:szCs w:val="14"/>
      </w:rPr>
    </w:pPr>
  </w:p>
  <w:p w14:paraId="0CDE6B50" w14:textId="77777777" w:rsidR="0043525E" w:rsidRPr="00863070" w:rsidRDefault="0043525E" w:rsidP="00863070">
    <w:pPr>
      <w:pStyle w:val="Piedepgina"/>
      <w:jc w:val="center"/>
      <w:rPr>
        <w:rFonts w:ascii="ITC Avant Garde Std Bk" w:hAnsi="ITC Avant Garde Std Bk"/>
        <w:sz w:val="14"/>
        <w:szCs w:val="14"/>
      </w:rPr>
    </w:pPr>
    <w:r>
      <w:rPr>
        <w:noProof/>
        <w:sz w:val="20"/>
        <w:szCs w:val="20"/>
      </w:rPr>
      <w:drawing>
        <wp:anchor distT="0" distB="0" distL="114300" distR="114300" simplePos="0" relativeHeight="251982848" behindDoc="1" locked="0" layoutInCell="1" allowOverlap="1" wp14:anchorId="0C8B450C" wp14:editId="55E49854">
          <wp:simplePos x="0" y="0"/>
          <wp:positionH relativeFrom="column">
            <wp:posOffset>-10795</wp:posOffset>
          </wp:positionH>
          <wp:positionV relativeFrom="paragraph">
            <wp:posOffset>9629140</wp:posOffset>
          </wp:positionV>
          <wp:extent cx="1000125" cy="400050"/>
          <wp:effectExtent l="0" t="0" r="9525" b="0"/>
          <wp:wrapNone/>
          <wp:docPr id="1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00125" cy="400050"/>
                  </a:xfrm>
                  <a:prstGeom prst="rect">
                    <a:avLst/>
                  </a:prstGeom>
                  <a:noFill/>
                </pic:spPr>
              </pic:pic>
            </a:graphicData>
          </a:graphic>
          <wp14:sizeRelH relativeFrom="page">
            <wp14:pctWidth>0</wp14:pctWidth>
          </wp14:sizeRelH>
          <wp14:sizeRelV relativeFrom="page">
            <wp14:pctHeight>0</wp14:pctHeight>
          </wp14:sizeRelV>
        </wp:anchor>
      </w:drawing>
    </w:r>
    <w:r>
      <w:rPr>
        <w:noProof/>
        <w:sz w:val="20"/>
        <w:szCs w:val="20"/>
      </w:rPr>
      <mc:AlternateContent>
        <mc:Choice Requires="wps">
          <w:drawing>
            <wp:anchor distT="0" distB="0" distL="114300" distR="114300" simplePos="0" relativeHeight="251980800" behindDoc="0" locked="0" layoutInCell="1" allowOverlap="1" wp14:anchorId="3DB4A67B" wp14:editId="56639FF6">
              <wp:simplePos x="0" y="0"/>
              <wp:positionH relativeFrom="column">
                <wp:posOffset>6262370</wp:posOffset>
              </wp:positionH>
              <wp:positionV relativeFrom="paragraph">
                <wp:posOffset>9837420</wp:posOffset>
              </wp:positionV>
              <wp:extent cx="1690370" cy="232410"/>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370" cy="232410"/>
                      </a:xfrm>
                      <a:prstGeom prst="rect">
                        <a:avLst/>
                      </a:prstGeom>
                      <a:noFill/>
                      <a:ln w="9525">
                        <a:noFill/>
                        <a:miter lim="800000"/>
                        <a:headEnd/>
                        <a:tailEnd/>
                      </a:ln>
                    </wps:spPr>
                    <wps:txbx>
                      <w:txbxContent>
                        <w:p w14:paraId="7C81204F" w14:textId="77777777" w:rsidR="0043525E" w:rsidRPr="00115560" w:rsidRDefault="0043525E" w:rsidP="00863070">
                          <w:r w:rsidRPr="00115560">
                            <w:rPr>
                              <w:rStyle w:val="nfasis"/>
                              <w:rFonts w:ascii="ITC Avant Garde Std Bk" w:hAnsi="ITC Avant Garde Std Bk" w:cs="Arial"/>
                              <w:bCs/>
                              <w:sz w:val="14"/>
                              <w:szCs w:val="14"/>
                              <w:shd w:val="clear" w:color="auto" w:fill="FFFFFF"/>
                            </w:rPr>
                            <w:t>AWARDING IDEAS THAT WORK</w:t>
                          </w:r>
                          <w:r w:rsidRPr="00115560">
                            <w:rPr>
                              <w:rStyle w:val="apple-converted-space"/>
                              <w:rFonts w:ascii="ITC Avant Garde Std Bk" w:hAnsi="ITC Avant Garde Std Bk" w:cs="Arial"/>
                              <w:sz w:val="14"/>
                              <w:szCs w:val="14"/>
                              <w:shd w:val="clear" w:color="auto" w:fill="FFFFFF"/>
                            </w:rPr>
                            <w:t> </w:t>
                          </w:r>
                          <w:r w:rsidRPr="00115560">
                            <w:rPr>
                              <w:rFonts w:ascii="Arial" w:hAnsi="Arial" w:cs="Arial"/>
                              <w:sz w:val="14"/>
                              <w:szCs w:val="14"/>
                              <w:shd w:val="clear" w:color="auto" w:fill="FFFFFF"/>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4A67B" id="Text Box 27" o:spid="_x0000_s1030" type="#_x0000_t202" style="position:absolute;left:0;text-align:left;margin-left:493.1pt;margin-top:774.6pt;width:133.1pt;height:18.3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" filled="f" stroked="f">
              <v:textbox>
                <w:txbxContent>
                  <w:p w14:paraId="7C81204F" w14:textId="77777777" w:rsidR="0043525E" w:rsidRPr="00115560" w:rsidRDefault="0043525E" w:rsidP="00863070">
                    <w:r w:rsidRPr="00115560">
                      <w:rPr>
                        <w:rStyle w:val="nfasis"/>
                        <w:rFonts w:ascii="ITC Avant Garde Std Bk" w:hAnsi="ITC Avant Garde Std Bk" w:cs="Arial"/>
                        <w:bCs/>
                        <w:sz w:val="14"/>
                        <w:szCs w:val="14"/>
                        <w:shd w:val="clear" w:color="auto" w:fill="FFFFFF"/>
                      </w:rPr>
                      <w:t>AWARDING IDEAS THAT WORK</w:t>
                    </w:r>
                    <w:r w:rsidRPr="00115560">
                      <w:rPr>
                        <w:rStyle w:val="apple-converted-space"/>
                        <w:rFonts w:ascii="ITC Avant Garde Std Bk" w:hAnsi="ITC Avant Garde Std Bk" w:cs="Arial"/>
                        <w:sz w:val="14"/>
                        <w:szCs w:val="14"/>
                        <w:shd w:val="clear" w:color="auto" w:fill="FFFFFF"/>
                      </w:rPr>
                      <w:t> </w:t>
                    </w:r>
                    <w:r w:rsidRPr="00115560">
                      <w:rPr>
                        <w:rFonts w:ascii="Arial" w:hAnsi="Arial" w:cs="Arial"/>
                        <w:sz w:val="14"/>
                        <w:szCs w:val="14"/>
                        <w:shd w:val="clear" w:color="auto" w:fill="FFFFFF"/>
                        <w:vertAlign w:val="superscript"/>
                      </w:rPr>
                      <w:t>®</w:t>
                    </w:r>
                  </w:p>
                </w:txbxContent>
              </v:textbox>
            </v:shape>
          </w:pict>
        </mc:Fallback>
      </mc:AlternateContent>
    </w:r>
    <w:r w:rsidRPr="00927E40">
      <w:rPr>
        <w:rFonts w:ascii="ITC Avant Garde Std Bk" w:hAnsi="ITC Avant Garde Std Bk"/>
        <w:sz w:val="14"/>
        <w:szCs w:val="14"/>
      </w:rPr>
      <w:fldChar w:fldCharType="begin"/>
    </w:r>
    <w:r w:rsidRPr="00927E40">
      <w:rPr>
        <w:rFonts w:ascii="ITC Avant Garde Std Bk" w:hAnsi="ITC Avant Garde Std Bk"/>
        <w:sz w:val="14"/>
        <w:szCs w:val="14"/>
      </w:rPr>
      <w:instrText xml:space="preserve"> PAGE   \* MERGEFORMAT </w:instrText>
    </w:r>
    <w:r w:rsidRPr="00927E40">
      <w:rPr>
        <w:rFonts w:ascii="ITC Avant Garde Std Bk" w:hAnsi="ITC Avant Garde Std Bk"/>
        <w:sz w:val="14"/>
        <w:szCs w:val="14"/>
      </w:rPr>
      <w:fldChar w:fldCharType="separate"/>
    </w:r>
    <w:r>
      <w:rPr>
        <w:rFonts w:ascii="ITC Avant Garde Std Bk" w:hAnsi="ITC Avant Garde Std Bk"/>
        <w:noProof/>
        <w:sz w:val="14"/>
        <w:szCs w:val="14"/>
      </w:rPr>
      <w:t>3</w:t>
    </w:r>
    <w:r w:rsidRPr="00927E40">
      <w:rPr>
        <w:rFonts w:ascii="ITC Avant Garde Std Bk" w:hAnsi="ITC Avant Garde Std Bk"/>
        <w:noProof/>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49C10" w14:textId="77777777" w:rsidR="0043525E" w:rsidRDefault="0043525E" w:rsidP="00863070">
    <w:pPr>
      <w:pStyle w:val="Piedepgina"/>
      <w:rPr>
        <w:rFonts w:ascii="ITC Avant Garde Std Bk" w:hAnsi="ITC Avant Garde Std Bk"/>
        <w:sz w:val="14"/>
        <w:szCs w:val="14"/>
      </w:rPr>
    </w:pPr>
    <w:r>
      <w:rPr>
        <w:noProof/>
        <w:sz w:val="20"/>
        <w:szCs w:val="20"/>
      </w:rPr>
      <w:drawing>
        <wp:anchor distT="0" distB="0" distL="114300" distR="114300" simplePos="0" relativeHeight="251685888" behindDoc="0" locked="0" layoutInCell="1" allowOverlap="1" wp14:anchorId="70DFBC43" wp14:editId="162D690F">
          <wp:simplePos x="0" y="0"/>
          <wp:positionH relativeFrom="column">
            <wp:posOffset>-76200</wp:posOffset>
          </wp:positionH>
          <wp:positionV relativeFrom="paragraph">
            <wp:posOffset>13848</wp:posOffset>
          </wp:positionV>
          <wp:extent cx="1005840" cy="306125"/>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fie awards"/>
                  <pic:cNvPicPr>
                    <a:picLocks noChangeAspect="1" noChangeArrowheads="1"/>
                  </pic:cNvPicPr>
                </pic:nvPicPr>
                <pic:blipFill>
                  <a:blip r:embed="rId1"/>
                  <a:stretch>
                    <a:fillRect/>
                  </a:stretch>
                </pic:blipFill>
                <pic:spPr bwMode="auto">
                  <a:xfrm>
                    <a:off x="0" y="0"/>
                    <a:ext cx="1005840" cy="306125"/>
                  </a:xfrm>
                  <a:prstGeom prst="rect">
                    <a:avLst/>
                  </a:prstGeom>
                  <a:noFill/>
                </pic:spPr>
              </pic:pic>
            </a:graphicData>
          </a:graphic>
          <wp14:sizeRelH relativeFrom="page">
            <wp14:pctWidth>0</wp14:pctWidth>
          </wp14:sizeRelH>
          <wp14:sizeRelV relativeFrom="page">
            <wp14:pctHeight>0</wp14:pctHeight>
          </wp14:sizeRelV>
        </wp:anchor>
      </w:drawing>
    </w:r>
  </w:p>
  <w:p w14:paraId="6403E129" w14:textId="77777777" w:rsidR="0043525E" w:rsidRDefault="0043525E" w:rsidP="00863070">
    <w:pPr>
      <w:pStyle w:val="Piedepgina"/>
      <w:rPr>
        <w:rFonts w:ascii="ITC Avant Garde Std Bk" w:hAnsi="ITC Avant Garde Std Bk"/>
        <w:sz w:val="14"/>
        <w:szCs w:val="14"/>
      </w:rPr>
    </w:pPr>
    <w:r>
      <w:rPr>
        <w:noProof/>
        <w:sz w:val="20"/>
        <w:szCs w:val="20"/>
      </w:rPr>
      <mc:AlternateContent>
        <mc:Choice Requires="wps">
          <w:drawing>
            <wp:anchor distT="0" distB="0" distL="114300" distR="114300" simplePos="0" relativeHeight="251687936" behindDoc="0" locked="0" layoutInCell="1" allowOverlap="1" wp14:anchorId="6EF749BA" wp14:editId="1FD455B7">
              <wp:simplePos x="0" y="0"/>
              <wp:positionH relativeFrom="column">
                <wp:posOffset>5625491</wp:posOffset>
              </wp:positionH>
              <wp:positionV relativeFrom="paragraph">
                <wp:posOffset>56210</wp:posOffset>
              </wp:positionV>
              <wp:extent cx="1698625" cy="203200"/>
              <wp:effectExtent l="0" t="0" r="0" b="6350"/>
              <wp:wrapNone/>
              <wp:docPr id="34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14048" w14:textId="77777777" w:rsidR="0043525E" w:rsidRPr="00863070" w:rsidRDefault="0043525E" w:rsidP="00863070">
                          <w:pPr>
                            <w:rPr>
                              <w:i/>
                            </w:rPr>
                          </w:pPr>
                          <w:r w:rsidRPr="00863070">
                            <w:rPr>
                              <w:rStyle w:val="nfasis"/>
                              <w:rFonts w:ascii="ITC Avant Garde Std Bk" w:hAnsi="ITC Avant Garde Std Bk" w:cs="Arial"/>
                              <w:bCs/>
                              <w:i w:val="0"/>
                              <w:sz w:val="14"/>
                              <w:szCs w:val="14"/>
                              <w:shd w:val="clear" w:color="auto" w:fill="FFFFFF"/>
                            </w:rPr>
                            <w:t>AWARDING IDEAS THAT WORK</w:t>
                          </w:r>
                          <w:r w:rsidRPr="00863070">
                            <w:rPr>
                              <w:rStyle w:val="apple-converted-space"/>
                              <w:rFonts w:ascii="ITC Avant Garde Std Bk" w:hAnsi="ITC Avant Garde Std Bk" w:cs="Arial"/>
                              <w:i/>
                              <w:sz w:val="14"/>
                              <w:szCs w:val="14"/>
                              <w:shd w:val="clear" w:color="auto" w:fill="FFFFFF"/>
                            </w:rPr>
                            <w:t> </w:t>
                          </w:r>
                          <w:r w:rsidRPr="00863070">
                            <w:rPr>
                              <w:rFonts w:ascii="Arial" w:hAnsi="Arial" w:cs="Arial"/>
                              <w:i/>
                              <w:sz w:val="14"/>
                              <w:szCs w:val="14"/>
                              <w:shd w:val="clear" w:color="auto" w:fill="FFFFFF"/>
                              <w:vertAlign w:val="superscript"/>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EF749BA" id="_x0000_t202" coordsize="21600,21600" o:spt="202" path="m,l,21600r21600,l21600,xe">
              <v:stroke joinstyle="miter"/>
              <v:path gradientshapeok="t" o:connecttype="rect"/>
            </v:shapetype>
            <v:shape id="Text Box 342" o:spid="_x0000_s1032" type="#_x0000_t202" style="position:absolute;margin-left:442.95pt;margin-top:4.45pt;width:133.75pt;height:1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" filled="f" stroked="f">
              <v:textbox>
                <w:txbxContent>
                  <w:p w14:paraId="7BA14048" w14:textId="77777777" w:rsidR="0043525E" w:rsidRPr="00863070" w:rsidRDefault="0043525E" w:rsidP="00863070">
                    <w:pPr>
                      <w:rPr>
                        <w:i/>
                      </w:rPr>
                    </w:pPr>
                    <w:r w:rsidRPr="00863070">
                      <w:rPr>
                        <w:rStyle w:val="nfasis"/>
                        <w:rFonts w:ascii="ITC Avant Garde Std Bk" w:hAnsi="ITC Avant Garde Std Bk" w:cs="Arial"/>
                        <w:bCs/>
                        <w:i w:val="0"/>
                        <w:sz w:val="14"/>
                        <w:szCs w:val="14"/>
                        <w:shd w:val="clear" w:color="auto" w:fill="FFFFFF"/>
                      </w:rPr>
                      <w:t>AWARDING IDEAS THAT WORK</w:t>
                    </w:r>
                    <w:r w:rsidRPr="00863070">
                      <w:rPr>
                        <w:rStyle w:val="apple-converted-space"/>
                        <w:rFonts w:ascii="ITC Avant Garde Std Bk" w:hAnsi="ITC Avant Garde Std Bk" w:cs="Arial"/>
                        <w:i/>
                        <w:sz w:val="14"/>
                        <w:szCs w:val="14"/>
                        <w:shd w:val="clear" w:color="auto" w:fill="FFFFFF"/>
                      </w:rPr>
                      <w:t> </w:t>
                    </w:r>
                    <w:r w:rsidRPr="00863070">
                      <w:rPr>
                        <w:rFonts w:ascii="Arial" w:hAnsi="Arial" w:cs="Arial"/>
                        <w:i/>
                        <w:sz w:val="14"/>
                        <w:szCs w:val="14"/>
                        <w:shd w:val="clear" w:color="auto" w:fill="FFFFFF"/>
                        <w:vertAlign w:val="superscript"/>
                      </w:rPr>
                      <w:t>®</w:t>
                    </w:r>
                  </w:p>
                </w:txbxContent>
              </v:textbox>
            </v:shape>
          </w:pict>
        </mc:Fallback>
      </mc:AlternateContent>
    </w:r>
  </w:p>
  <w:p w14:paraId="03E1C973" w14:textId="55F1FC94" w:rsidR="0043525E" w:rsidRPr="00863070" w:rsidRDefault="0043525E" w:rsidP="001D1F17">
    <w:pPr>
      <w:pStyle w:val="Piedepgina"/>
      <w:tabs>
        <w:tab w:val="center" w:pos="5400"/>
        <w:tab w:val="left" w:pos="5850"/>
      </w:tabs>
      <w:rPr>
        <w:rFonts w:ascii="ITC Avant Garde Std Bk" w:hAnsi="ITC Avant Garde Std Bk"/>
        <w:sz w:val="14"/>
        <w:szCs w:val="14"/>
      </w:rPr>
    </w:pPr>
    <w:r>
      <w:rPr>
        <w:rFonts w:ascii="ITC Avant Garde Std Bk" w:hAnsi="ITC Avant Garde Std Bk"/>
        <w:sz w:val="14"/>
        <w:szCs w:val="14"/>
      </w:rPr>
      <w:tab/>
    </w:r>
    <w:r>
      <w:rPr>
        <w:rFonts w:ascii="ITC Avant Garde Std Bk" w:hAnsi="ITC Avant Garde Std Bk"/>
        <w:sz w:val="14"/>
        <w:szCs w:val="14"/>
      </w:rPr>
      <w:tab/>
    </w:r>
    <w:r>
      <w:rPr>
        <w:noProof/>
        <w:sz w:val="20"/>
        <w:szCs w:val="20"/>
      </w:rPr>
      <w:drawing>
        <wp:anchor distT="0" distB="0" distL="114300" distR="114300" simplePos="0" relativeHeight="251688960" behindDoc="1" locked="0" layoutInCell="1" allowOverlap="1" wp14:anchorId="2FE90BBF" wp14:editId="1A74760E">
          <wp:simplePos x="0" y="0"/>
          <wp:positionH relativeFrom="column">
            <wp:posOffset>-10795</wp:posOffset>
          </wp:positionH>
          <wp:positionV relativeFrom="paragraph">
            <wp:posOffset>9629140</wp:posOffset>
          </wp:positionV>
          <wp:extent cx="1000125" cy="400050"/>
          <wp:effectExtent l="0" t="0" r="9525"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00125" cy="400050"/>
                  </a:xfrm>
                  <a:prstGeom prst="rect">
                    <a:avLst/>
                  </a:prstGeom>
                  <a:noFill/>
                </pic:spPr>
              </pic:pic>
            </a:graphicData>
          </a:graphic>
          <wp14:sizeRelH relativeFrom="page">
            <wp14:pctWidth>0</wp14:pctWidth>
          </wp14:sizeRelH>
          <wp14:sizeRelV relativeFrom="page">
            <wp14:pctHeight>0</wp14:pctHeight>
          </wp14:sizeRelV>
        </wp:anchor>
      </w:drawing>
    </w:r>
    <w:r>
      <w:rPr>
        <w:noProof/>
        <w:sz w:val="20"/>
        <w:szCs w:val="20"/>
      </w:rPr>
      <mc:AlternateContent>
        <mc:Choice Requires="wps">
          <w:drawing>
            <wp:anchor distT="0" distB="0" distL="114300" distR="114300" simplePos="0" relativeHeight="251686912" behindDoc="0" locked="0" layoutInCell="1" allowOverlap="1" wp14:anchorId="00E1BE7F" wp14:editId="6F55C595">
              <wp:simplePos x="0" y="0"/>
              <wp:positionH relativeFrom="column">
                <wp:posOffset>6262370</wp:posOffset>
              </wp:positionH>
              <wp:positionV relativeFrom="paragraph">
                <wp:posOffset>9837420</wp:posOffset>
              </wp:positionV>
              <wp:extent cx="1690370" cy="232410"/>
              <wp:effectExtent l="0" t="0" r="0" b="0"/>
              <wp:wrapNone/>
              <wp:docPr id="343"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370" cy="232410"/>
                      </a:xfrm>
                      <a:prstGeom prst="rect">
                        <a:avLst/>
                      </a:prstGeom>
                      <a:noFill/>
                      <a:ln w="9525">
                        <a:noFill/>
                        <a:miter lim="800000"/>
                        <a:headEnd/>
                        <a:tailEnd/>
                      </a:ln>
                    </wps:spPr>
                    <wps:txbx>
                      <w:txbxContent>
                        <w:p w14:paraId="57572B73" w14:textId="77777777" w:rsidR="0043525E" w:rsidRPr="00115560" w:rsidRDefault="0043525E" w:rsidP="00863070">
                          <w:r w:rsidRPr="00115560">
                            <w:rPr>
                              <w:rStyle w:val="nfasis"/>
                              <w:rFonts w:ascii="ITC Avant Garde Std Bk" w:hAnsi="ITC Avant Garde Std Bk" w:cs="Arial"/>
                              <w:bCs/>
                              <w:sz w:val="14"/>
                              <w:szCs w:val="14"/>
                              <w:shd w:val="clear" w:color="auto" w:fill="FFFFFF"/>
                            </w:rPr>
                            <w:t>AWARDING IDEAS THAT WORK</w:t>
                          </w:r>
                          <w:r w:rsidRPr="00115560">
                            <w:rPr>
                              <w:rStyle w:val="apple-converted-space"/>
                              <w:rFonts w:ascii="ITC Avant Garde Std Bk" w:hAnsi="ITC Avant Garde Std Bk" w:cs="Arial"/>
                              <w:sz w:val="14"/>
                              <w:szCs w:val="14"/>
                              <w:shd w:val="clear" w:color="auto" w:fill="FFFFFF"/>
                            </w:rPr>
                            <w:t> </w:t>
                          </w:r>
                          <w:r w:rsidRPr="00115560">
                            <w:rPr>
                              <w:rFonts w:ascii="Arial" w:hAnsi="Arial" w:cs="Arial"/>
                              <w:sz w:val="14"/>
                              <w:szCs w:val="14"/>
                              <w:shd w:val="clear" w:color="auto" w:fill="FFFFFF"/>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E1BE7F" id="Text Box 343" o:spid="_x0000_s1033" type="#_x0000_t202" style="position:absolute;margin-left:493.1pt;margin-top:774.6pt;width:133.1pt;height:18.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" filled="f" stroked="f">
              <v:textbox>
                <w:txbxContent>
                  <w:p w14:paraId="57572B73" w14:textId="77777777" w:rsidR="0043525E" w:rsidRPr="00115560" w:rsidRDefault="0043525E" w:rsidP="00863070">
                    <w:r w:rsidRPr="00115560">
                      <w:rPr>
                        <w:rStyle w:val="nfasis"/>
                        <w:rFonts w:ascii="ITC Avant Garde Std Bk" w:hAnsi="ITC Avant Garde Std Bk" w:cs="Arial"/>
                        <w:bCs/>
                        <w:sz w:val="14"/>
                        <w:szCs w:val="14"/>
                        <w:shd w:val="clear" w:color="auto" w:fill="FFFFFF"/>
                      </w:rPr>
                      <w:t>AWARDING IDEAS THAT WORK</w:t>
                    </w:r>
                    <w:r w:rsidRPr="00115560">
                      <w:rPr>
                        <w:rStyle w:val="apple-converted-space"/>
                        <w:rFonts w:ascii="ITC Avant Garde Std Bk" w:hAnsi="ITC Avant Garde Std Bk" w:cs="Arial"/>
                        <w:sz w:val="14"/>
                        <w:szCs w:val="14"/>
                        <w:shd w:val="clear" w:color="auto" w:fill="FFFFFF"/>
                      </w:rPr>
                      <w:t> </w:t>
                    </w:r>
                    <w:r w:rsidRPr="00115560">
                      <w:rPr>
                        <w:rFonts w:ascii="Arial" w:hAnsi="Arial" w:cs="Arial"/>
                        <w:sz w:val="14"/>
                        <w:szCs w:val="14"/>
                        <w:shd w:val="clear" w:color="auto" w:fill="FFFFFF"/>
                        <w:vertAlign w:val="superscript"/>
                      </w:rPr>
                      <w:t>®</w:t>
                    </w:r>
                  </w:p>
                </w:txbxContent>
              </v:textbox>
            </v:shape>
          </w:pict>
        </mc:Fallback>
      </mc:AlternateContent>
    </w:r>
    <w:r w:rsidRPr="00927E40">
      <w:rPr>
        <w:rFonts w:ascii="ITC Avant Garde Std Bk" w:hAnsi="ITC Avant Garde Std Bk"/>
        <w:sz w:val="14"/>
        <w:szCs w:val="14"/>
      </w:rPr>
      <w:fldChar w:fldCharType="begin"/>
    </w:r>
    <w:r w:rsidRPr="00927E40">
      <w:rPr>
        <w:rFonts w:ascii="ITC Avant Garde Std Bk" w:hAnsi="ITC Avant Garde Std Bk"/>
        <w:sz w:val="14"/>
        <w:szCs w:val="14"/>
      </w:rPr>
      <w:instrText xml:space="preserve"> PAGE   \* MERGEFORMAT </w:instrText>
    </w:r>
    <w:r w:rsidRPr="00927E40">
      <w:rPr>
        <w:rFonts w:ascii="ITC Avant Garde Std Bk" w:hAnsi="ITC Avant Garde Std Bk"/>
        <w:sz w:val="14"/>
        <w:szCs w:val="14"/>
      </w:rPr>
      <w:fldChar w:fldCharType="separate"/>
    </w:r>
    <w:r>
      <w:rPr>
        <w:rFonts w:ascii="ITC Avant Garde Std Bk" w:hAnsi="ITC Avant Garde Std Bk"/>
        <w:noProof/>
        <w:sz w:val="14"/>
        <w:szCs w:val="14"/>
      </w:rPr>
      <w:t>21</w:t>
    </w:r>
    <w:r w:rsidRPr="00927E40">
      <w:rPr>
        <w:rFonts w:ascii="ITC Avant Garde Std Bk" w:hAnsi="ITC Avant Garde Std Bk"/>
        <w:noProof/>
        <w:sz w:val="14"/>
        <w:szCs w:val="14"/>
      </w:rPr>
      <w:fldChar w:fldCharType="end"/>
    </w:r>
    <w:r>
      <w:rPr>
        <w:rFonts w:ascii="ITC Avant Garde Std Bk" w:hAnsi="ITC Avant Garde Std Bk"/>
        <w:noProof/>
        <w:sz w:val="14"/>
        <w:szCs w:val="14"/>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4E398" w14:textId="77777777" w:rsidR="0043525E" w:rsidRDefault="0043525E" w:rsidP="00863070">
    <w:pPr>
      <w:pStyle w:val="Piedepgina"/>
      <w:rPr>
        <w:rFonts w:ascii="ITC Avant Garde Std Bk" w:hAnsi="ITC Avant Garde Std Bk"/>
        <w:sz w:val="14"/>
        <w:szCs w:val="14"/>
      </w:rPr>
    </w:pPr>
    <w:r>
      <w:rPr>
        <w:noProof/>
        <w:sz w:val="20"/>
        <w:szCs w:val="20"/>
      </w:rPr>
      <w:drawing>
        <wp:anchor distT="0" distB="0" distL="114300" distR="114300" simplePos="0" relativeHeight="251917312" behindDoc="0" locked="0" layoutInCell="1" allowOverlap="1" wp14:anchorId="5F2DC906" wp14:editId="1992CB50">
          <wp:simplePos x="0" y="0"/>
          <wp:positionH relativeFrom="column">
            <wp:posOffset>-114300</wp:posOffset>
          </wp:positionH>
          <wp:positionV relativeFrom="paragraph">
            <wp:posOffset>46233</wp:posOffset>
          </wp:positionV>
          <wp:extent cx="1005840" cy="306125"/>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fie awards"/>
                  <pic:cNvPicPr>
                    <a:picLocks noChangeAspect="1" noChangeArrowheads="1"/>
                  </pic:cNvPicPr>
                </pic:nvPicPr>
                <pic:blipFill>
                  <a:blip r:embed="rId1"/>
                  <a:stretch>
                    <a:fillRect/>
                  </a:stretch>
                </pic:blipFill>
                <pic:spPr bwMode="auto">
                  <a:xfrm>
                    <a:off x="0" y="0"/>
                    <a:ext cx="1005840" cy="306125"/>
                  </a:xfrm>
                  <a:prstGeom prst="rect">
                    <a:avLst/>
                  </a:prstGeom>
                  <a:noFill/>
                </pic:spPr>
              </pic:pic>
            </a:graphicData>
          </a:graphic>
          <wp14:sizeRelH relativeFrom="page">
            <wp14:pctWidth>0</wp14:pctWidth>
          </wp14:sizeRelH>
          <wp14:sizeRelV relativeFrom="page">
            <wp14:pctHeight>0</wp14:pctHeight>
          </wp14:sizeRelV>
        </wp:anchor>
      </w:drawing>
    </w:r>
  </w:p>
  <w:p w14:paraId="630BFF1B" w14:textId="77777777" w:rsidR="0043525E" w:rsidRDefault="0043525E" w:rsidP="00863070">
    <w:pPr>
      <w:pStyle w:val="Piedepgina"/>
      <w:rPr>
        <w:rFonts w:ascii="ITC Avant Garde Std Bk" w:hAnsi="ITC Avant Garde Std Bk"/>
        <w:sz w:val="14"/>
        <w:szCs w:val="14"/>
      </w:rPr>
    </w:pPr>
  </w:p>
  <w:p w14:paraId="5E46942F" w14:textId="77777777" w:rsidR="0043525E" w:rsidRDefault="0043525E" w:rsidP="00863070">
    <w:pPr>
      <w:pStyle w:val="Piedepgina"/>
      <w:rPr>
        <w:rFonts w:ascii="ITC Avant Garde Std Bk" w:hAnsi="ITC Avant Garde Std Bk"/>
        <w:sz w:val="14"/>
        <w:szCs w:val="14"/>
      </w:rPr>
    </w:pPr>
    <w:r>
      <w:rPr>
        <w:noProof/>
        <w:sz w:val="20"/>
        <w:szCs w:val="20"/>
      </w:rPr>
      <mc:AlternateContent>
        <mc:Choice Requires="wps">
          <w:drawing>
            <wp:anchor distT="0" distB="0" distL="114300" distR="114300" simplePos="0" relativeHeight="251919360" behindDoc="0" locked="0" layoutInCell="1" allowOverlap="1" wp14:anchorId="7AAA4E0D" wp14:editId="72814986">
              <wp:simplePos x="0" y="0"/>
              <wp:positionH relativeFrom="column">
                <wp:posOffset>5572151</wp:posOffset>
              </wp:positionH>
              <wp:positionV relativeFrom="paragraph">
                <wp:posOffset>28575</wp:posOffset>
              </wp:positionV>
              <wp:extent cx="1698625" cy="203200"/>
              <wp:effectExtent l="0" t="0" r="0" b="635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6671F" w14:textId="77777777" w:rsidR="0043525E" w:rsidRPr="00863070" w:rsidRDefault="0043525E" w:rsidP="00863070">
                          <w:pPr>
                            <w:rPr>
                              <w:i/>
                            </w:rPr>
                          </w:pPr>
                          <w:r w:rsidRPr="00863070">
                            <w:rPr>
                              <w:rStyle w:val="nfasis"/>
                              <w:rFonts w:ascii="ITC Avant Garde Std Bk" w:hAnsi="ITC Avant Garde Std Bk" w:cs="Arial"/>
                              <w:bCs/>
                              <w:i w:val="0"/>
                              <w:sz w:val="14"/>
                              <w:szCs w:val="14"/>
                              <w:shd w:val="clear" w:color="auto" w:fill="FFFFFF"/>
                            </w:rPr>
                            <w:t>AWARDING IDEAS THAT WORK</w:t>
                          </w:r>
                          <w:r w:rsidRPr="00863070">
                            <w:rPr>
                              <w:rStyle w:val="apple-converted-space"/>
                              <w:rFonts w:ascii="ITC Avant Garde Std Bk" w:hAnsi="ITC Avant Garde Std Bk" w:cs="Arial"/>
                              <w:i/>
                              <w:sz w:val="14"/>
                              <w:szCs w:val="14"/>
                              <w:shd w:val="clear" w:color="auto" w:fill="FFFFFF"/>
                            </w:rPr>
                            <w:t> </w:t>
                          </w:r>
                          <w:r w:rsidRPr="00863070">
                            <w:rPr>
                              <w:rFonts w:ascii="Arial" w:hAnsi="Arial" w:cs="Arial"/>
                              <w:i/>
                              <w:sz w:val="14"/>
                              <w:szCs w:val="14"/>
                              <w:shd w:val="clear" w:color="auto" w:fill="FFFFFF"/>
                              <w:vertAlign w:val="superscript"/>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AAA4E0D" id="_x0000_t202" coordsize="21600,21600" o:spt="202" path="m,l,21600r21600,l21600,xe">
              <v:stroke joinstyle="miter"/>
              <v:path gradientshapeok="t" o:connecttype="rect"/>
            </v:shapetype>
            <v:shape id="Text Box 29" o:spid="_x0000_s1034" type="#_x0000_t202" style="position:absolute;margin-left:438.75pt;margin-top:2.25pt;width:133.75pt;height:16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" filled="f" stroked="f">
              <v:textbox>
                <w:txbxContent>
                  <w:p w14:paraId="33A6671F" w14:textId="77777777" w:rsidR="0043525E" w:rsidRPr="00863070" w:rsidRDefault="0043525E" w:rsidP="00863070">
                    <w:pPr>
                      <w:rPr>
                        <w:i/>
                      </w:rPr>
                    </w:pPr>
                    <w:r w:rsidRPr="00863070">
                      <w:rPr>
                        <w:rStyle w:val="nfasis"/>
                        <w:rFonts w:ascii="ITC Avant Garde Std Bk" w:hAnsi="ITC Avant Garde Std Bk" w:cs="Arial"/>
                        <w:bCs/>
                        <w:i w:val="0"/>
                        <w:sz w:val="14"/>
                        <w:szCs w:val="14"/>
                        <w:shd w:val="clear" w:color="auto" w:fill="FFFFFF"/>
                      </w:rPr>
                      <w:t>AWARDING IDEAS THAT WORK</w:t>
                    </w:r>
                    <w:r w:rsidRPr="00863070">
                      <w:rPr>
                        <w:rStyle w:val="apple-converted-space"/>
                        <w:rFonts w:ascii="ITC Avant Garde Std Bk" w:hAnsi="ITC Avant Garde Std Bk" w:cs="Arial"/>
                        <w:i/>
                        <w:sz w:val="14"/>
                        <w:szCs w:val="14"/>
                        <w:shd w:val="clear" w:color="auto" w:fill="FFFFFF"/>
                      </w:rPr>
                      <w:t> </w:t>
                    </w:r>
                    <w:r w:rsidRPr="00863070">
                      <w:rPr>
                        <w:rFonts w:ascii="Arial" w:hAnsi="Arial" w:cs="Arial"/>
                        <w:i/>
                        <w:sz w:val="14"/>
                        <w:szCs w:val="14"/>
                        <w:shd w:val="clear" w:color="auto" w:fill="FFFFFF"/>
                        <w:vertAlign w:val="superscript"/>
                      </w:rPr>
                      <w:t>®</w:t>
                    </w:r>
                  </w:p>
                </w:txbxContent>
              </v:textbox>
            </v:shape>
          </w:pict>
        </mc:Fallback>
      </mc:AlternateContent>
    </w:r>
  </w:p>
  <w:p w14:paraId="54AFC60F" w14:textId="309198E2" w:rsidR="0043525E" w:rsidRPr="00863070" w:rsidRDefault="0043525E" w:rsidP="00863070">
    <w:pPr>
      <w:pStyle w:val="Piedepgina"/>
      <w:jc w:val="center"/>
      <w:rPr>
        <w:rFonts w:ascii="ITC Avant Garde Std Bk" w:hAnsi="ITC Avant Garde Std Bk"/>
        <w:sz w:val="14"/>
        <w:szCs w:val="14"/>
      </w:rPr>
    </w:pPr>
    <w:r>
      <w:rPr>
        <w:noProof/>
        <w:sz w:val="20"/>
        <w:szCs w:val="20"/>
      </w:rPr>
      <w:drawing>
        <wp:anchor distT="0" distB="0" distL="114300" distR="114300" simplePos="0" relativeHeight="251920384" behindDoc="1" locked="0" layoutInCell="1" allowOverlap="1" wp14:anchorId="64EE7CCF" wp14:editId="2C36F707">
          <wp:simplePos x="0" y="0"/>
          <wp:positionH relativeFrom="column">
            <wp:posOffset>-10795</wp:posOffset>
          </wp:positionH>
          <wp:positionV relativeFrom="paragraph">
            <wp:posOffset>9629140</wp:posOffset>
          </wp:positionV>
          <wp:extent cx="1000125" cy="400050"/>
          <wp:effectExtent l="0" t="0" r="9525"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00125" cy="400050"/>
                  </a:xfrm>
                  <a:prstGeom prst="rect">
                    <a:avLst/>
                  </a:prstGeom>
                  <a:noFill/>
                </pic:spPr>
              </pic:pic>
            </a:graphicData>
          </a:graphic>
          <wp14:sizeRelH relativeFrom="page">
            <wp14:pctWidth>0</wp14:pctWidth>
          </wp14:sizeRelH>
          <wp14:sizeRelV relativeFrom="page">
            <wp14:pctHeight>0</wp14:pctHeight>
          </wp14:sizeRelV>
        </wp:anchor>
      </w:drawing>
    </w:r>
    <w:r>
      <w:rPr>
        <w:noProof/>
        <w:sz w:val="20"/>
        <w:szCs w:val="20"/>
      </w:rPr>
      <mc:AlternateContent>
        <mc:Choice Requires="wps">
          <w:drawing>
            <wp:anchor distT="0" distB="0" distL="114300" distR="114300" simplePos="0" relativeHeight="251918336" behindDoc="0" locked="0" layoutInCell="1" allowOverlap="1" wp14:anchorId="53AF9B9D" wp14:editId="12F1A83C">
              <wp:simplePos x="0" y="0"/>
              <wp:positionH relativeFrom="column">
                <wp:posOffset>6262370</wp:posOffset>
              </wp:positionH>
              <wp:positionV relativeFrom="paragraph">
                <wp:posOffset>9837420</wp:posOffset>
              </wp:positionV>
              <wp:extent cx="1690370" cy="232410"/>
              <wp:effectExtent l="0" t="0" r="0" b="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370" cy="232410"/>
                      </a:xfrm>
                      <a:prstGeom prst="rect">
                        <a:avLst/>
                      </a:prstGeom>
                      <a:noFill/>
                      <a:ln w="9525">
                        <a:noFill/>
                        <a:miter lim="800000"/>
                        <a:headEnd/>
                        <a:tailEnd/>
                      </a:ln>
                    </wps:spPr>
                    <wps:txbx>
                      <w:txbxContent>
                        <w:p w14:paraId="4984BE4A" w14:textId="77777777" w:rsidR="0043525E" w:rsidRPr="00115560" w:rsidRDefault="0043525E" w:rsidP="00863070">
                          <w:r w:rsidRPr="00115560">
                            <w:rPr>
                              <w:rStyle w:val="nfasis"/>
                              <w:rFonts w:ascii="ITC Avant Garde Std Bk" w:hAnsi="ITC Avant Garde Std Bk" w:cs="Arial"/>
                              <w:bCs/>
                              <w:sz w:val="14"/>
                              <w:szCs w:val="14"/>
                              <w:shd w:val="clear" w:color="auto" w:fill="FFFFFF"/>
                            </w:rPr>
                            <w:t>AWARDING IDEAS THAT WORK</w:t>
                          </w:r>
                          <w:r w:rsidRPr="00115560">
                            <w:rPr>
                              <w:rStyle w:val="apple-converted-space"/>
                              <w:rFonts w:ascii="ITC Avant Garde Std Bk" w:hAnsi="ITC Avant Garde Std Bk" w:cs="Arial"/>
                              <w:sz w:val="14"/>
                              <w:szCs w:val="14"/>
                              <w:shd w:val="clear" w:color="auto" w:fill="FFFFFF"/>
                            </w:rPr>
                            <w:t> </w:t>
                          </w:r>
                          <w:r w:rsidRPr="00115560">
                            <w:rPr>
                              <w:rFonts w:ascii="Arial" w:hAnsi="Arial" w:cs="Arial"/>
                              <w:sz w:val="14"/>
                              <w:szCs w:val="14"/>
                              <w:shd w:val="clear" w:color="auto" w:fill="FFFFFF"/>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F9B9D" id="Text Box 96" o:spid="_x0000_s1035" type="#_x0000_t202" style="position:absolute;left:0;text-align:left;margin-left:493.1pt;margin-top:774.6pt;width:133.1pt;height:18.3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" filled="f" stroked="f">
              <v:textbox>
                <w:txbxContent>
                  <w:p w14:paraId="4984BE4A" w14:textId="77777777" w:rsidR="0043525E" w:rsidRPr="00115560" w:rsidRDefault="0043525E" w:rsidP="00863070">
                    <w:r w:rsidRPr="00115560">
                      <w:rPr>
                        <w:rStyle w:val="nfasis"/>
                        <w:rFonts w:ascii="ITC Avant Garde Std Bk" w:hAnsi="ITC Avant Garde Std Bk" w:cs="Arial"/>
                        <w:bCs/>
                        <w:sz w:val="14"/>
                        <w:szCs w:val="14"/>
                        <w:shd w:val="clear" w:color="auto" w:fill="FFFFFF"/>
                      </w:rPr>
                      <w:t>AWARDING IDEAS THAT WORK</w:t>
                    </w:r>
                    <w:r w:rsidRPr="00115560">
                      <w:rPr>
                        <w:rStyle w:val="apple-converted-space"/>
                        <w:rFonts w:ascii="ITC Avant Garde Std Bk" w:hAnsi="ITC Avant Garde Std Bk" w:cs="Arial"/>
                        <w:sz w:val="14"/>
                        <w:szCs w:val="14"/>
                        <w:shd w:val="clear" w:color="auto" w:fill="FFFFFF"/>
                      </w:rPr>
                      <w:t> </w:t>
                    </w:r>
                    <w:r w:rsidRPr="00115560">
                      <w:rPr>
                        <w:rFonts w:ascii="Arial" w:hAnsi="Arial" w:cs="Arial"/>
                        <w:sz w:val="14"/>
                        <w:szCs w:val="14"/>
                        <w:shd w:val="clear" w:color="auto" w:fill="FFFFFF"/>
                        <w:vertAlign w:val="superscript"/>
                      </w:rPr>
                      <w:t>®</w:t>
                    </w:r>
                  </w:p>
                </w:txbxContent>
              </v:textbox>
            </v:shape>
          </w:pict>
        </mc:Fallback>
      </mc:AlternateContent>
    </w:r>
    <w:r w:rsidRPr="00927E40">
      <w:rPr>
        <w:rFonts w:ascii="ITC Avant Garde Std Bk" w:hAnsi="ITC Avant Garde Std Bk"/>
        <w:sz w:val="14"/>
        <w:szCs w:val="14"/>
      </w:rPr>
      <w:fldChar w:fldCharType="begin"/>
    </w:r>
    <w:r w:rsidRPr="00927E40">
      <w:rPr>
        <w:rFonts w:ascii="ITC Avant Garde Std Bk" w:hAnsi="ITC Avant Garde Std Bk"/>
        <w:sz w:val="14"/>
        <w:szCs w:val="14"/>
      </w:rPr>
      <w:instrText xml:space="preserve"> PAGE   \* MERGEFORMAT </w:instrText>
    </w:r>
    <w:r w:rsidRPr="00927E40">
      <w:rPr>
        <w:rFonts w:ascii="ITC Avant Garde Std Bk" w:hAnsi="ITC Avant Garde Std Bk"/>
        <w:sz w:val="14"/>
        <w:szCs w:val="14"/>
      </w:rPr>
      <w:fldChar w:fldCharType="separate"/>
    </w:r>
    <w:r>
      <w:rPr>
        <w:rFonts w:ascii="ITC Avant Garde Std Bk" w:hAnsi="ITC Avant Garde Std Bk"/>
        <w:noProof/>
        <w:sz w:val="14"/>
        <w:szCs w:val="14"/>
      </w:rPr>
      <w:t>46</w:t>
    </w:r>
    <w:r w:rsidRPr="00927E40">
      <w:rPr>
        <w:rFonts w:ascii="ITC Avant Garde Std Bk" w:hAnsi="ITC Avant Garde Std Bk"/>
        <w:noProof/>
        <w:sz w:val="14"/>
        <w:szCs w:val="1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05E05" w14:textId="77777777" w:rsidR="0043525E" w:rsidRDefault="0043525E" w:rsidP="00863070">
    <w:pPr>
      <w:pStyle w:val="Piedepgina"/>
      <w:jc w:val="center"/>
      <w:rPr>
        <w:rFonts w:ascii="ITC Avant Garde Std Bk" w:hAnsi="ITC Avant Garde Std Bk"/>
        <w:sz w:val="14"/>
        <w:szCs w:val="14"/>
      </w:rPr>
    </w:pPr>
  </w:p>
  <w:p w14:paraId="5D03AC2C" w14:textId="77777777" w:rsidR="0043525E" w:rsidRDefault="0043525E" w:rsidP="00863070">
    <w:pPr>
      <w:pStyle w:val="Piedepgina"/>
      <w:rPr>
        <w:rFonts w:ascii="ITC Avant Garde Std Bk" w:hAnsi="ITC Avant Garde Std Bk"/>
        <w:sz w:val="14"/>
        <w:szCs w:val="14"/>
      </w:rPr>
    </w:pPr>
  </w:p>
  <w:p w14:paraId="70F10353" w14:textId="77777777" w:rsidR="0043525E" w:rsidRDefault="0043525E" w:rsidP="00863070">
    <w:pPr>
      <w:pStyle w:val="Piedepgina"/>
      <w:rPr>
        <w:rFonts w:ascii="ITC Avant Garde Std Bk" w:hAnsi="ITC Avant Garde Std Bk"/>
        <w:sz w:val="14"/>
        <w:szCs w:val="14"/>
      </w:rPr>
    </w:pPr>
    <w:r>
      <w:rPr>
        <w:noProof/>
        <w:sz w:val="20"/>
        <w:szCs w:val="20"/>
      </w:rPr>
      <w:drawing>
        <wp:anchor distT="0" distB="0" distL="114300" distR="114300" simplePos="0" relativeHeight="251753472" behindDoc="0" locked="0" layoutInCell="1" allowOverlap="1" wp14:anchorId="2B84B64B" wp14:editId="1D5234F0">
          <wp:simplePos x="0" y="0"/>
          <wp:positionH relativeFrom="column">
            <wp:posOffset>-445770</wp:posOffset>
          </wp:positionH>
          <wp:positionV relativeFrom="paragraph">
            <wp:posOffset>59506</wp:posOffset>
          </wp:positionV>
          <wp:extent cx="1005840" cy="401955"/>
          <wp:effectExtent l="0" t="0" r="3810" b="0"/>
          <wp:wrapNone/>
          <wp:docPr id="141" name="Picture 141" descr="effie a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fie award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5840" cy="401955"/>
                  </a:xfrm>
                  <a:prstGeom prst="rect">
                    <a:avLst/>
                  </a:prstGeom>
                  <a:noFill/>
                </pic:spPr>
              </pic:pic>
            </a:graphicData>
          </a:graphic>
          <wp14:sizeRelH relativeFrom="page">
            <wp14:pctWidth>0</wp14:pctWidth>
          </wp14:sizeRelH>
          <wp14:sizeRelV relativeFrom="page">
            <wp14:pctHeight>0</wp14:pctHeight>
          </wp14:sizeRelV>
        </wp:anchor>
      </w:drawing>
    </w:r>
  </w:p>
  <w:p w14:paraId="69198435" w14:textId="77777777" w:rsidR="0043525E" w:rsidRDefault="0043525E" w:rsidP="00863070">
    <w:pPr>
      <w:pStyle w:val="Piedepgina"/>
      <w:rPr>
        <w:rFonts w:ascii="ITC Avant Garde Std Bk" w:hAnsi="ITC Avant Garde Std Bk"/>
        <w:sz w:val="14"/>
        <w:szCs w:val="14"/>
      </w:rPr>
    </w:pPr>
  </w:p>
  <w:p w14:paraId="12F1C53D" w14:textId="77777777" w:rsidR="0043525E" w:rsidRDefault="0043525E" w:rsidP="00863070">
    <w:pPr>
      <w:pStyle w:val="Piedepgina"/>
      <w:rPr>
        <w:rFonts w:ascii="ITC Avant Garde Std Bk" w:hAnsi="ITC Avant Garde Std Bk"/>
        <w:sz w:val="14"/>
        <w:szCs w:val="14"/>
      </w:rPr>
    </w:pPr>
    <w:r>
      <w:rPr>
        <w:noProof/>
        <w:sz w:val="20"/>
        <w:szCs w:val="20"/>
      </w:rPr>
      <mc:AlternateContent>
        <mc:Choice Requires="wps">
          <w:drawing>
            <wp:anchor distT="0" distB="0" distL="114300" distR="114300" simplePos="0" relativeHeight="251755520" behindDoc="0" locked="0" layoutInCell="1" allowOverlap="1" wp14:anchorId="75C59EEB" wp14:editId="396EA55E">
              <wp:simplePos x="0" y="0"/>
              <wp:positionH relativeFrom="column">
                <wp:posOffset>5740400</wp:posOffset>
              </wp:positionH>
              <wp:positionV relativeFrom="paragraph">
                <wp:posOffset>28575</wp:posOffset>
              </wp:positionV>
              <wp:extent cx="1698625" cy="203200"/>
              <wp:effectExtent l="0" t="0" r="0" b="635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3DE7B" w14:textId="77777777" w:rsidR="0043525E" w:rsidRPr="00863070" w:rsidRDefault="0043525E" w:rsidP="00863070">
                          <w:pPr>
                            <w:rPr>
                              <w:i/>
                            </w:rPr>
                          </w:pPr>
                          <w:r w:rsidRPr="00863070">
                            <w:rPr>
                              <w:rStyle w:val="nfasis"/>
                              <w:rFonts w:ascii="ITC Avant Garde Std Bk" w:hAnsi="ITC Avant Garde Std Bk" w:cs="Arial"/>
                              <w:bCs/>
                              <w:i w:val="0"/>
                              <w:sz w:val="14"/>
                              <w:szCs w:val="14"/>
                              <w:shd w:val="clear" w:color="auto" w:fill="FFFFFF"/>
                            </w:rPr>
                            <w:t>AWARDING IDEAS THAT WORK</w:t>
                          </w:r>
                          <w:r w:rsidRPr="00863070">
                            <w:rPr>
                              <w:rStyle w:val="apple-converted-space"/>
                              <w:rFonts w:ascii="ITC Avant Garde Std Bk" w:hAnsi="ITC Avant Garde Std Bk" w:cs="Arial"/>
                              <w:i/>
                              <w:sz w:val="14"/>
                              <w:szCs w:val="14"/>
                              <w:shd w:val="clear" w:color="auto" w:fill="FFFFFF"/>
                            </w:rPr>
                            <w:t> </w:t>
                          </w:r>
                          <w:r w:rsidRPr="00863070">
                            <w:rPr>
                              <w:rFonts w:ascii="Arial" w:hAnsi="Arial" w:cs="Arial"/>
                              <w:i/>
                              <w:sz w:val="14"/>
                              <w:szCs w:val="14"/>
                              <w:shd w:val="clear" w:color="auto" w:fill="FFFFFF"/>
                              <w:vertAlign w:val="superscript"/>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5C59EEB" id="_x0000_t202" coordsize="21600,21600" o:spt="202" path="m,l,21600r21600,l21600,xe">
              <v:stroke joinstyle="miter"/>
              <v:path gradientshapeok="t" o:connecttype="rect"/>
            </v:shapetype>
            <v:shape id="Text Box 64" o:spid="_x0000_s1037" type="#_x0000_t202" style="position:absolute;margin-left:452pt;margin-top:2.25pt;width:133.75pt;height:1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" filled="f" stroked="f">
              <v:textbox>
                <w:txbxContent>
                  <w:p w14:paraId="2383DE7B" w14:textId="77777777" w:rsidR="0043525E" w:rsidRPr="00863070" w:rsidRDefault="0043525E" w:rsidP="00863070">
                    <w:pPr>
                      <w:rPr>
                        <w:i/>
                      </w:rPr>
                    </w:pPr>
                    <w:r w:rsidRPr="00863070">
                      <w:rPr>
                        <w:rStyle w:val="nfasis"/>
                        <w:rFonts w:ascii="ITC Avant Garde Std Bk" w:hAnsi="ITC Avant Garde Std Bk" w:cs="Arial"/>
                        <w:bCs/>
                        <w:i w:val="0"/>
                        <w:sz w:val="14"/>
                        <w:szCs w:val="14"/>
                        <w:shd w:val="clear" w:color="auto" w:fill="FFFFFF"/>
                      </w:rPr>
                      <w:t>AWARDING IDEAS THAT WORK</w:t>
                    </w:r>
                    <w:r w:rsidRPr="00863070">
                      <w:rPr>
                        <w:rStyle w:val="apple-converted-space"/>
                        <w:rFonts w:ascii="ITC Avant Garde Std Bk" w:hAnsi="ITC Avant Garde Std Bk" w:cs="Arial"/>
                        <w:i/>
                        <w:sz w:val="14"/>
                        <w:szCs w:val="14"/>
                        <w:shd w:val="clear" w:color="auto" w:fill="FFFFFF"/>
                      </w:rPr>
                      <w:t> </w:t>
                    </w:r>
                    <w:r w:rsidRPr="00863070">
                      <w:rPr>
                        <w:rFonts w:ascii="Arial" w:hAnsi="Arial" w:cs="Arial"/>
                        <w:i/>
                        <w:sz w:val="14"/>
                        <w:szCs w:val="14"/>
                        <w:shd w:val="clear" w:color="auto" w:fill="FFFFFF"/>
                        <w:vertAlign w:val="superscript"/>
                      </w:rPr>
                      <w:t>®</w:t>
                    </w:r>
                  </w:p>
                </w:txbxContent>
              </v:textbox>
            </v:shape>
          </w:pict>
        </mc:Fallback>
      </mc:AlternateContent>
    </w:r>
  </w:p>
  <w:p w14:paraId="602882C9" w14:textId="6E3C713C" w:rsidR="0043525E" w:rsidRPr="00863070" w:rsidRDefault="0043525E" w:rsidP="00863070">
    <w:pPr>
      <w:pStyle w:val="Piedepgina"/>
      <w:jc w:val="center"/>
      <w:rPr>
        <w:rFonts w:ascii="ITC Avant Garde Std Bk" w:hAnsi="ITC Avant Garde Std Bk"/>
        <w:sz w:val="14"/>
        <w:szCs w:val="14"/>
      </w:rPr>
    </w:pPr>
    <w:r>
      <w:rPr>
        <w:noProof/>
        <w:sz w:val="20"/>
        <w:szCs w:val="20"/>
      </w:rPr>
      <w:drawing>
        <wp:anchor distT="0" distB="0" distL="114300" distR="114300" simplePos="0" relativeHeight="251756544" behindDoc="1" locked="0" layoutInCell="1" allowOverlap="1" wp14:anchorId="64CAD4B3" wp14:editId="544EB0CA">
          <wp:simplePos x="0" y="0"/>
          <wp:positionH relativeFrom="column">
            <wp:posOffset>-10795</wp:posOffset>
          </wp:positionH>
          <wp:positionV relativeFrom="paragraph">
            <wp:posOffset>9629140</wp:posOffset>
          </wp:positionV>
          <wp:extent cx="1000125" cy="400050"/>
          <wp:effectExtent l="0" t="0" r="9525"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00125" cy="400050"/>
                  </a:xfrm>
                  <a:prstGeom prst="rect">
                    <a:avLst/>
                  </a:prstGeom>
                  <a:noFill/>
                </pic:spPr>
              </pic:pic>
            </a:graphicData>
          </a:graphic>
          <wp14:sizeRelH relativeFrom="page">
            <wp14:pctWidth>0</wp14:pctWidth>
          </wp14:sizeRelH>
          <wp14:sizeRelV relativeFrom="page">
            <wp14:pctHeight>0</wp14:pctHeight>
          </wp14:sizeRelV>
        </wp:anchor>
      </w:drawing>
    </w:r>
    <w:r>
      <w:rPr>
        <w:noProof/>
        <w:sz w:val="20"/>
        <w:szCs w:val="20"/>
      </w:rPr>
      <mc:AlternateContent>
        <mc:Choice Requires="wps">
          <w:drawing>
            <wp:anchor distT="0" distB="0" distL="114300" distR="114300" simplePos="0" relativeHeight="251754496" behindDoc="0" locked="0" layoutInCell="1" allowOverlap="1" wp14:anchorId="69E12673" wp14:editId="7D8CE749">
              <wp:simplePos x="0" y="0"/>
              <wp:positionH relativeFrom="column">
                <wp:posOffset>6262370</wp:posOffset>
              </wp:positionH>
              <wp:positionV relativeFrom="paragraph">
                <wp:posOffset>9837420</wp:posOffset>
              </wp:positionV>
              <wp:extent cx="1690370" cy="232410"/>
              <wp:effectExtent l="0" t="0" r="0" b="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370" cy="232410"/>
                      </a:xfrm>
                      <a:prstGeom prst="rect">
                        <a:avLst/>
                      </a:prstGeom>
                      <a:noFill/>
                      <a:ln w="9525">
                        <a:noFill/>
                        <a:miter lim="800000"/>
                        <a:headEnd/>
                        <a:tailEnd/>
                      </a:ln>
                    </wps:spPr>
                    <wps:txbx>
                      <w:txbxContent>
                        <w:p w14:paraId="74845710" w14:textId="77777777" w:rsidR="0043525E" w:rsidRPr="00115560" w:rsidRDefault="0043525E" w:rsidP="00863070">
                          <w:r w:rsidRPr="00115560">
                            <w:rPr>
                              <w:rStyle w:val="nfasis"/>
                              <w:rFonts w:ascii="ITC Avant Garde Std Bk" w:hAnsi="ITC Avant Garde Std Bk" w:cs="Arial"/>
                              <w:bCs/>
                              <w:sz w:val="14"/>
                              <w:szCs w:val="14"/>
                              <w:shd w:val="clear" w:color="auto" w:fill="FFFFFF"/>
                            </w:rPr>
                            <w:t>AWARDING IDEAS THAT WORK</w:t>
                          </w:r>
                          <w:r w:rsidRPr="00115560">
                            <w:rPr>
                              <w:rStyle w:val="apple-converted-space"/>
                              <w:rFonts w:ascii="ITC Avant Garde Std Bk" w:hAnsi="ITC Avant Garde Std Bk" w:cs="Arial"/>
                              <w:sz w:val="14"/>
                              <w:szCs w:val="14"/>
                              <w:shd w:val="clear" w:color="auto" w:fill="FFFFFF"/>
                            </w:rPr>
                            <w:t> </w:t>
                          </w:r>
                          <w:r w:rsidRPr="00115560">
                            <w:rPr>
                              <w:rFonts w:ascii="Arial" w:hAnsi="Arial" w:cs="Arial"/>
                              <w:sz w:val="14"/>
                              <w:szCs w:val="14"/>
                              <w:shd w:val="clear" w:color="auto" w:fill="FFFFFF"/>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E12673" id="Text Box 60" o:spid="_x0000_s1038" type="#_x0000_t202" style="position:absolute;left:0;text-align:left;margin-left:493.1pt;margin-top:774.6pt;width:133.1pt;height:18.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" filled="f" stroked="f">
              <v:textbox>
                <w:txbxContent>
                  <w:p w14:paraId="74845710" w14:textId="77777777" w:rsidR="0043525E" w:rsidRPr="00115560" w:rsidRDefault="0043525E" w:rsidP="00863070">
                    <w:r w:rsidRPr="00115560">
                      <w:rPr>
                        <w:rStyle w:val="nfasis"/>
                        <w:rFonts w:ascii="ITC Avant Garde Std Bk" w:hAnsi="ITC Avant Garde Std Bk" w:cs="Arial"/>
                        <w:bCs/>
                        <w:sz w:val="14"/>
                        <w:szCs w:val="14"/>
                        <w:shd w:val="clear" w:color="auto" w:fill="FFFFFF"/>
                      </w:rPr>
                      <w:t>AWARDING IDEAS THAT WORK</w:t>
                    </w:r>
                    <w:r w:rsidRPr="00115560">
                      <w:rPr>
                        <w:rStyle w:val="apple-converted-space"/>
                        <w:rFonts w:ascii="ITC Avant Garde Std Bk" w:hAnsi="ITC Avant Garde Std Bk" w:cs="Arial"/>
                        <w:sz w:val="14"/>
                        <w:szCs w:val="14"/>
                        <w:shd w:val="clear" w:color="auto" w:fill="FFFFFF"/>
                      </w:rPr>
                      <w:t> </w:t>
                    </w:r>
                    <w:r w:rsidRPr="00115560">
                      <w:rPr>
                        <w:rFonts w:ascii="Arial" w:hAnsi="Arial" w:cs="Arial"/>
                        <w:sz w:val="14"/>
                        <w:szCs w:val="14"/>
                        <w:shd w:val="clear" w:color="auto" w:fill="FFFFFF"/>
                        <w:vertAlign w:val="superscript"/>
                      </w:rPr>
                      <w:t>®</w:t>
                    </w:r>
                  </w:p>
                </w:txbxContent>
              </v:textbox>
            </v:shape>
          </w:pict>
        </mc:Fallback>
      </mc:AlternateContent>
    </w:r>
    <w:r w:rsidRPr="00927E40">
      <w:rPr>
        <w:rFonts w:ascii="ITC Avant Garde Std Bk" w:hAnsi="ITC Avant Garde Std Bk"/>
        <w:sz w:val="14"/>
        <w:szCs w:val="14"/>
      </w:rPr>
      <w:fldChar w:fldCharType="begin"/>
    </w:r>
    <w:r w:rsidRPr="00927E40">
      <w:rPr>
        <w:rFonts w:ascii="ITC Avant Garde Std Bk" w:hAnsi="ITC Avant Garde Std Bk"/>
        <w:sz w:val="14"/>
        <w:szCs w:val="14"/>
      </w:rPr>
      <w:instrText xml:space="preserve"> PAGE   \* MERGEFORMAT </w:instrText>
    </w:r>
    <w:r w:rsidRPr="00927E40">
      <w:rPr>
        <w:rFonts w:ascii="ITC Avant Garde Std Bk" w:hAnsi="ITC Avant Garde Std Bk"/>
        <w:sz w:val="14"/>
        <w:szCs w:val="14"/>
      </w:rPr>
      <w:fldChar w:fldCharType="separate"/>
    </w:r>
    <w:r>
      <w:rPr>
        <w:rFonts w:ascii="ITC Avant Garde Std Bk" w:hAnsi="ITC Avant Garde Std Bk"/>
        <w:noProof/>
        <w:sz w:val="14"/>
        <w:szCs w:val="14"/>
      </w:rPr>
      <w:t>58</w:t>
    </w:r>
    <w:r w:rsidRPr="00927E40">
      <w:rPr>
        <w:rFonts w:ascii="ITC Avant Garde Std Bk" w:hAnsi="ITC Avant Garde Std Bk"/>
        <w:noProof/>
        <w:sz w:val="14"/>
        <w:szCs w:val="1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0EC8E" w14:textId="77777777" w:rsidR="0043525E" w:rsidRDefault="0043525E" w:rsidP="00863070">
    <w:pPr>
      <w:pStyle w:val="Piedepgina"/>
      <w:jc w:val="center"/>
      <w:rPr>
        <w:rFonts w:ascii="ITC Avant Garde Std Bk" w:hAnsi="ITC Avant Garde Std Bk"/>
        <w:sz w:val="14"/>
        <w:szCs w:val="14"/>
      </w:rPr>
    </w:pPr>
  </w:p>
  <w:p w14:paraId="44CFBE41" w14:textId="77777777" w:rsidR="0043525E" w:rsidRDefault="0043525E" w:rsidP="00863070">
    <w:pPr>
      <w:pStyle w:val="Piedepgina"/>
      <w:rPr>
        <w:rFonts w:ascii="ITC Avant Garde Std Bk" w:hAnsi="ITC Avant Garde Std Bk"/>
        <w:sz w:val="14"/>
        <w:szCs w:val="14"/>
      </w:rPr>
    </w:pPr>
  </w:p>
  <w:p w14:paraId="70C2A611" w14:textId="77777777" w:rsidR="0043525E" w:rsidRDefault="0043525E" w:rsidP="00863070">
    <w:pPr>
      <w:pStyle w:val="Piedepgina"/>
      <w:rPr>
        <w:rFonts w:ascii="ITC Avant Garde Std Bk" w:hAnsi="ITC Avant Garde Std Bk"/>
        <w:sz w:val="14"/>
        <w:szCs w:val="14"/>
      </w:rPr>
    </w:pPr>
    <w:r>
      <w:rPr>
        <w:noProof/>
        <w:sz w:val="20"/>
        <w:szCs w:val="20"/>
      </w:rPr>
      <w:drawing>
        <wp:anchor distT="0" distB="0" distL="114300" distR="114300" simplePos="0" relativeHeight="251742208" behindDoc="0" locked="0" layoutInCell="1" allowOverlap="1" wp14:anchorId="0099577F" wp14:editId="15BE57D0">
          <wp:simplePos x="0" y="0"/>
          <wp:positionH relativeFrom="column">
            <wp:posOffset>-445770</wp:posOffset>
          </wp:positionH>
          <wp:positionV relativeFrom="paragraph">
            <wp:posOffset>59506</wp:posOffset>
          </wp:positionV>
          <wp:extent cx="1005840" cy="401955"/>
          <wp:effectExtent l="0" t="0" r="3810" b="0"/>
          <wp:wrapNone/>
          <wp:docPr id="3" name="Picture 3" descr="effie a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fie award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5840" cy="401955"/>
                  </a:xfrm>
                  <a:prstGeom prst="rect">
                    <a:avLst/>
                  </a:prstGeom>
                  <a:noFill/>
                </pic:spPr>
              </pic:pic>
            </a:graphicData>
          </a:graphic>
          <wp14:sizeRelH relativeFrom="page">
            <wp14:pctWidth>0</wp14:pctWidth>
          </wp14:sizeRelH>
          <wp14:sizeRelV relativeFrom="page">
            <wp14:pctHeight>0</wp14:pctHeight>
          </wp14:sizeRelV>
        </wp:anchor>
      </w:drawing>
    </w:r>
  </w:p>
  <w:p w14:paraId="7669CDF0" w14:textId="77777777" w:rsidR="0043525E" w:rsidRDefault="0043525E" w:rsidP="00863070">
    <w:pPr>
      <w:pStyle w:val="Piedepgina"/>
      <w:rPr>
        <w:rFonts w:ascii="ITC Avant Garde Std Bk" w:hAnsi="ITC Avant Garde Std Bk"/>
        <w:sz w:val="14"/>
        <w:szCs w:val="14"/>
      </w:rPr>
    </w:pPr>
  </w:p>
  <w:p w14:paraId="540E6274" w14:textId="77777777" w:rsidR="0043525E" w:rsidRDefault="0043525E" w:rsidP="00863070">
    <w:pPr>
      <w:pStyle w:val="Piedepgina"/>
      <w:rPr>
        <w:rFonts w:ascii="ITC Avant Garde Std Bk" w:hAnsi="ITC Avant Garde Std Bk"/>
        <w:sz w:val="14"/>
        <w:szCs w:val="14"/>
      </w:rPr>
    </w:pPr>
    <w:r>
      <w:rPr>
        <w:noProof/>
        <w:sz w:val="20"/>
        <w:szCs w:val="20"/>
      </w:rPr>
      <mc:AlternateContent>
        <mc:Choice Requires="wps">
          <w:drawing>
            <wp:anchor distT="0" distB="0" distL="114300" distR="114300" simplePos="0" relativeHeight="251744256" behindDoc="0" locked="0" layoutInCell="1" allowOverlap="1" wp14:anchorId="423B94A4" wp14:editId="02C220E6">
              <wp:simplePos x="0" y="0"/>
              <wp:positionH relativeFrom="column">
                <wp:posOffset>5740400</wp:posOffset>
              </wp:positionH>
              <wp:positionV relativeFrom="paragraph">
                <wp:posOffset>28575</wp:posOffset>
              </wp:positionV>
              <wp:extent cx="1698625" cy="203200"/>
              <wp:effectExtent l="0" t="0" r="0" b="6350"/>
              <wp:wrapNone/>
              <wp:docPr id="544"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EBD6A" w14:textId="77777777" w:rsidR="0043525E" w:rsidRPr="00863070" w:rsidRDefault="0043525E" w:rsidP="00863070">
                          <w:pPr>
                            <w:rPr>
                              <w:i/>
                            </w:rPr>
                          </w:pPr>
                          <w:r w:rsidRPr="00863070">
                            <w:rPr>
                              <w:rStyle w:val="nfasis"/>
                              <w:rFonts w:ascii="ITC Avant Garde Std Bk" w:hAnsi="ITC Avant Garde Std Bk" w:cs="Arial"/>
                              <w:bCs/>
                              <w:i w:val="0"/>
                              <w:sz w:val="14"/>
                              <w:szCs w:val="14"/>
                              <w:shd w:val="clear" w:color="auto" w:fill="FFFFFF"/>
                            </w:rPr>
                            <w:t>AWARDING IDEAS THAT WORK</w:t>
                          </w:r>
                          <w:r w:rsidRPr="00863070">
                            <w:rPr>
                              <w:rStyle w:val="apple-converted-space"/>
                              <w:rFonts w:ascii="ITC Avant Garde Std Bk" w:hAnsi="ITC Avant Garde Std Bk" w:cs="Arial"/>
                              <w:i/>
                              <w:sz w:val="14"/>
                              <w:szCs w:val="14"/>
                              <w:shd w:val="clear" w:color="auto" w:fill="FFFFFF"/>
                            </w:rPr>
                            <w:t> </w:t>
                          </w:r>
                          <w:r w:rsidRPr="00863070">
                            <w:rPr>
                              <w:rFonts w:ascii="Arial" w:hAnsi="Arial" w:cs="Arial"/>
                              <w:i/>
                              <w:sz w:val="14"/>
                              <w:szCs w:val="14"/>
                              <w:shd w:val="clear" w:color="auto" w:fill="FFFFFF"/>
                              <w:vertAlign w:val="superscript"/>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23B94A4" id="_x0000_t202" coordsize="21600,21600" o:spt="202" path="m,l,21600r21600,l21600,xe">
              <v:stroke joinstyle="miter"/>
              <v:path gradientshapeok="t" o:connecttype="rect"/>
            </v:shapetype>
            <v:shape id="Text Box 544" o:spid="_x0000_s1040" type="#_x0000_t202" style="position:absolute;margin-left:452pt;margin-top:2.25pt;width:133.75pt;height:1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" filled="f" stroked="f">
              <v:textbox>
                <w:txbxContent>
                  <w:p w14:paraId="0A3EBD6A" w14:textId="77777777" w:rsidR="0043525E" w:rsidRPr="00863070" w:rsidRDefault="0043525E" w:rsidP="00863070">
                    <w:pPr>
                      <w:rPr>
                        <w:i/>
                      </w:rPr>
                    </w:pPr>
                    <w:r w:rsidRPr="00863070">
                      <w:rPr>
                        <w:rStyle w:val="nfasis"/>
                        <w:rFonts w:ascii="ITC Avant Garde Std Bk" w:hAnsi="ITC Avant Garde Std Bk" w:cs="Arial"/>
                        <w:bCs/>
                        <w:i w:val="0"/>
                        <w:sz w:val="14"/>
                        <w:szCs w:val="14"/>
                        <w:shd w:val="clear" w:color="auto" w:fill="FFFFFF"/>
                      </w:rPr>
                      <w:t>AWARDING IDEAS THAT WORK</w:t>
                    </w:r>
                    <w:r w:rsidRPr="00863070">
                      <w:rPr>
                        <w:rStyle w:val="apple-converted-space"/>
                        <w:rFonts w:ascii="ITC Avant Garde Std Bk" w:hAnsi="ITC Avant Garde Std Bk" w:cs="Arial"/>
                        <w:i/>
                        <w:sz w:val="14"/>
                        <w:szCs w:val="14"/>
                        <w:shd w:val="clear" w:color="auto" w:fill="FFFFFF"/>
                      </w:rPr>
                      <w:t> </w:t>
                    </w:r>
                    <w:r w:rsidRPr="00863070">
                      <w:rPr>
                        <w:rFonts w:ascii="Arial" w:hAnsi="Arial" w:cs="Arial"/>
                        <w:i/>
                        <w:sz w:val="14"/>
                        <w:szCs w:val="14"/>
                        <w:shd w:val="clear" w:color="auto" w:fill="FFFFFF"/>
                        <w:vertAlign w:val="superscript"/>
                      </w:rPr>
                      <w:t>®</w:t>
                    </w:r>
                  </w:p>
                </w:txbxContent>
              </v:textbox>
            </v:shape>
          </w:pict>
        </mc:Fallback>
      </mc:AlternateContent>
    </w:r>
  </w:p>
  <w:p w14:paraId="46E3D621" w14:textId="77777777" w:rsidR="0043525E" w:rsidRPr="00863070" w:rsidRDefault="0043525E" w:rsidP="00863070">
    <w:pPr>
      <w:pStyle w:val="Piedepgina"/>
      <w:jc w:val="center"/>
      <w:rPr>
        <w:rFonts w:ascii="ITC Avant Garde Std Bk" w:hAnsi="ITC Avant Garde Std Bk"/>
        <w:sz w:val="14"/>
        <w:szCs w:val="14"/>
      </w:rPr>
    </w:pPr>
    <w:r>
      <w:rPr>
        <w:noProof/>
        <w:sz w:val="20"/>
        <w:szCs w:val="20"/>
      </w:rPr>
      <w:drawing>
        <wp:anchor distT="0" distB="0" distL="114300" distR="114300" simplePos="0" relativeHeight="251745280" behindDoc="1" locked="0" layoutInCell="1" allowOverlap="1" wp14:anchorId="6C74D418" wp14:editId="58F993EE">
          <wp:simplePos x="0" y="0"/>
          <wp:positionH relativeFrom="column">
            <wp:posOffset>-10795</wp:posOffset>
          </wp:positionH>
          <wp:positionV relativeFrom="paragraph">
            <wp:posOffset>9629140</wp:posOffset>
          </wp:positionV>
          <wp:extent cx="1000125" cy="400050"/>
          <wp:effectExtent l="0" t="0" r="952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00125" cy="400050"/>
                  </a:xfrm>
                  <a:prstGeom prst="rect">
                    <a:avLst/>
                  </a:prstGeom>
                  <a:noFill/>
                </pic:spPr>
              </pic:pic>
            </a:graphicData>
          </a:graphic>
          <wp14:sizeRelH relativeFrom="page">
            <wp14:pctWidth>0</wp14:pctWidth>
          </wp14:sizeRelH>
          <wp14:sizeRelV relativeFrom="page">
            <wp14:pctHeight>0</wp14:pctHeight>
          </wp14:sizeRelV>
        </wp:anchor>
      </w:drawing>
    </w:r>
    <w:r>
      <w:rPr>
        <w:noProof/>
        <w:sz w:val="20"/>
        <w:szCs w:val="20"/>
      </w:rPr>
      <mc:AlternateContent>
        <mc:Choice Requires="wps">
          <w:drawing>
            <wp:anchor distT="0" distB="0" distL="114300" distR="114300" simplePos="0" relativeHeight="251743232" behindDoc="0" locked="0" layoutInCell="1" allowOverlap="1" wp14:anchorId="79AD01ED" wp14:editId="7D2FD396">
              <wp:simplePos x="0" y="0"/>
              <wp:positionH relativeFrom="column">
                <wp:posOffset>6262370</wp:posOffset>
              </wp:positionH>
              <wp:positionV relativeFrom="paragraph">
                <wp:posOffset>9837420</wp:posOffset>
              </wp:positionV>
              <wp:extent cx="1690370" cy="232410"/>
              <wp:effectExtent l="0" t="0" r="0" b="0"/>
              <wp:wrapNone/>
              <wp:docPr id="545"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370" cy="232410"/>
                      </a:xfrm>
                      <a:prstGeom prst="rect">
                        <a:avLst/>
                      </a:prstGeom>
                      <a:noFill/>
                      <a:ln w="9525">
                        <a:noFill/>
                        <a:miter lim="800000"/>
                        <a:headEnd/>
                        <a:tailEnd/>
                      </a:ln>
                    </wps:spPr>
                    <wps:txbx>
                      <w:txbxContent>
                        <w:p w14:paraId="13589165" w14:textId="77777777" w:rsidR="0043525E" w:rsidRPr="00115560" w:rsidRDefault="0043525E" w:rsidP="00863070">
                          <w:r w:rsidRPr="00115560">
                            <w:rPr>
                              <w:rStyle w:val="nfasis"/>
                              <w:rFonts w:ascii="ITC Avant Garde Std Bk" w:hAnsi="ITC Avant Garde Std Bk" w:cs="Arial"/>
                              <w:bCs/>
                              <w:sz w:val="14"/>
                              <w:szCs w:val="14"/>
                              <w:shd w:val="clear" w:color="auto" w:fill="FFFFFF"/>
                            </w:rPr>
                            <w:t>AWARDING IDEAS THAT WORK</w:t>
                          </w:r>
                          <w:r w:rsidRPr="00115560">
                            <w:rPr>
                              <w:rStyle w:val="apple-converted-space"/>
                              <w:rFonts w:ascii="ITC Avant Garde Std Bk" w:hAnsi="ITC Avant Garde Std Bk" w:cs="Arial"/>
                              <w:sz w:val="14"/>
                              <w:szCs w:val="14"/>
                              <w:shd w:val="clear" w:color="auto" w:fill="FFFFFF"/>
                            </w:rPr>
                            <w:t> </w:t>
                          </w:r>
                          <w:r w:rsidRPr="00115560">
                            <w:rPr>
                              <w:rFonts w:ascii="Arial" w:hAnsi="Arial" w:cs="Arial"/>
                              <w:sz w:val="14"/>
                              <w:szCs w:val="14"/>
                              <w:shd w:val="clear" w:color="auto" w:fill="FFFFFF"/>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D01ED" id="Text Box 545" o:spid="_x0000_s1041" type="#_x0000_t202" style="position:absolute;left:0;text-align:left;margin-left:493.1pt;margin-top:774.6pt;width:133.1pt;height:18.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" filled="f" stroked="f">
              <v:textbox>
                <w:txbxContent>
                  <w:p w14:paraId="13589165" w14:textId="77777777" w:rsidR="0043525E" w:rsidRPr="00115560" w:rsidRDefault="0043525E" w:rsidP="00863070">
                    <w:r w:rsidRPr="00115560">
                      <w:rPr>
                        <w:rStyle w:val="nfasis"/>
                        <w:rFonts w:ascii="ITC Avant Garde Std Bk" w:hAnsi="ITC Avant Garde Std Bk" w:cs="Arial"/>
                        <w:bCs/>
                        <w:sz w:val="14"/>
                        <w:szCs w:val="14"/>
                        <w:shd w:val="clear" w:color="auto" w:fill="FFFFFF"/>
                      </w:rPr>
                      <w:t>AWARDING IDEAS THAT WORK</w:t>
                    </w:r>
                    <w:r w:rsidRPr="00115560">
                      <w:rPr>
                        <w:rStyle w:val="apple-converted-space"/>
                        <w:rFonts w:ascii="ITC Avant Garde Std Bk" w:hAnsi="ITC Avant Garde Std Bk" w:cs="Arial"/>
                        <w:sz w:val="14"/>
                        <w:szCs w:val="14"/>
                        <w:shd w:val="clear" w:color="auto" w:fill="FFFFFF"/>
                      </w:rPr>
                      <w:t> </w:t>
                    </w:r>
                    <w:r w:rsidRPr="00115560">
                      <w:rPr>
                        <w:rFonts w:ascii="Arial" w:hAnsi="Arial" w:cs="Arial"/>
                        <w:sz w:val="14"/>
                        <w:szCs w:val="14"/>
                        <w:shd w:val="clear" w:color="auto" w:fill="FFFFFF"/>
                        <w:vertAlign w:val="superscript"/>
                      </w:rPr>
                      <w:t>®</w:t>
                    </w:r>
                  </w:p>
                </w:txbxContent>
              </v:textbox>
            </v:shape>
          </w:pict>
        </mc:Fallback>
      </mc:AlternateContent>
    </w:r>
    <w:r w:rsidRPr="00927E40">
      <w:rPr>
        <w:rFonts w:ascii="ITC Avant Garde Std Bk" w:hAnsi="ITC Avant Garde Std Bk"/>
        <w:sz w:val="14"/>
        <w:szCs w:val="14"/>
      </w:rPr>
      <w:fldChar w:fldCharType="begin"/>
    </w:r>
    <w:r w:rsidRPr="00927E40">
      <w:rPr>
        <w:rFonts w:ascii="ITC Avant Garde Std Bk" w:hAnsi="ITC Avant Garde Std Bk"/>
        <w:sz w:val="14"/>
        <w:szCs w:val="14"/>
      </w:rPr>
      <w:instrText xml:space="preserve"> PAGE   \* MERGEFORMAT </w:instrText>
    </w:r>
    <w:r w:rsidRPr="00927E40">
      <w:rPr>
        <w:rFonts w:ascii="ITC Avant Garde Std Bk" w:hAnsi="ITC Avant Garde Std Bk"/>
        <w:sz w:val="14"/>
        <w:szCs w:val="14"/>
      </w:rPr>
      <w:fldChar w:fldCharType="separate"/>
    </w:r>
    <w:r>
      <w:rPr>
        <w:rFonts w:ascii="ITC Avant Garde Std Bk" w:hAnsi="ITC Avant Garde Std Bk"/>
        <w:noProof/>
        <w:sz w:val="14"/>
        <w:szCs w:val="14"/>
      </w:rPr>
      <w:t>56</w:t>
    </w:r>
    <w:r w:rsidRPr="00927E40">
      <w:rPr>
        <w:rFonts w:ascii="ITC Avant Garde Std Bk" w:hAnsi="ITC Avant Garde Std Bk"/>
        <w:noProof/>
        <w:sz w:val="14"/>
        <w:szCs w:val="1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669B9D" w14:textId="77777777" w:rsidR="00C35632" w:rsidRDefault="00C35632" w:rsidP="009A3DB4">
      <w:r>
        <w:separator/>
      </w:r>
    </w:p>
  </w:footnote>
  <w:footnote w:type="continuationSeparator" w:id="0">
    <w:p w14:paraId="0C206A0A" w14:textId="77777777" w:rsidR="00C35632" w:rsidRDefault="00C35632" w:rsidP="009A3D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5D464" w14:textId="77777777" w:rsidR="0043525E" w:rsidRDefault="0043525E">
    <w:pPr>
      <w:pStyle w:val="Encabezado"/>
    </w:pPr>
    <w:r>
      <w:rPr>
        <w:noProof/>
        <w:sz w:val="56"/>
        <w:szCs w:val="56"/>
      </w:rPr>
      <mc:AlternateContent>
        <mc:Choice Requires="wps">
          <w:drawing>
            <wp:anchor distT="0" distB="0" distL="114300" distR="114300" simplePos="0" relativeHeight="251983872" behindDoc="1" locked="0" layoutInCell="1" allowOverlap="1" wp14:anchorId="45586A96" wp14:editId="1745FFEC">
              <wp:simplePos x="0" y="0"/>
              <wp:positionH relativeFrom="column">
                <wp:posOffset>-649301</wp:posOffset>
              </wp:positionH>
              <wp:positionV relativeFrom="paragraph">
                <wp:posOffset>-472568</wp:posOffset>
              </wp:positionV>
              <wp:extent cx="7969955" cy="533400"/>
              <wp:effectExtent l="0" t="0" r="0" b="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69955" cy="533400"/>
                      </a:xfrm>
                      <a:prstGeom prst="rect">
                        <a:avLst/>
                      </a:prstGeom>
                      <a:solidFill>
                        <a:srgbClr val="B5975A"/>
                      </a:solidFill>
                      <a:ln w="25400" cap="flat" cmpd="sng" algn="ctr">
                        <a:noFill/>
                        <a:prstDash val="solid"/>
                      </a:ln>
                      <a:effectLst/>
                    </wps:spPr>
                    <wps:txbx>
                      <w:txbxContent>
                        <w:p w14:paraId="1198379D" w14:textId="7A9F6F30" w:rsidR="0043525E" w:rsidRPr="009447C3" w:rsidRDefault="0043525E" w:rsidP="00486BF8">
                          <w:pPr>
                            <w:jc w:val="center"/>
                            <w:rPr>
                              <w:rFonts w:ascii="ITC Avant Garde Std Md" w:hAnsi="ITC Avant Garde Std Md"/>
                              <w:b/>
                              <w:lang w:val="en-US"/>
                            </w:rPr>
                          </w:pPr>
                          <w:r w:rsidRPr="009447C3">
                            <w:rPr>
                              <w:rFonts w:ascii="ITC Avant Garde Std Md" w:hAnsi="ITC Avant Garde Std Md"/>
                              <w:b/>
                              <w:color w:val="FFFFFF" w:themeColor="background1"/>
                              <w:sz w:val="16"/>
                              <w:lang w:val="en-US"/>
                            </w:rPr>
                            <w:br/>
                            <w:t xml:space="preserve"> </w:t>
                          </w:r>
                          <w:r w:rsidRPr="009447C3">
                            <w:rPr>
                              <w:rFonts w:ascii="ITC Avant Garde Std Md" w:hAnsi="ITC Avant Garde Std Md"/>
                              <w:b/>
                              <w:color w:val="FFFFFF" w:themeColor="background1"/>
                              <w:lang w:val="en-US"/>
                            </w:rPr>
                            <w:t xml:space="preserve">                     </w:t>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t xml:space="preserve">   </w:t>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t>202</w:t>
                          </w:r>
                          <w:r w:rsidR="000976DF">
                            <w:rPr>
                              <w:rFonts w:ascii="ITC Avant Garde Std Md" w:hAnsi="ITC Avant Garde Std Md"/>
                              <w:b/>
                              <w:color w:val="FFFFFF" w:themeColor="background1"/>
                              <w:lang w:val="en-US"/>
                            </w:rPr>
                            <w:t>2</w:t>
                          </w:r>
                          <w:r w:rsidRPr="009447C3">
                            <w:rPr>
                              <w:rFonts w:ascii="ITC Avant Garde Std Md" w:hAnsi="ITC Avant Garde Std Md"/>
                              <w:b/>
                              <w:color w:val="FFFFFF" w:themeColor="background1"/>
                              <w:lang w:val="en-US"/>
                            </w:rPr>
                            <w:t xml:space="preserve"> Effie Award Ecuador </w:t>
                          </w:r>
                          <w:r w:rsidRPr="006B48C2">
                            <w:rPr>
                              <w:rFonts w:ascii="ITC Avant Garde Std Md" w:hAnsi="ITC Avant Garde Std Md"/>
                              <w:b/>
                              <w:color w:val="000000" w:themeColor="text1"/>
                              <w:lang w:val="en-US"/>
                            </w:rPr>
                            <w:t>ENTRY KIT</w:t>
                          </w:r>
                        </w:p>
                        <w:p w14:paraId="179A3AD5" w14:textId="77777777" w:rsidR="0043525E" w:rsidRPr="009447C3" w:rsidRDefault="0043525E" w:rsidP="00486BF8">
                          <w:pPr>
                            <w:ind w:left="6480"/>
                            <w:jc w:val="right"/>
                            <w:rPr>
                              <w:rFonts w:ascii="ITC Avant Garde Std Bk" w:hAnsi="ITC Avant Garde Std Bk"/>
                              <w:b/>
                              <w:color w:val="FFFFFF"/>
                              <w:lang w:val="en-US"/>
                            </w:rPr>
                          </w:pPr>
                        </w:p>
                        <w:p w14:paraId="12CFCB15" w14:textId="77777777" w:rsidR="0043525E" w:rsidRPr="009447C3" w:rsidRDefault="0043525E" w:rsidP="00486BF8">
                          <w:pPr>
                            <w:rPr>
                              <w:rFonts w:ascii="ITC Avant Garde Std Bk" w:hAnsi="ITC Avant Garde Std Bk"/>
                              <w:b/>
                              <w:color w:val="FFFFFF"/>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5586A96" id="Rectangle 12" o:spid="_x0000_s1027" style="position:absolute;margin-left:-51.15pt;margin-top:-37.2pt;width:627.55pt;height:42pt;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" fillcolor="#b5975a" stroked="f" strokeweight="2pt">
              <v:textbox>
                <w:txbxContent>
                  <w:p w14:paraId="1198379D" w14:textId="7A9F6F30" w:rsidR="0043525E" w:rsidRPr="009447C3" w:rsidRDefault="0043525E" w:rsidP="00486BF8">
                    <w:pPr>
                      <w:jc w:val="center"/>
                      <w:rPr>
                        <w:rFonts w:ascii="ITC Avant Garde Std Md" w:hAnsi="ITC Avant Garde Std Md"/>
                        <w:b/>
                        <w:lang w:val="en-US"/>
                      </w:rPr>
                    </w:pPr>
                    <w:r w:rsidRPr="009447C3">
                      <w:rPr>
                        <w:rFonts w:ascii="ITC Avant Garde Std Md" w:hAnsi="ITC Avant Garde Std Md"/>
                        <w:b/>
                        <w:color w:val="FFFFFF" w:themeColor="background1"/>
                        <w:sz w:val="16"/>
                        <w:lang w:val="en-US"/>
                      </w:rPr>
                      <w:br/>
                      <w:t xml:space="preserve"> </w:t>
                    </w:r>
                    <w:r w:rsidRPr="009447C3">
                      <w:rPr>
                        <w:rFonts w:ascii="ITC Avant Garde Std Md" w:hAnsi="ITC Avant Garde Std Md"/>
                        <w:b/>
                        <w:color w:val="FFFFFF" w:themeColor="background1"/>
                        <w:lang w:val="en-US"/>
                      </w:rPr>
                      <w:t xml:space="preserve">                     </w:t>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t xml:space="preserve">   </w:t>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r>
                    <w:r w:rsidRPr="009447C3">
                      <w:rPr>
                        <w:rFonts w:ascii="ITC Avant Garde Std Md" w:hAnsi="ITC Avant Garde Std Md"/>
                        <w:b/>
                        <w:color w:val="FFFFFF" w:themeColor="background1"/>
                        <w:lang w:val="en-US"/>
                      </w:rPr>
                      <w:tab/>
                      <w:t>202</w:t>
                    </w:r>
                    <w:r w:rsidR="000976DF">
                      <w:rPr>
                        <w:rFonts w:ascii="ITC Avant Garde Std Md" w:hAnsi="ITC Avant Garde Std Md"/>
                        <w:b/>
                        <w:color w:val="FFFFFF" w:themeColor="background1"/>
                        <w:lang w:val="en-US"/>
                      </w:rPr>
                      <w:t>2</w:t>
                    </w:r>
                    <w:r w:rsidRPr="009447C3">
                      <w:rPr>
                        <w:rFonts w:ascii="ITC Avant Garde Std Md" w:hAnsi="ITC Avant Garde Std Md"/>
                        <w:b/>
                        <w:color w:val="FFFFFF" w:themeColor="background1"/>
                        <w:lang w:val="en-US"/>
                      </w:rPr>
                      <w:t xml:space="preserve"> Effie Award Ecuador </w:t>
                    </w:r>
                    <w:r w:rsidRPr="006B48C2">
                      <w:rPr>
                        <w:rFonts w:ascii="ITC Avant Garde Std Md" w:hAnsi="ITC Avant Garde Std Md"/>
                        <w:b/>
                        <w:color w:val="000000" w:themeColor="text1"/>
                        <w:lang w:val="en-US"/>
                      </w:rPr>
                      <w:t>ENTRY KIT</w:t>
                    </w:r>
                  </w:p>
                  <w:p w14:paraId="179A3AD5" w14:textId="77777777" w:rsidR="0043525E" w:rsidRPr="009447C3" w:rsidRDefault="0043525E" w:rsidP="00486BF8">
                    <w:pPr>
                      <w:ind w:left="6480"/>
                      <w:jc w:val="right"/>
                      <w:rPr>
                        <w:rFonts w:ascii="ITC Avant Garde Std Bk" w:hAnsi="ITC Avant Garde Std Bk"/>
                        <w:b/>
                        <w:color w:val="FFFFFF"/>
                        <w:lang w:val="en-US"/>
                      </w:rPr>
                    </w:pPr>
                  </w:p>
                  <w:p w14:paraId="12CFCB15" w14:textId="77777777" w:rsidR="0043525E" w:rsidRPr="009447C3" w:rsidRDefault="0043525E" w:rsidP="00486BF8">
                    <w:pPr>
                      <w:rPr>
                        <w:rFonts w:ascii="ITC Avant Garde Std Bk" w:hAnsi="ITC Avant Garde Std Bk"/>
                        <w:b/>
                        <w:color w:val="FFFFFF"/>
                        <w:lang w:val="en-US"/>
                      </w:rPr>
                    </w:pPr>
                  </w:p>
                </w:txbxContent>
              </v:textbox>
            </v:rect>
          </w:pict>
        </mc:Fallback>
      </mc:AlternateContent>
    </w:r>
    <w:r>
      <w:rPr>
        <w:noProof/>
        <w:sz w:val="56"/>
        <w:szCs w:val="56"/>
      </w:rPr>
      <mc:AlternateContent>
        <mc:Choice Requires="wps">
          <w:drawing>
            <wp:anchor distT="0" distB="0" distL="114300" distR="114300" simplePos="0" relativeHeight="251978752" behindDoc="1" locked="0" layoutInCell="1" allowOverlap="1" wp14:anchorId="01AA485C" wp14:editId="7CA6A831">
              <wp:simplePos x="0" y="0"/>
              <wp:positionH relativeFrom="column">
                <wp:posOffset>-647700</wp:posOffset>
              </wp:positionH>
              <wp:positionV relativeFrom="paragraph">
                <wp:posOffset>-476251</wp:posOffset>
              </wp:positionV>
              <wp:extent cx="7969955" cy="523875"/>
              <wp:effectExtent l="0" t="0" r="0" b="9525"/>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69955" cy="523875"/>
                      </a:xfrm>
                      <a:prstGeom prst="rect">
                        <a:avLst/>
                      </a:prstGeom>
                      <a:solidFill>
                        <a:srgbClr val="B5975A"/>
                      </a:solidFill>
                      <a:ln w="25400" cap="flat" cmpd="sng" algn="ctr">
                        <a:noFill/>
                        <a:prstDash val="solid"/>
                      </a:ln>
                      <a:effectLst/>
                    </wps:spPr>
                    <wps:txbx>
                      <w:txbxContent>
                        <w:p w14:paraId="6F21DD8D" w14:textId="77777777" w:rsidR="0043525E" w:rsidRPr="00AC367C" w:rsidRDefault="0043525E" w:rsidP="008B1670">
                          <w:pPr>
                            <w:jc w:val="center"/>
                            <w:rPr>
                              <w:rFonts w:ascii="ITC Avant Garde Std Md" w:hAnsi="ITC Avant Garde Std Md"/>
                              <w:b/>
                              <w:lang w:val="en-US"/>
                            </w:rPr>
                          </w:pPr>
                          <w:r w:rsidRPr="00AC367C">
                            <w:rPr>
                              <w:rFonts w:ascii="ITC Avant Garde Std Md" w:hAnsi="ITC Avant Garde Std Md"/>
                              <w:b/>
                              <w:color w:val="FFFFFF" w:themeColor="background1"/>
                              <w:sz w:val="22"/>
                              <w:lang w:val="en-US"/>
                            </w:rPr>
                            <w:br/>
                            <w:t xml:space="preserve"> </w:t>
                          </w:r>
                          <w:r w:rsidRPr="00AC367C">
                            <w:rPr>
                              <w:rFonts w:ascii="ITC Avant Garde Std Md" w:hAnsi="ITC Avant Garde Std Md"/>
                              <w:b/>
                              <w:color w:val="FFFFFF" w:themeColor="background1"/>
                              <w:sz w:val="36"/>
                              <w:lang w:val="en-US"/>
                            </w:rPr>
                            <w:t xml:space="preserve">                     </w:t>
                          </w:r>
                          <w:r w:rsidRPr="00AC367C">
                            <w:rPr>
                              <w:rFonts w:ascii="ITC Avant Garde Std Md" w:hAnsi="ITC Avant Garde Std Md"/>
                              <w:b/>
                              <w:color w:val="FFFFFF" w:themeColor="background1"/>
                              <w:sz w:val="36"/>
                              <w:lang w:val="en-US"/>
                            </w:rPr>
                            <w:tab/>
                          </w:r>
                          <w:r w:rsidRPr="00AC367C">
                            <w:rPr>
                              <w:rFonts w:ascii="ITC Avant Garde Std Md" w:hAnsi="ITC Avant Garde Std Md"/>
                              <w:b/>
                              <w:color w:val="FFFFFF" w:themeColor="background1"/>
                              <w:sz w:val="36"/>
                              <w:lang w:val="en-US"/>
                            </w:rPr>
                            <w:tab/>
                          </w:r>
                          <w:r w:rsidRPr="00AC367C">
                            <w:rPr>
                              <w:rFonts w:ascii="ITC Avant Garde Std Md" w:hAnsi="ITC Avant Garde Std Md"/>
                              <w:b/>
                              <w:color w:val="FFFFFF" w:themeColor="background1"/>
                              <w:sz w:val="36"/>
                              <w:lang w:val="en-US"/>
                            </w:rPr>
                            <w:tab/>
                          </w:r>
                          <w:r w:rsidRPr="00AC367C">
                            <w:rPr>
                              <w:rFonts w:ascii="ITC Avant Garde Std Md" w:hAnsi="ITC Avant Garde Std Md"/>
                              <w:b/>
                              <w:color w:val="FFFFFF" w:themeColor="background1"/>
                              <w:sz w:val="36"/>
                              <w:lang w:val="en-US"/>
                            </w:rPr>
                            <w:tab/>
                          </w:r>
                          <w:r w:rsidRPr="00AC367C">
                            <w:rPr>
                              <w:rFonts w:ascii="ITC Avant Garde Std Md" w:hAnsi="ITC Avant Garde Std Md"/>
                              <w:b/>
                              <w:color w:val="FFFFFF" w:themeColor="background1"/>
                              <w:sz w:val="36"/>
                              <w:lang w:val="en-US"/>
                            </w:rPr>
                            <w:tab/>
                            <w:t xml:space="preserve"> </w:t>
                          </w:r>
                          <w:r w:rsidRPr="00AC367C">
                            <w:rPr>
                              <w:rFonts w:ascii="ITC Avant Garde Std Md" w:hAnsi="ITC Avant Garde Std Md"/>
                              <w:b/>
                              <w:color w:val="FFFFFF" w:themeColor="background1"/>
                              <w:lang w:val="en-US"/>
                            </w:rPr>
                            <w:t xml:space="preserve"> 2019</w:t>
                          </w:r>
                          <w:r w:rsidRPr="00AC367C">
                            <w:rPr>
                              <w:rFonts w:ascii="ITC Avant Garde Std Md" w:hAnsi="ITC Avant Garde Std Md"/>
                              <w:b/>
                              <w:lang w:val="en-US"/>
                            </w:rPr>
                            <w:t xml:space="preserve"> </w:t>
                          </w:r>
                          <w:proofErr w:type="spellStart"/>
                          <w:r w:rsidRPr="00AC367C">
                            <w:rPr>
                              <w:rFonts w:ascii="ITC Avant Garde Std Md" w:hAnsi="ITC Avant Garde Std Md"/>
                              <w:b/>
                              <w:color w:val="000000" w:themeColor="text1"/>
                              <w:lang w:val="en-US"/>
                            </w:rPr>
                            <w:t>effie</w:t>
                          </w:r>
                          <w:proofErr w:type="spellEnd"/>
                          <w:r w:rsidRPr="00AC367C">
                            <w:rPr>
                              <w:rFonts w:ascii="ITC Avant Garde Std Md" w:hAnsi="ITC Avant Garde Std Md"/>
                              <w:b/>
                              <w:color w:val="000000" w:themeColor="text1"/>
                              <w:lang w:val="en-US"/>
                            </w:rPr>
                            <w:t xml:space="preserve"> awards united states entry kit</w:t>
                          </w:r>
                        </w:p>
                        <w:p w14:paraId="013D6EDA" w14:textId="77777777" w:rsidR="0043525E" w:rsidRPr="00AC367C" w:rsidRDefault="0043525E" w:rsidP="008B1670">
                          <w:pPr>
                            <w:ind w:left="6480"/>
                            <w:jc w:val="right"/>
                            <w:rPr>
                              <w:rFonts w:ascii="ITC Avant Garde Std Bk" w:hAnsi="ITC Avant Garde Std Bk"/>
                              <w:b/>
                              <w:color w:val="FFFFFF"/>
                              <w:lang w:val="en-US"/>
                            </w:rPr>
                          </w:pPr>
                        </w:p>
                        <w:p w14:paraId="2CD241CA" w14:textId="77777777" w:rsidR="0043525E" w:rsidRPr="00AC367C" w:rsidRDefault="0043525E" w:rsidP="000E4DD8">
                          <w:pPr>
                            <w:ind w:left="6480"/>
                            <w:jc w:val="right"/>
                            <w:rPr>
                              <w:rFonts w:ascii="ITC Avant Garde Std Bk" w:hAnsi="ITC Avant Garde Std Bk"/>
                              <w:b/>
                              <w:color w:val="FFFFFF"/>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1AA485C" id="Rectangle 24" o:spid="_x0000_s1028" style="position:absolute;margin-left:-51pt;margin-top:-37.5pt;width:627.55pt;height:41.25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" fillcolor="#b5975a" stroked="f" strokeweight="2pt">
              <v:textbox>
                <w:txbxContent>
                  <w:p w14:paraId="6F21DD8D" w14:textId="77777777" w:rsidR="0043525E" w:rsidRPr="00AC367C" w:rsidRDefault="0043525E" w:rsidP="008B1670">
                    <w:pPr>
                      <w:jc w:val="center"/>
                      <w:rPr>
                        <w:rFonts w:ascii="ITC Avant Garde Std Md" w:hAnsi="ITC Avant Garde Std Md"/>
                        <w:b/>
                        <w:lang w:val="en-US"/>
                      </w:rPr>
                    </w:pPr>
                    <w:r w:rsidRPr="00AC367C">
                      <w:rPr>
                        <w:rFonts w:ascii="ITC Avant Garde Std Md" w:hAnsi="ITC Avant Garde Std Md"/>
                        <w:b/>
                        <w:color w:val="FFFFFF" w:themeColor="background1"/>
                        <w:sz w:val="22"/>
                        <w:lang w:val="en-US"/>
                      </w:rPr>
                      <w:br/>
                      <w:t xml:space="preserve"> </w:t>
                    </w:r>
                    <w:r w:rsidRPr="00AC367C">
                      <w:rPr>
                        <w:rFonts w:ascii="ITC Avant Garde Std Md" w:hAnsi="ITC Avant Garde Std Md"/>
                        <w:b/>
                        <w:color w:val="FFFFFF" w:themeColor="background1"/>
                        <w:sz w:val="36"/>
                        <w:lang w:val="en-US"/>
                      </w:rPr>
                      <w:t xml:space="preserve">                     </w:t>
                    </w:r>
                    <w:r w:rsidRPr="00AC367C">
                      <w:rPr>
                        <w:rFonts w:ascii="ITC Avant Garde Std Md" w:hAnsi="ITC Avant Garde Std Md"/>
                        <w:b/>
                        <w:color w:val="FFFFFF" w:themeColor="background1"/>
                        <w:sz w:val="36"/>
                        <w:lang w:val="en-US"/>
                      </w:rPr>
                      <w:tab/>
                    </w:r>
                    <w:r w:rsidRPr="00AC367C">
                      <w:rPr>
                        <w:rFonts w:ascii="ITC Avant Garde Std Md" w:hAnsi="ITC Avant Garde Std Md"/>
                        <w:b/>
                        <w:color w:val="FFFFFF" w:themeColor="background1"/>
                        <w:sz w:val="36"/>
                        <w:lang w:val="en-US"/>
                      </w:rPr>
                      <w:tab/>
                    </w:r>
                    <w:r w:rsidRPr="00AC367C">
                      <w:rPr>
                        <w:rFonts w:ascii="ITC Avant Garde Std Md" w:hAnsi="ITC Avant Garde Std Md"/>
                        <w:b/>
                        <w:color w:val="FFFFFF" w:themeColor="background1"/>
                        <w:sz w:val="36"/>
                        <w:lang w:val="en-US"/>
                      </w:rPr>
                      <w:tab/>
                    </w:r>
                    <w:r w:rsidRPr="00AC367C">
                      <w:rPr>
                        <w:rFonts w:ascii="ITC Avant Garde Std Md" w:hAnsi="ITC Avant Garde Std Md"/>
                        <w:b/>
                        <w:color w:val="FFFFFF" w:themeColor="background1"/>
                        <w:sz w:val="36"/>
                        <w:lang w:val="en-US"/>
                      </w:rPr>
                      <w:tab/>
                    </w:r>
                    <w:r w:rsidRPr="00AC367C">
                      <w:rPr>
                        <w:rFonts w:ascii="ITC Avant Garde Std Md" w:hAnsi="ITC Avant Garde Std Md"/>
                        <w:b/>
                        <w:color w:val="FFFFFF" w:themeColor="background1"/>
                        <w:sz w:val="36"/>
                        <w:lang w:val="en-US"/>
                      </w:rPr>
                      <w:tab/>
                      <w:t xml:space="preserve"> </w:t>
                    </w:r>
                    <w:r w:rsidRPr="00AC367C">
                      <w:rPr>
                        <w:rFonts w:ascii="ITC Avant Garde Std Md" w:hAnsi="ITC Avant Garde Std Md"/>
                        <w:b/>
                        <w:color w:val="FFFFFF" w:themeColor="background1"/>
                        <w:lang w:val="en-US"/>
                      </w:rPr>
                      <w:t xml:space="preserve"> 2019</w:t>
                    </w:r>
                    <w:r w:rsidRPr="00AC367C">
                      <w:rPr>
                        <w:rFonts w:ascii="ITC Avant Garde Std Md" w:hAnsi="ITC Avant Garde Std Md"/>
                        <w:b/>
                        <w:lang w:val="en-US"/>
                      </w:rPr>
                      <w:t xml:space="preserve"> </w:t>
                    </w:r>
                    <w:proofErr w:type="spellStart"/>
                    <w:r w:rsidRPr="00AC367C">
                      <w:rPr>
                        <w:rFonts w:ascii="ITC Avant Garde Std Md" w:hAnsi="ITC Avant Garde Std Md"/>
                        <w:b/>
                        <w:color w:val="000000" w:themeColor="text1"/>
                        <w:lang w:val="en-US"/>
                      </w:rPr>
                      <w:t>effie</w:t>
                    </w:r>
                    <w:proofErr w:type="spellEnd"/>
                    <w:r w:rsidRPr="00AC367C">
                      <w:rPr>
                        <w:rFonts w:ascii="ITC Avant Garde Std Md" w:hAnsi="ITC Avant Garde Std Md"/>
                        <w:b/>
                        <w:color w:val="000000" w:themeColor="text1"/>
                        <w:lang w:val="en-US"/>
                      </w:rPr>
                      <w:t xml:space="preserve"> awards united states entry kit</w:t>
                    </w:r>
                  </w:p>
                  <w:p w14:paraId="013D6EDA" w14:textId="77777777" w:rsidR="0043525E" w:rsidRPr="00AC367C" w:rsidRDefault="0043525E" w:rsidP="008B1670">
                    <w:pPr>
                      <w:ind w:left="6480"/>
                      <w:jc w:val="right"/>
                      <w:rPr>
                        <w:rFonts w:ascii="ITC Avant Garde Std Bk" w:hAnsi="ITC Avant Garde Std Bk"/>
                        <w:b/>
                        <w:color w:val="FFFFFF"/>
                        <w:lang w:val="en-US"/>
                      </w:rPr>
                    </w:pPr>
                  </w:p>
                  <w:p w14:paraId="2CD241CA" w14:textId="77777777" w:rsidR="0043525E" w:rsidRPr="00AC367C" w:rsidRDefault="0043525E" w:rsidP="000E4DD8">
                    <w:pPr>
                      <w:ind w:left="6480"/>
                      <w:jc w:val="right"/>
                      <w:rPr>
                        <w:rFonts w:ascii="ITC Avant Garde Std Bk" w:hAnsi="ITC Avant Garde Std Bk"/>
                        <w:b/>
                        <w:color w:val="FFFFFF"/>
                        <w:lang w:val="en-US"/>
                      </w:rPr>
                    </w:pPr>
                  </w:p>
                </w:txbxContent>
              </v:textbox>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CB79D" w14:textId="77777777" w:rsidR="0043525E" w:rsidRDefault="0043525E">
    <w:pPr>
      <w:pStyle w:val="Encabezado"/>
    </w:pPr>
    <w:r>
      <w:rPr>
        <w:noProof/>
        <w:sz w:val="56"/>
        <w:szCs w:val="56"/>
      </w:rPr>
      <mc:AlternateContent>
        <mc:Choice Requires="wps">
          <w:drawing>
            <wp:anchor distT="0" distB="0" distL="114300" distR="114300" simplePos="0" relativeHeight="251684864" behindDoc="1" locked="0" layoutInCell="1" allowOverlap="1" wp14:anchorId="4FAF79FE" wp14:editId="5A05B6CC">
              <wp:simplePos x="0" y="0"/>
              <wp:positionH relativeFrom="column">
                <wp:posOffset>-647700</wp:posOffset>
              </wp:positionH>
              <wp:positionV relativeFrom="paragraph">
                <wp:posOffset>-466726</wp:posOffset>
              </wp:positionV>
              <wp:extent cx="7969955" cy="485775"/>
              <wp:effectExtent l="0" t="0" r="0" b="9525"/>
              <wp:wrapNone/>
              <wp:docPr id="341" name="Rectangle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69955" cy="485775"/>
                      </a:xfrm>
                      <a:prstGeom prst="rect">
                        <a:avLst/>
                      </a:prstGeom>
                      <a:solidFill>
                        <a:srgbClr val="B5975A"/>
                      </a:solidFill>
                      <a:ln w="25400" cap="flat" cmpd="sng" algn="ctr">
                        <a:noFill/>
                        <a:prstDash val="solid"/>
                      </a:ln>
                      <a:effectLst/>
                    </wps:spPr>
                    <wps:txbx>
                      <w:txbxContent>
                        <w:p w14:paraId="262DA92A" w14:textId="77777777" w:rsidR="0043525E" w:rsidRDefault="0043525E" w:rsidP="00E0453E">
                          <w:pPr>
                            <w:jc w:val="right"/>
                            <w:rPr>
                              <w:rFonts w:ascii="ITC Avant Garde Std Md" w:hAnsi="ITC Avant Garde Std Md"/>
                              <w:b/>
                              <w:color w:val="FFFFFF" w:themeColor="background1"/>
                              <w:sz w:val="14"/>
                            </w:rPr>
                          </w:pPr>
                        </w:p>
                        <w:p w14:paraId="0D96C7FA" w14:textId="3B6876B5" w:rsidR="0043525E" w:rsidRPr="009447C3" w:rsidRDefault="000976DF" w:rsidP="009F256B">
                          <w:pPr>
                            <w:jc w:val="right"/>
                            <w:rPr>
                              <w:rFonts w:ascii="ITC Avant Garde Std Md" w:hAnsi="ITC Avant Garde Std Md"/>
                              <w:b/>
                              <w:lang w:val="en-US"/>
                            </w:rPr>
                          </w:pPr>
                          <w:r>
                            <w:rPr>
                              <w:rFonts w:ascii="ITC Avant Garde Std Md" w:hAnsi="ITC Avant Garde Std Md"/>
                              <w:b/>
                              <w:color w:val="FFFFFF" w:themeColor="background1"/>
                              <w:lang w:val="en-US"/>
                            </w:rPr>
                            <w:t>2022</w:t>
                          </w:r>
                          <w:r w:rsidR="0043525E" w:rsidRPr="009447C3">
                            <w:rPr>
                              <w:rFonts w:ascii="ITC Avant Garde Std Md" w:hAnsi="ITC Avant Garde Std Md"/>
                              <w:b/>
                              <w:color w:val="FFFFFF" w:themeColor="background1"/>
                              <w:lang w:val="en-US"/>
                            </w:rPr>
                            <w:t xml:space="preserve"> Effie Award Ecuador </w:t>
                          </w:r>
                          <w:r w:rsidR="0043525E" w:rsidRPr="006B48C2">
                            <w:rPr>
                              <w:rFonts w:ascii="ITC Avant Garde Std Md" w:hAnsi="ITC Avant Garde Std Md"/>
                              <w:b/>
                              <w:color w:val="000000" w:themeColor="text1"/>
                              <w:lang w:val="en-US"/>
                            </w:rPr>
                            <w:t>ENTRY KIT</w:t>
                          </w:r>
                        </w:p>
                        <w:p w14:paraId="78C1F803" w14:textId="77777777" w:rsidR="0043525E" w:rsidRPr="009447C3" w:rsidRDefault="0043525E" w:rsidP="009F256B">
                          <w:pPr>
                            <w:ind w:left="6480"/>
                            <w:jc w:val="right"/>
                            <w:rPr>
                              <w:rFonts w:ascii="ITC Avant Garde Std Bk" w:hAnsi="ITC Avant Garde Std Bk"/>
                              <w:b/>
                              <w:color w:val="FFFFFF"/>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FAF79FE" id="Rectangle 341" o:spid="_x0000_s1031" style="position:absolute;margin-left:-51pt;margin-top:-36.75pt;width:627.55pt;height:38.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" fillcolor="#b5975a" stroked="f" strokeweight="2pt">
              <v:textbox>
                <w:txbxContent>
                  <w:p w14:paraId="262DA92A" w14:textId="77777777" w:rsidR="0043525E" w:rsidRDefault="0043525E" w:rsidP="00E0453E">
                    <w:pPr>
                      <w:jc w:val="right"/>
                      <w:rPr>
                        <w:rFonts w:ascii="ITC Avant Garde Std Md" w:hAnsi="ITC Avant Garde Std Md"/>
                        <w:b/>
                        <w:color w:val="FFFFFF" w:themeColor="background1"/>
                        <w:sz w:val="14"/>
                      </w:rPr>
                    </w:pPr>
                  </w:p>
                  <w:p w14:paraId="0D96C7FA" w14:textId="3B6876B5" w:rsidR="0043525E" w:rsidRPr="009447C3" w:rsidRDefault="000976DF" w:rsidP="009F256B">
                    <w:pPr>
                      <w:jc w:val="right"/>
                      <w:rPr>
                        <w:rFonts w:ascii="ITC Avant Garde Std Md" w:hAnsi="ITC Avant Garde Std Md"/>
                        <w:b/>
                        <w:lang w:val="en-US"/>
                      </w:rPr>
                    </w:pPr>
                    <w:r>
                      <w:rPr>
                        <w:rFonts w:ascii="ITC Avant Garde Std Md" w:hAnsi="ITC Avant Garde Std Md"/>
                        <w:b/>
                        <w:color w:val="FFFFFF" w:themeColor="background1"/>
                        <w:lang w:val="en-US"/>
                      </w:rPr>
                      <w:t>2022</w:t>
                    </w:r>
                    <w:r w:rsidR="0043525E" w:rsidRPr="009447C3">
                      <w:rPr>
                        <w:rFonts w:ascii="ITC Avant Garde Std Md" w:hAnsi="ITC Avant Garde Std Md"/>
                        <w:b/>
                        <w:color w:val="FFFFFF" w:themeColor="background1"/>
                        <w:lang w:val="en-US"/>
                      </w:rPr>
                      <w:t xml:space="preserve"> Effie Award Ecuador </w:t>
                    </w:r>
                    <w:r w:rsidR="0043525E" w:rsidRPr="006B48C2">
                      <w:rPr>
                        <w:rFonts w:ascii="ITC Avant Garde Std Md" w:hAnsi="ITC Avant Garde Std Md"/>
                        <w:b/>
                        <w:color w:val="000000" w:themeColor="text1"/>
                        <w:lang w:val="en-US"/>
                      </w:rPr>
                      <w:t>ENTRY KIT</w:t>
                    </w:r>
                  </w:p>
                  <w:p w14:paraId="78C1F803" w14:textId="77777777" w:rsidR="0043525E" w:rsidRPr="009447C3" w:rsidRDefault="0043525E" w:rsidP="009F256B">
                    <w:pPr>
                      <w:ind w:left="6480"/>
                      <w:jc w:val="right"/>
                      <w:rPr>
                        <w:rFonts w:ascii="ITC Avant Garde Std Bk" w:hAnsi="ITC Avant Garde Std Bk"/>
                        <w:b/>
                        <w:color w:val="FFFFFF"/>
                        <w:lang w:val="en-US"/>
                      </w:rPr>
                    </w:pPr>
                  </w:p>
                </w:txbxContent>
              </v:textbox>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9D612" w14:textId="77777777" w:rsidR="0043525E" w:rsidRDefault="0043525E">
    <w:pPr>
      <w:pStyle w:val="Encabezado"/>
    </w:pPr>
    <w:r>
      <w:rPr>
        <w:noProof/>
        <w:sz w:val="56"/>
        <w:szCs w:val="56"/>
      </w:rPr>
      <mc:AlternateContent>
        <mc:Choice Requires="wps">
          <w:drawing>
            <wp:anchor distT="0" distB="0" distL="114300" distR="114300" simplePos="0" relativeHeight="251752448" behindDoc="1" locked="0" layoutInCell="1" allowOverlap="1" wp14:anchorId="5BCFC33D" wp14:editId="4C81D2E7">
              <wp:simplePos x="0" y="0"/>
              <wp:positionH relativeFrom="column">
                <wp:posOffset>-649111</wp:posOffset>
              </wp:positionH>
              <wp:positionV relativeFrom="paragraph">
                <wp:posOffset>-468489</wp:posOffset>
              </wp:positionV>
              <wp:extent cx="7969955" cy="419100"/>
              <wp:effectExtent l="0" t="0" r="0" b="0"/>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69955" cy="419100"/>
                      </a:xfrm>
                      <a:prstGeom prst="rect">
                        <a:avLst/>
                      </a:prstGeom>
                      <a:solidFill>
                        <a:srgbClr val="B5975A"/>
                      </a:solidFill>
                      <a:ln w="25400" cap="flat" cmpd="sng" algn="ctr">
                        <a:noFill/>
                        <a:prstDash val="solid"/>
                      </a:ln>
                      <a:effectLst/>
                    </wps:spPr>
                    <wps:txbx>
                      <w:txbxContent>
                        <w:p w14:paraId="7D9D95FE" w14:textId="77777777" w:rsidR="0043525E" w:rsidRPr="00961A22" w:rsidRDefault="0043525E" w:rsidP="002A185C">
                          <w:pPr>
                            <w:ind w:left="6480"/>
                            <w:rPr>
                              <w:rFonts w:ascii="ITC Avant Garde Std Md" w:hAnsi="ITC Avant Garde Std Md"/>
                              <w:b/>
                              <w:lang w:val="en-US"/>
                            </w:rPr>
                          </w:pPr>
                          <w:r w:rsidRPr="00961A22">
                            <w:rPr>
                              <w:rFonts w:ascii="ITC Avant Garde Std Md" w:hAnsi="ITC Avant Garde Std Md"/>
                              <w:b/>
                              <w:color w:val="FFFFFF" w:themeColor="background1"/>
                              <w:lang w:val="en-US"/>
                            </w:rPr>
                            <w:t>2015</w:t>
                          </w:r>
                          <w:r w:rsidRPr="00961A22">
                            <w:rPr>
                              <w:rFonts w:ascii="ITC Avant Garde Std Md" w:hAnsi="ITC Avant Garde Std Md"/>
                              <w:b/>
                              <w:lang w:val="en-US"/>
                            </w:rPr>
                            <w:t xml:space="preserve"> </w:t>
                          </w:r>
                          <w:proofErr w:type="spellStart"/>
                          <w:r w:rsidRPr="00961A22">
                            <w:rPr>
                              <w:rFonts w:ascii="ITC Avant Garde Std Md" w:hAnsi="ITC Avant Garde Std Md"/>
                              <w:b/>
                              <w:color w:val="000000" w:themeColor="text1"/>
                              <w:lang w:val="en-US"/>
                            </w:rPr>
                            <w:t>effie</w:t>
                          </w:r>
                          <w:proofErr w:type="spellEnd"/>
                          <w:r w:rsidRPr="00961A22">
                            <w:rPr>
                              <w:rFonts w:ascii="ITC Avant Garde Std Md" w:hAnsi="ITC Avant Garde Std Md"/>
                              <w:b/>
                              <w:color w:val="000000" w:themeColor="text1"/>
                              <w:lang w:val="en-US"/>
                            </w:rPr>
                            <w:t xml:space="preserve"> north </w:t>
                          </w:r>
                          <w:proofErr w:type="spellStart"/>
                          <w:r w:rsidRPr="00961A22">
                            <w:rPr>
                              <w:rFonts w:ascii="ITC Avant Garde Std Md" w:hAnsi="ITC Avant Garde Std Md"/>
                              <w:b/>
                              <w:color w:val="000000" w:themeColor="text1"/>
                              <w:lang w:val="en-US"/>
                            </w:rPr>
                            <w:t>america</w:t>
                          </w:r>
                          <w:proofErr w:type="spellEnd"/>
                          <w:r w:rsidRPr="00961A22">
                            <w:rPr>
                              <w:rFonts w:ascii="ITC Avant Garde Std Md" w:hAnsi="ITC Avant Garde Std Md"/>
                              <w:b/>
                              <w:color w:val="000000" w:themeColor="text1"/>
                              <w:lang w:val="en-US"/>
                            </w:rPr>
                            <w:t xml:space="preserve"> advice from the jury</w:t>
                          </w:r>
                        </w:p>
                        <w:p w14:paraId="21903D2B" w14:textId="77777777" w:rsidR="0043525E" w:rsidRPr="00961A22" w:rsidRDefault="0043525E" w:rsidP="00863070">
                          <w:pPr>
                            <w:ind w:left="6480"/>
                            <w:rPr>
                              <w:rFonts w:ascii="ITC Avant Garde Std Bk" w:hAnsi="ITC Avant Garde Std Bk"/>
                              <w:b/>
                              <w:color w:val="FFFFFF"/>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BCFC33D" id="Rectangle 58" o:spid="_x0000_s1036" style="position:absolute;margin-left:-51.1pt;margin-top:-36.9pt;width:627.55pt;height:33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" fillcolor="#b5975a" stroked="f" strokeweight="2pt">
              <v:textbox>
                <w:txbxContent>
                  <w:p w14:paraId="7D9D95FE" w14:textId="77777777" w:rsidR="0043525E" w:rsidRPr="00961A22" w:rsidRDefault="0043525E" w:rsidP="002A185C">
                    <w:pPr>
                      <w:ind w:left="6480"/>
                      <w:rPr>
                        <w:rFonts w:ascii="ITC Avant Garde Std Md" w:hAnsi="ITC Avant Garde Std Md"/>
                        <w:b/>
                        <w:lang w:val="en-US"/>
                      </w:rPr>
                    </w:pPr>
                    <w:r w:rsidRPr="00961A22">
                      <w:rPr>
                        <w:rFonts w:ascii="ITC Avant Garde Std Md" w:hAnsi="ITC Avant Garde Std Md"/>
                        <w:b/>
                        <w:color w:val="FFFFFF" w:themeColor="background1"/>
                        <w:lang w:val="en-US"/>
                      </w:rPr>
                      <w:t>2015</w:t>
                    </w:r>
                    <w:r w:rsidRPr="00961A22">
                      <w:rPr>
                        <w:rFonts w:ascii="ITC Avant Garde Std Md" w:hAnsi="ITC Avant Garde Std Md"/>
                        <w:b/>
                        <w:lang w:val="en-US"/>
                      </w:rPr>
                      <w:t xml:space="preserve"> </w:t>
                    </w:r>
                    <w:proofErr w:type="spellStart"/>
                    <w:r w:rsidRPr="00961A22">
                      <w:rPr>
                        <w:rFonts w:ascii="ITC Avant Garde Std Md" w:hAnsi="ITC Avant Garde Std Md"/>
                        <w:b/>
                        <w:color w:val="000000" w:themeColor="text1"/>
                        <w:lang w:val="en-US"/>
                      </w:rPr>
                      <w:t>effie</w:t>
                    </w:r>
                    <w:proofErr w:type="spellEnd"/>
                    <w:r w:rsidRPr="00961A22">
                      <w:rPr>
                        <w:rFonts w:ascii="ITC Avant Garde Std Md" w:hAnsi="ITC Avant Garde Std Md"/>
                        <w:b/>
                        <w:color w:val="000000" w:themeColor="text1"/>
                        <w:lang w:val="en-US"/>
                      </w:rPr>
                      <w:t xml:space="preserve"> north </w:t>
                    </w:r>
                    <w:proofErr w:type="spellStart"/>
                    <w:r w:rsidRPr="00961A22">
                      <w:rPr>
                        <w:rFonts w:ascii="ITC Avant Garde Std Md" w:hAnsi="ITC Avant Garde Std Md"/>
                        <w:b/>
                        <w:color w:val="000000" w:themeColor="text1"/>
                        <w:lang w:val="en-US"/>
                      </w:rPr>
                      <w:t>america</w:t>
                    </w:r>
                    <w:proofErr w:type="spellEnd"/>
                    <w:r w:rsidRPr="00961A22">
                      <w:rPr>
                        <w:rFonts w:ascii="ITC Avant Garde Std Md" w:hAnsi="ITC Avant Garde Std Md"/>
                        <w:b/>
                        <w:color w:val="000000" w:themeColor="text1"/>
                        <w:lang w:val="en-US"/>
                      </w:rPr>
                      <w:t xml:space="preserve"> advice from the jury</w:t>
                    </w:r>
                  </w:p>
                  <w:p w14:paraId="21903D2B" w14:textId="77777777" w:rsidR="0043525E" w:rsidRPr="00961A22" w:rsidRDefault="0043525E" w:rsidP="00863070">
                    <w:pPr>
                      <w:ind w:left="6480"/>
                      <w:rPr>
                        <w:rFonts w:ascii="ITC Avant Garde Std Bk" w:hAnsi="ITC Avant Garde Std Bk"/>
                        <w:b/>
                        <w:color w:val="FFFFFF"/>
                        <w:lang w:val="en-US"/>
                      </w:rPr>
                    </w:pPr>
                  </w:p>
                </w:txbxContent>
              </v:textbox>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A67B2" w14:textId="77777777" w:rsidR="0043525E" w:rsidRDefault="0043525E">
    <w:pPr>
      <w:pStyle w:val="Encabezado"/>
    </w:pPr>
    <w:r>
      <w:rPr>
        <w:noProof/>
        <w:sz w:val="56"/>
        <w:szCs w:val="56"/>
      </w:rPr>
      <mc:AlternateContent>
        <mc:Choice Requires="wps">
          <w:drawing>
            <wp:anchor distT="0" distB="0" distL="114300" distR="114300" simplePos="0" relativeHeight="251741184" behindDoc="1" locked="0" layoutInCell="1" allowOverlap="1" wp14:anchorId="2191CFBC" wp14:editId="71DB2EA5">
              <wp:simplePos x="0" y="0"/>
              <wp:positionH relativeFrom="column">
                <wp:posOffset>-649111</wp:posOffset>
              </wp:positionH>
              <wp:positionV relativeFrom="paragraph">
                <wp:posOffset>-468489</wp:posOffset>
              </wp:positionV>
              <wp:extent cx="7969955" cy="419100"/>
              <wp:effectExtent l="0" t="0" r="0" b="0"/>
              <wp:wrapNone/>
              <wp:docPr id="543" name="Rectangle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69955" cy="419100"/>
                      </a:xfrm>
                      <a:prstGeom prst="rect">
                        <a:avLst/>
                      </a:prstGeom>
                      <a:solidFill>
                        <a:srgbClr val="B5975A"/>
                      </a:solidFill>
                      <a:ln w="25400" cap="flat" cmpd="sng" algn="ctr">
                        <a:noFill/>
                        <a:prstDash val="solid"/>
                      </a:ln>
                      <a:effectLst/>
                    </wps:spPr>
                    <wps:txbx>
                      <w:txbxContent>
                        <w:p w14:paraId="5088583C" w14:textId="77777777" w:rsidR="0043525E" w:rsidRPr="00863070" w:rsidRDefault="0043525E" w:rsidP="00863070">
                          <w:pPr>
                            <w:ind w:left="6480" w:firstLine="720"/>
                            <w:jc w:val="right"/>
                            <w:rPr>
                              <w:rFonts w:ascii="ITC Avant Garde Std Md" w:hAnsi="ITC Avant Garde Std Md"/>
                              <w:b/>
                            </w:rPr>
                          </w:pPr>
                          <w:r w:rsidRPr="00863070">
                            <w:rPr>
                              <w:rFonts w:ascii="ITC Avant Garde Std Md" w:hAnsi="ITC Avant Garde Std Md"/>
                              <w:b/>
                              <w:color w:val="FFFFFF" w:themeColor="background1"/>
                            </w:rPr>
                            <w:t>2015</w:t>
                          </w:r>
                          <w:r w:rsidRPr="00863070">
                            <w:rPr>
                              <w:rFonts w:ascii="ITC Avant Garde Std Md" w:hAnsi="ITC Avant Garde Std Md"/>
                              <w:b/>
                            </w:rPr>
                            <w:t xml:space="preserve"> </w:t>
                          </w:r>
                          <w:r w:rsidRPr="00863070">
                            <w:rPr>
                              <w:rFonts w:ascii="ITC Avant Garde Std Md" w:hAnsi="ITC Avant Garde Std Md"/>
                              <w:b/>
                              <w:color w:val="000000" w:themeColor="text1"/>
                            </w:rPr>
                            <w:t>effie north america entry kit</w:t>
                          </w:r>
                        </w:p>
                        <w:p w14:paraId="19ADE272" w14:textId="77777777" w:rsidR="0043525E" w:rsidRPr="00927E40" w:rsidRDefault="0043525E" w:rsidP="00863070">
                          <w:pPr>
                            <w:ind w:left="6480"/>
                            <w:rPr>
                              <w:rFonts w:ascii="ITC Avant Garde Std Bk" w:hAnsi="ITC Avant Garde Std Bk"/>
                              <w:b/>
                              <w:color w:va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191CFBC" id="Rectangle 543" o:spid="_x0000_s1039" style="position:absolute;margin-left:-51.1pt;margin-top:-36.9pt;width:627.55pt;height:33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" fillcolor="#b5975a" stroked="f" strokeweight="2pt">
              <v:textbox>
                <w:txbxContent>
                  <w:p w14:paraId="5088583C" w14:textId="77777777" w:rsidR="0043525E" w:rsidRPr="00863070" w:rsidRDefault="0043525E" w:rsidP="00863070">
                    <w:pPr>
                      <w:ind w:left="6480" w:firstLine="720"/>
                      <w:jc w:val="right"/>
                      <w:rPr>
                        <w:rFonts w:ascii="ITC Avant Garde Std Md" w:hAnsi="ITC Avant Garde Std Md"/>
                        <w:b/>
                      </w:rPr>
                    </w:pPr>
                    <w:r w:rsidRPr="00863070">
                      <w:rPr>
                        <w:rFonts w:ascii="ITC Avant Garde Std Md" w:hAnsi="ITC Avant Garde Std Md"/>
                        <w:b/>
                        <w:color w:val="FFFFFF" w:themeColor="background1"/>
                      </w:rPr>
                      <w:t>2015</w:t>
                    </w:r>
                    <w:r w:rsidRPr="00863070">
                      <w:rPr>
                        <w:rFonts w:ascii="ITC Avant Garde Std Md" w:hAnsi="ITC Avant Garde Std Md"/>
                        <w:b/>
                      </w:rPr>
                      <w:t xml:space="preserve"> </w:t>
                    </w:r>
                    <w:r w:rsidRPr="00863070">
                      <w:rPr>
                        <w:rFonts w:ascii="ITC Avant Garde Std Md" w:hAnsi="ITC Avant Garde Std Md"/>
                        <w:b/>
                        <w:color w:val="000000" w:themeColor="text1"/>
                      </w:rPr>
                      <w:t>effie north america entry kit</w:t>
                    </w:r>
                  </w:p>
                  <w:p w14:paraId="19ADE272" w14:textId="77777777" w:rsidR="0043525E" w:rsidRPr="00927E40" w:rsidRDefault="0043525E" w:rsidP="00863070">
                    <w:pPr>
                      <w:ind w:left="6480"/>
                      <w:rPr>
                        <w:rFonts w:ascii="ITC Avant Garde Std Bk" w:hAnsi="ITC Avant Garde Std Bk"/>
                        <w:b/>
                        <w:color w:val="FFFFFF"/>
                      </w:rPr>
                    </w:pPr>
                  </w:p>
                </w:txbxContent>
              </v:textbox>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46AF155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03" type="#_x0000_t75" style="width:1000.3pt;height:806.15pt" o:bullet="t">
        <v:imagedata r:id="rId1" o:title="Effie_Logo_Gold"/>
      </v:shape>
    </w:pict>
  </w:numPicBullet>
  <w:numPicBullet w:numPicBulletId="1">
    <w:pict>
      <v:shape id="_x0000_i1204" type="#_x0000_t75" style="width:54pt;height:48.2pt" o:bullet="t">
        <v:imagedata r:id="rId2" o:title="e FOR BULLET"/>
      </v:shape>
    </w:pict>
  </w:numPicBullet>
  <w:numPicBullet w:numPicBulletId="2">
    <w:pict>
      <v:shape id="_x0000_i1205" type="#_x0000_t75" style="width:491.8pt;height:434.55pt" o:bullet="t">
        <v:imagedata r:id="rId3" o:title="gold-for bullets"/>
      </v:shape>
    </w:pict>
  </w:numPicBullet>
  <w:abstractNum w:abstractNumId="0" w15:restartNumberingAfterBreak="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999999" w:themeColor="accent3"/>
      </w:rPr>
    </w:lvl>
  </w:abstractNum>
  <w:abstractNum w:abstractNumId="1" w15:restartNumberingAfterBreak="0">
    <w:nsid w:val="FFFFFF81"/>
    <w:multiLevelType w:val="singleLevel"/>
    <w:tmpl w:val="9A8A1DFA"/>
    <w:lvl w:ilvl="0">
      <w:start w:val="1"/>
      <w:numFmt w:val="bullet"/>
      <w:pStyle w:val="Listaconvietas4"/>
      <w:lvlText w:val=""/>
      <w:lvlJc w:val="left"/>
      <w:pPr>
        <w:ind w:left="1440" w:hanging="360"/>
      </w:pPr>
      <w:rPr>
        <w:rFonts w:ascii="Symbol" w:hAnsi="Symbol" w:hint="default"/>
        <w:color w:val="999999" w:themeColor="accent3"/>
      </w:rPr>
    </w:lvl>
  </w:abstractNum>
  <w:abstractNum w:abstractNumId="2" w15:restartNumberingAfterBreak="0">
    <w:nsid w:val="FFFFFF82"/>
    <w:multiLevelType w:val="singleLevel"/>
    <w:tmpl w:val="AC6E7B80"/>
    <w:lvl w:ilvl="0">
      <w:start w:val="1"/>
      <w:numFmt w:val="bullet"/>
      <w:pStyle w:val="Listaconvietas3"/>
      <w:lvlText w:val=""/>
      <w:lvlJc w:val="left"/>
      <w:pPr>
        <w:ind w:left="1080" w:hanging="360"/>
      </w:pPr>
      <w:rPr>
        <w:rFonts w:ascii="Symbol" w:hAnsi="Symbol" w:hint="default"/>
        <w:color w:val="D2C388" w:themeColor="accent1" w:themeTint="99"/>
      </w:rPr>
    </w:lvl>
  </w:abstractNum>
  <w:abstractNum w:abstractNumId="3" w15:restartNumberingAfterBreak="0">
    <w:nsid w:val="FFFFFF83"/>
    <w:multiLevelType w:val="singleLevel"/>
    <w:tmpl w:val="3EFA84BC"/>
    <w:lvl w:ilvl="0">
      <w:start w:val="1"/>
      <w:numFmt w:val="bullet"/>
      <w:pStyle w:val="Listaconvietas2"/>
      <w:lvlText w:val=""/>
      <w:lvlJc w:val="left"/>
      <w:pPr>
        <w:ind w:left="720" w:hanging="360"/>
      </w:pPr>
      <w:rPr>
        <w:rFonts w:ascii="Symbol" w:hAnsi="Symbol" w:hint="default"/>
        <w:color w:val="AD9841" w:themeColor="accent1"/>
      </w:rPr>
    </w:lvl>
  </w:abstractNum>
  <w:abstractNum w:abstractNumId="4" w15:restartNumberingAfterBreak="0">
    <w:nsid w:val="FFFFFF89"/>
    <w:multiLevelType w:val="singleLevel"/>
    <w:tmpl w:val="7E249CE2"/>
    <w:lvl w:ilvl="0">
      <w:start w:val="1"/>
      <w:numFmt w:val="bullet"/>
      <w:pStyle w:val="Listaconvietas"/>
      <w:lvlText w:val=""/>
      <w:lvlJc w:val="left"/>
      <w:pPr>
        <w:ind w:left="360" w:hanging="360"/>
      </w:pPr>
      <w:rPr>
        <w:rFonts w:ascii="Symbol" w:hAnsi="Symbol" w:hint="default"/>
        <w:color w:val="817130" w:themeColor="accent1" w:themeShade="BF"/>
      </w:rPr>
    </w:lvl>
  </w:abstractNum>
  <w:abstractNum w:abstractNumId="5" w15:restartNumberingAfterBreak="0">
    <w:nsid w:val="09D90939"/>
    <w:multiLevelType w:val="hybridMultilevel"/>
    <w:tmpl w:val="0B62F2C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09E252C1"/>
    <w:multiLevelType w:val="hybridMultilevel"/>
    <w:tmpl w:val="DD9096D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A422C63"/>
    <w:multiLevelType w:val="hybridMultilevel"/>
    <w:tmpl w:val="32FA2EB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 w15:restartNumberingAfterBreak="0">
    <w:nsid w:val="11E35C28"/>
    <w:multiLevelType w:val="hybridMultilevel"/>
    <w:tmpl w:val="E80A675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133B66A9"/>
    <w:multiLevelType w:val="hybridMultilevel"/>
    <w:tmpl w:val="DC18324A"/>
    <w:lvl w:ilvl="0" w:tplc="4EC449F6">
      <w:start w:val="5"/>
      <w:numFmt w:val="bullet"/>
      <w:lvlText w:val="-"/>
      <w:lvlJc w:val="left"/>
      <w:pPr>
        <w:ind w:left="1080" w:hanging="360"/>
      </w:pPr>
      <w:rPr>
        <w:rFonts w:ascii="ITCAvantGardeStd" w:eastAsia="Times New Roman" w:hAnsi="ITCAvantGardeStd" w:cs="Times New Roman"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0" w15:restartNumberingAfterBreak="0">
    <w:nsid w:val="22AA0009"/>
    <w:multiLevelType w:val="hybridMultilevel"/>
    <w:tmpl w:val="631697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3604160"/>
    <w:multiLevelType w:val="hybridMultilevel"/>
    <w:tmpl w:val="942C0994"/>
    <w:lvl w:ilvl="0" w:tplc="B7B64832">
      <w:start w:val="1"/>
      <w:numFmt w:val="decimal"/>
      <w:lvlText w:val="%1."/>
      <w:lvlJc w:val="left"/>
      <w:pPr>
        <w:ind w:left="720"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23996821"/>
    <w:multiLevelType w:val="hybridMultilevel"/>
    <w:tmpl w:val="AF8C3C7A"/>
    <w:lvl w:ilvl="0" w:tplc="95CC2988">
      <w:start w:val="1"/>
      <w:numFmt w:val="decimal"/>
      <w:lvlText w:val="%1."/>
      <w:lvlJc w:val="left"/>
      <w:pPr>
        <w:ind w:left="720" w:hanging="360"/>
      </w:pPr>
      <w:rPr>
        <w:rFonts w:ascii="ITCAvantGardeStd" w:eastAsia="Times New Roman" w:hAnsi="ITCAvantGardeStd" w:cs="Times New Roman"/>
        <w:color w:val="000000" w:themeColor="text1"/>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26542791"/>
    <w:multiLevelType w:val="hybridMultilevel"/>
    <w:tmpl w:val="4D0AEF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C1739C4"/>
    <w:multiLevelType w:val="hybridMultilevel"/>
    <w:tmpl w:val="32FA2EB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 w15:restartNumberingAfterBreak="0">
    <w:nsid w:val="2CC6710F"/>
    <w:multiLevelType w:val="hybridMultilevel"/>
    <w:tmpl w:val="4266BE1A"/>
    <w:lvl w:ilvl="0" w:tplc="68E0E3D4">
      <w:start w:val="1"/>
      <w:numFmt w:val="bullet"/>
      <w:lvlText w:val=""/>
      <w:lvlPicBulletId w:val="0"/>
      <w:lvlJc w:val="left"/>
      <w:pPr>
        <w:ind w:left="777" w:hanging="360"/>
      </w:pPr>
      <w:rPr>
        <w:rFonts w:ascii="Symbol" w:hAnsi="Symbol" w:hint="default"/>
        <w:color w:val="auto"/>
        <w:sz w:val="24"/>
        <w:szCs w:val="24"/>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16" w15:restartNumberingAfterBreak="0">
    <w:nsid w:val="30E0439E"/>
    <w:multiLevelType w:val="hybridMultilevel"/>
    <w:tmpl w:val="ABFE9A90"/>
    <w:lvl w:ilvl="0" w:tplc="380CA1EE">
      <w:start w:val="18"/>
      <w:numFmt w:val="bullet"/>
      <w:lvlText w:val="-"/>
      <w:lvlJc w:val="left"/>
      <w:pPr>
        <w:ind w:left="1080" w:hanging="360"/>
      </w:pPr>
      <w:rPr>
        <w:rFonts w:ascii="ITCAvantGardeStd" w:eastAsia="Times New Roman" w:hAnsi="ITCAvantGardeStd" w:cs="Times New Roman"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7" w15:restartNumberingAfterBreak="0">
    <w:nsid w:val="35C2202D"/>
    <w:multiLevelType w:val="hybridMultilevel"/>
    <w:tmpl w:val="39668A64"/>
    <w:lvl w:ilvl="0" w:tplc="040A0001">
      <w:start w:val="1"/>
      <w:numFmt w:val="bullet"/>
      <w:lvlText w:val=""/>
      <w:lvlJc w:val="left"/>
      <w:pPr>
        <w:ind w:left="1440" w:hanging="360"/>
      </w:pPr>
      <w:rPr>
        <w:rFonts w:ascii="Symbol" w:hAnsi="Symbol"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18" w15:restartNumberingAfterBreak="0">
    <w:nsid w:val="3A697B10"/>
    <w:multiLevelType w:val="hybridMultilevel"/>
    <w:tmpl w:val="D35C27B6"/>
    <w:lvl w:ilvl="0" w:tplc="6E5AF4F0">
      <w:start w:val="1"/>
      <w:numFmt w:val="bullet"/>
      <w:lvlText w:val=""/>
      <w:lvlPicBulletId w:val="2"/>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D4117B"/>
    <w:multiLevelType w:val="hybridMultilevel"/>
    <w:tmpl w:val="32FA2EB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0" w15:restartNumberingAfterBreak="0">
    <w:nsid w:val="3C571EEB"/>
    <w:multiLevelType w:val="hybridMultilevel"/>
    <w:tmpl w:val="9FC4944C"/>
    <w:lvl w:ilvl="0" w:tplc="A5B47C0A">
      <w:start w:val="1"/>
      <w:numFmt w:val="bullet"/>
      <w:lvlText w:val=""/>
      <w:lvlPicBulletId w:val="0"/>
      <w:lvlJc w:val="left"/>
      <w:pPr>
        <w:ind w:left="720" w:hanging="360"/>
      </w:pPr>
      <w:rPr>
        <w:rFonts w:ascii="Symbol" w:hAnsi="Symbol" w:hint="default"/>
        <w:color w:val="auto"/>
        <w:sz w:val="24"/>
        <w:szCs w:val="24"/>
        <w:u w:val="none" w:color="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C042A4"/>
    <w:multiLevelType w:val="multilevel"/>
    <w:tmpl w:val="B9F20C74"/>
    <w:lvl w:ilvl="0">
      <w:start w:val="17"/>
      <w:numFmt w:val="decimal"/>
      <w:lvlText w:val="%1"/>
      <w:lvlJc w:val="left"/>
      <w:pPr>
        <w:ind w:left="620" w:hanging="620"/>
      </w:pPr>
      <w:rPr>
        <w:rFonts w:hint="default"/>
      </w:rPr>
    </w:lvl>
    <w:lvl w:ilvl="1">
      <w:start w:val="1"/>
      <w:numFmt w:val="decimalZero"/>
      <w:lvlText w:val="%1.%2"/>
      <w:lvlJc w:val="left"/>
      <w:pPr>
        <w:ind w:left="620" w:hanging="6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0C92701"/>
    <w:multiLevelType w:val="hybridMultilevel"/>
    <w:tmpl w:val="F57E7FF8"/>
    <w:lvl w:ilvl="0" w:tplc="8CC6F326">
      <w:start w:val="1"/>
      <w:numFmt w:val="bullet"/>
      <w:lvlText w:val=""/>
      <w:lvlPicBulletId w:val="1"/>
      <w:lvlJc w:val="left"/>
      <w:pPr>
        <w:ind w:left="501" w:hanging="360"/>
      </w:pPr>
      <w:rPr>
        <w:rFonts w:ascii="Symbol" w:hAnsi="Symbol" w:hint="default"/>
        <w:color w:val="auto"/>
      </w:rPr>
    </w:lvl>
    <w:lvl w:ilvl="1" w:tplc="04090003">
      <w:start w:val="1"/>
      <w:numFmt w:val="bullet"/>
      <w:lvlText w:val="o"/>
      <w:lvlJc w:val="left"/>
      <w:pPr>
        <w:ind w:left="1221" w:hanging="360"/>
      </w:pPr>
      <w:rPr>
        <w:rFonts w:ascii="Courier New" w:hAnsi="Courier New" w:cs="Courier New" w:hint="default"/>
      </w:rPr>
    </w:lvl>
    <w:lvl w:ilvl="2" w:tplc="04090005" w:tentative="1">
      <w:start w:val="1"/>
      <w:numFmt w:val="bullet"/>
      <w:lvlText w:val=""/>
      <w:lvlJc w:val="left"/>
      <w:pPr>
        <w:ind w:left="1941" w:hanging="360"/>
      </w:pPr>
      <w:rPr>
        <w:rFonts w:ascii="Wingdings" w:hAnsi="Wingdings" w:hint="default"/>
      </w:rPr>
    </w:lvl>
    <w:lvl w:ilvl="3" w:tplc="04090001" w:tentative="1">
      <w:start w:val="1"/>
      <w:numFmt w:val="bullet"/>
      <w:lvlText w:val=""/>
      <w:lvlJc w:val="left"/>
      <w:pPr>
        <w:ind w:left="2661" w:hanging="360"/>
      </w:pPr>
      <w:rPr>
        <w:rFonts w:ascii="Symbol" w:hAnsi="Symbol" w:hint="default"/>
      </w:rPr>
    </w:lvl>
    <w:lvl w:ilvl="4" w:tplc="04090003" w:tentative="1">
      <w:start w:val="1"/>
      <w:numFmt w:val="bullet"/>
      <w:lvlText w:val="o"/>
      <w:lvlJc w:val="left"/>
      <w:pPr>
        <w:ind w:left="3381" w:hanging="360"/>
      </w:pPr>
      <w:rPr>
        <w:rFonts w:ascii="Courier New" w:hAnsi="Courier New" w:cs="Courier New" w:hint="default"/>
      </w:rPr>
    </w:lvl>
    <w:lvl w:ilvl="5" w:tplc="04090005" w:tentative="1">
      <w:start w:val="1"/>
      <w:numFmt w:val="bullet"/>
      <w:lvlText w:val=""/>
      <w:lvlJc w:val="left"/>
      <w:pPr>
        <w:ind w:left="4101" w:hanging="360"/>
      </w:pPr>
      <w:rPr>
        <w:rFonts w:ascii="Wingdings" w:hAnsi="Wingdings" w:hint="default"/>
      </w:rPr>
    </w:lvl>
    <w:lvl w:ilvl="6" w:tplc="04090001" w:tentative="1">
      <w:start w:val="1"/>
      <w:numFmt w:val="bullet"/>
      <w:lvlText w:val=""/>
      <w:lvlJc w:val="left"/>
      <w:pPr>
        <w:ind w:left="4821" w:hanging="360"/>
      </w:pPr>
      <w:rPr>
        <w:rFonts w:ascii="Symbol" w:hAnsi="Symbol" w:hint="default"/>
      </w:rPr>
    </w:lvl>
    <w:lvl w:ilvl="7" w:tplc="04090003" w:tentative="1">
      <w:start w:val="1"/>
      <w:numFmt w:val="bullet"/>
      <w:lvlText w:val="o"/>
      <w:lvlJc w:val="left"/>
      <w:pPr>
        <w:ind w:left="5541" w:hanging="360"/>
      </w:pPr>
      <w:rPr>
        <w:rFonts w:ascii="Courier New" w:hAnsi="Courier New" w:cs="Courier New" w:hint="default"/>
      </w:rPr>
    </w:lvl>
    <w:lvl w:ilvl="8" w:tplc="04090005" w:tentative="1">
      <w:start w:val="1"/>
      <w:numFmt w:val="bullet"/>
      <w:lvlText w:val=""/>
      <w:lvlJc w:val="left"/>
      <w:pPr>
        <w:ind w:left="6261" w:hanging="360"/>
      </w:pPr>
      <w:rPr>
        <w:rFonts w:ascii="Wingdings" w:hAnsi="Wingdings" w:hint="default"/>
      </w:rPr>
    </w:lvl>
  </w:abstractNum>
  <w:abstractNum w:abstractNumId="23" w15:restartNumberingAfterBreak="0">
    <w:nsid w:val="43972BD1"/>
    <w:multiLevelType w:val="hybridMultilevel"/>
    <w:tmpl w:val="17D49674"/>
    <w:lvl w:ilvl="0" w:tplc="9D86A052">
      <w:start w:val="19"/>
      <w:numFmt w:val="decimal"/>
      <w:lvlText w:val="%1)"/>
      <w:lvlJc w:val="left"/>
      <w:pPr>
        <w:ind w:left="1120" w:hanging="380"/>
      </w:pPr>
      <w:rPr>
        <w:rFonts w:hint="default"/>
      </w:rPr>
    </w:lvl>
    <w:lvl w:ilvl="1" w:tplc="040A0019" w:tentative="1">
      <w:start w:val="1"/>
      <w:numFmt w:val="lowerLetter"/>
      <w:lvlText w:val="%2."/>
      <w:lvlJc w:val="left"/>
      <w:pPr>
        <w:ind w:left="1820" w:hanging="360"/>
      </w:pPr>
    </w:lvl>
    <w:lvl w:ilvl="2" w:tplc="040A001B" w:tentative="1">
      <w:start w:val="1"/>
      <w:numFmt w:val="lowerRoman"/>
      <w:lvlText w:val="%3."/>
      <w:lvlJc w:val="right"/>
      <w:pPr>
        <w:ind w:left="2540" w:hanging="180"/>
      </w:pPr>
    </w:lvl>
    <w:lvl w:ilvl="3" w:tplc="040A000F" w:tentative="1">
      <w:start w:val="1"/>
      <w:numFmt w:val="decimal"/>
      <w:lvlText w:val="%4."/>
      <w:lvlJc w:val="left"/>
      <w:pPr>
        <w:ind w:left="3260" w:hanging="360"/>
      </w:pPr>
    </w:lvl>
    <w:lvl w:ilvl="4" w:tplc="040A0019" w:tentative="1">
      <w:start w:val="1"/>
      <w:numFmt w:val="lowerLetter"/>
      <w:lvlText w:val="%5."/>
      <w:lvlJc w:val="left"/>
      <w:pPr>
        <w:ind w:left="3980" w:hanging="360"/>
      </w:pPr>
    </w:lvl>
    <w:lvl w:ilvl="5" w:tplc="040A001B" w:tentative="1">
      <w:start w:val="1"/>
      <w:numFmt w:val="lowerRoman"/>
      <w:lvlText w:val="%6."/>
      <w:lvlJc w:val="right"/>
      <w:pPr>
        <w:ind w:left="4700" w:hanging="180"/>
      </w:pPr>
    </w:lvl>
    <w:lvl w:ilvl="6" w:tplc="040A000F" w:tentative="1">
      <w:start w:val="1"/>
      <w:numFmt w:val="decimal"/>
      <w:lvlText w:val="%7."/>
      <w:lvlJc w:val="left"/>
      <w:pPr>
        <w:ind w:left="5420" w:hanging="360"/>
      </w:pPr>
    </w:lvl>
    <w:lvl w:ilvl="7" w:tplc="040A0019" w:tentative="1">
      <w:start w:val="1"/>
      <w:numFmt w:val="lowerLetter"/>
      <w:lvlText w:val="%8."/>
      <w:lvlJc w:val="left"/>
      <w:pPr>
        <w:ind w:left="6140" w:hanging="360"/>
      </w:pPr>
    </w:lvl>
    <w:lvl w:ilvl="8" w:tplc="040A001B" w:tentative="1">
      <w:start w:val="1"/>
      <w:numFmt w:val="lowerRoman"/>
      <w:lvlText w:val="%9."/>
      <w:lvlJc w:val="right"/>
      <w:pPr>
        <w:ind w:left="6860" w:hanging="180"/>
      </w:pPr>
    </w:lvl>
  </w:abstractNum>
  <w:abstractNum w:abstractNumId="24" w15:restartNumberingAfterBreak="0">
    <w:nsid w:val="47845F81"/>
    <w:multiLevelType w:val="hybridMultilevel"/>
    <w:tmpl w:val="4928E88C"/>
    <w:lvl w:ilvl="0" w:tplc="06121D4A">
      <w:start w:val="1"/>
      <w:numFmt w:val="decimal"/>
      <w:lvlText w:val="%1."/>
      <w:lvlJc w:val="left"/>
      <w:pPr>
        <w:ind w:left="720" w:hanging="360"/>
      </w:pPr>
      <w:rPr>
        <w:b/>
        <w:bCs/>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5" w15:restartNumberingAfterBreak="0">
    <w:nsid w:val="4D730267"/>
    <w:multiLevelType w:val="hybridMultilevel"/>
    <w:tmpl w:val="5FF6CBA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4EBB1A0D"/>
    <w:multiLevelType w:val="hybridMultilevel"/>
    <w:tmpl w:val="8E18C318"/>
    <w:lvl w:ilvl="0" w:tplc="C95C880C">
      <w:start w:val="1"/>
      <w:numFmt w:val="bullet"/>
      <w:lvlText w:val=""/>
      <w:lvlPicBulletId w:val="0"/>
      <w:lvlJc w:val="left"/>
      <w:pPr>
        <w:ind w:left="360" w:hanging="360"/>
      </w:pPr>
      <w:rPr>
        <w:rFonts w:ascii="Symbol" w:hAnsi="Symbol" w:hint="default"/>
        <w:color w:val="auto"/>
        <w:sz w:val="24"/>
        <w:szCs w:val="24"/>
      </w:rPr>
    </w:lvl>
    <w:lvl w:ilvl="1" w:tplc="2BF0049A">
      <w:start w:val="1"/>
      <w:numFmt w:val="bullet"/>
      <w:lvlText w:val=""/>
      <w:lvlPicBulletId w:val="0"/>
      <w:lvlJc w:val="left"/>
      <w:pPr>
        <w:ind w:left="1080" w:hanging="360"/>
      </w:pPr>
      <w:rPr>
        <w:rFonts w:ascii="Symbol" w:hAnsi="Symbol" w:hint="default"/>
        <w:color w:val="auto"/>
        <w:sz w:val="24"/>
        <w:szCs w:val="18"/>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10B6696"/>
    <w:multiLevelType w:val="hybridMultilevel"/>
    <w:tmpl w:val="4DE01A7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5195186D"/>
    <w:multiLevelType w:val="hybridMultilevel"/>
    <w:tmpl w:val="7B68D2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66944A8"/>
    <w:multiLevelType w:val="hybridMultilevel"/>
    <w:tmpl w:val="7A08FDDE"/>
    <w:lvl w:ilvl="0" w:tplc="05501B16">
      <w:start w:val="19"/>
      <w:numFmt w:val="decimal"/>
      <w:lvlText w:val="%1)"/>
      <w:lvlJc w:val="left"/>
      <w:pPr>
        <w:ind w:left="740" w:hanging="3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5C2D767F"/>
    <w:multiLevelType w:val="hybridMultilevel"/>
    <w:tmpl w:val="DAA6C320"/>
    <w:lvl w:ilvl="0" w:tplc="AD6221CC">
      <w:start w:val="1"/>
      <w:numFmt w:val="bullet"/>
      <w:lvlText w:val=""/>
      <w:lvlPicBulletId w:val="0"/>
      <w:lvlJc w:val="left"/>
      <w:pPr>
        <w:ind w:left="360" w:hanging="360"/>
      </w:pPr>
      <w:rPr>
        <w:rFonts w:ascii="Symbol" w:hAnsi="Symbol" w:hint="default"/>
        <w:color w:val="auto"/>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C3C2DF2"/>
    <w:multiLevelType w:val="hybridMultilevel"/>
    <w:tmpl w:val="2DE86EBC"/>
    <w:lvl w:ilvl="0" w:tplc="8E48FB36">
      <w:start w:val="19"/>
      <w:numFmt w:val="decimal"/>
      <w:lvlText w:val="%1)"/>
      <w:lvlJc w:val="left"/>
      <w:pPr>
        <w:ind w:left="740" w:hanging="38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5DDC7AF8"/>
    <w:multiLevelType w:val="hybridMultilevel"/>
    <w:tmpl w:val="C91E2118"/>
    <w:lvl w:ilvl="0" w:tplc="0FC8C2CC">
      <w:numFmt w:val="bullet"/>
      <w:lvlText w:val="-"/>
      <w:lvlJc w:val="left"/>
      <w:pPr>
        <w:ind w:left="720" w:hanging="360"/>
      </w:pPr>
      <w:rPr>
        <w:rFonts w:ascii="ITC Avant Garde Std Md" w:eastAsia="Times New Roman" w:hAnsi="ITC Avant Garde Std Md"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3" w15:restartNumberingAfterBreak="0">
    <w:nsid w:val="60D45EB6"/>
    <w:multiLevelType w:val="hybridMultilevel"/>
    <w:tmpl w:val="81A6363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15:restartNumberingAfterBreak="0">
    <w:nsid w:val="690D769A"/>
    <w:multiLevelType w:val="multilevel"/>
    <w:tmpl w:val="E266F91E"/>
    <w:lvl w:ilvl="0">
      <w:start w:val="19"/>
      <w:numFmt w:val="decimal"/>
      <w:lvlText w:val="%1"/>
      <w:lvlJc w:val="left"/>
      <w:pPr>
        <w:ind w:left="580" w:hanging="580"/>
      </w:pPr>
      <w:rPr>
        <w:rFonts w:hint="default"/>
        <w:b w:val="0"/>
      </w:rPr>
    </w:lvl>
    <w:lvl w:ilvl="1">
      <w:start w:val="1"/>
      <w:numFmt w:val="decimalZero"/>
      <w:lvlText w:val="%1.%2"/>
      <w:lvlJc w:val="left"/>
      <w:pPr>
        <w:ind w:left="580" w:hanging="580"/>
      </w:pPr>
      <w:rPr>
        <w:rFonts w:hint="default"/>
        <w:b/>
        <w:bCs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35" w15:restartNumberingAfterBreak="0">
    <w:nsid w:val="6A917B8B"/>
    <w:multiLevelType w:val="hybridMultilevel"/>
    <w:tmpl w:val="3376B4D4"/>
    <w:lvl w:ilvl="0" w:tplc="F16C73CE">
      <w:start w:val="1"/>
      <w:numFmt w:val="decimal"/>
      <w:lvlText w:val="%1."/>
      <w:lvlJc w:val="left"/>
      <w:pPr>
        <w:ind w:left="720" w:hanging="360"/>
      </w:pPr>
      <w:rPr>
        <w:rFonts w:ascii="ITC Avant Garde Std Md" w:hAnsi="ITC Avant Garde Std Md" w:hint="default"/>
        <w:b/>
        <w:color w:val="AD9841" w:themeColor="accen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6" w15:restartNumberingAfterBreak="0">
    <w:nsid w:val="6AB9072B"/>
    <w:multiLevelType w:val="hybridMultilevel"/>
    <w:tmpl w:val="823CA0FA"/>
    <w:lvl w:ilvl="0" w:tplc="DBE21E8E">
      <w:start w:val="1"/>
      <w:numFmt w:val="bullet"/>
      <w:lvlText w:val=""/>
      <w:lvlPicBulletId w:val="0"/>
      <w:lvlJc w:val="left"/>
      <w:pPr>
        <w:ind w:left="360" w:hanging="360"/>
      </w:pPr>
      <w:rPr>
        <w:rFonts w:ascii="Symbol" w:hAnsi="Symbol" w:hint="default"/>
        <w:color w:val="auto"/>
        <w:sz w:val="28"/>
        <w:szCs w:val="28"/>
      </w:rPr>
    </w:lvl>
    <w:lvl w:ilvl="1" w:tplc="C95C880C">
      <w:start w:val="1"/>
      <w:numFmt w:val="bullet"/>
      <w:lvlText w:val=""/>
      <w:lvlPicBulletId w:val="0"/>
      <w:lvlJc w:val="left"/>
      <w:pPr>
        <w:ind w:left="1080" w:hanging="360"/>
      </w:pPr>
      <w:rPr>
        <w:rFonts w:ascii="Symbol" w:hAnsi="Symbol" w:hint="default"/>
        <w:color w:val="auto"/>
        <w:sz w:val="24"/>
        <w:szCs w:val="24"/>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F99166E"/>
    <w:multiLevelType w:val="multilevel"/>
    <w:tmpl w:val="456CA1B2"/>
    <w:lvl w:ilvl="0">
      <w:start w:val="24"/>
      <w:numFmt w:val="decimal"/>
      <w:lvlText w:val="%1"/>
      <w:lvlJc w:val="left"/>
      <w:pPr>
        <w:ind w:left="620" w:hanging="620"/>
      </w:pPr>
      <w:rPr>
        <w:rFonts w:hint="default"/>
      </w:rPr>
    </w:lvl>
    <w:lvl w:ilvl="1">
      <w:start w:val="1"/>
      <w:numFmt w:val="decimalZero"/>
      <w:lvlText w:val="%1.%2"/>
      <w:lvlJc w:val="left"/>
      <w:pPr>
        <w:ind w:left="620" w:hanging="6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6FCE7663"/>
    <w:multiLevelType w:val="multilevel"/>
    <w:tmpl w:val="3B80F5D2"/>
    <w:lvl w:ilvl="0">
      <w:start w:val="11"/>
      <w:numFmt w:val="decimal"/>
      <w:lvlText w:val="%1"/>
      <w:lvlJc w:val="left"/>
      <w:pPr>
        <w:ind w:left="580" w:hanging="580"/>
      </w:pPr>
      <w:rPr>
        <w:rFonts w:hint="default"/>
        <w:b w:val="0"/>
      </w:rPr>
    </w:lvl>
    <w:lvl w:ilvl="1">
      <w:start w:val="2"/>
      <w:numFmt w:val="decimalZero"/>
      <w:lvlText w:val="%1.%2"/>
      <w:lvlJc w:val="left"/>
      <w:pPr>
        <w:ind w:left="580" w:hanging="580"/>
      </w:pPr>
      <w:rPr>
        <w:rFonts w:hint="default"/>
        <w:b/>
        <w:bCs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39" w15:restartNumberingAfterBreak="0">
    <w:nsid w:val="729B063F"/>
    <w:multiLevelType w:val="multilevel"/>
    <w:tmpl w:val="84B0FB00"/>
    <w:lvl w:ilvl="0">
      <w:start w:val="11"/>
      <w:numFmt w:val="decimal"/>
      <w:lvlText w:val="%1."/>
      <w:lvlJc w:val="left"/>
      <w:pPr>
        <w:ind w:left="680" w:hanging="680"/>
      </w:pPr>
      <w:rPr>
        <w:rFonts w:hint="default"/>
      </w:rPr>
    </w:lvl>
    <w:lvl w:ilvl="1">
      <w:start w:val="1"/>
      <w:numFmt w:val="decimalZero"/>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73490AEB"/>
    <w:multiLevelType w:val="hybridMultilevel"/>
    <w:tmpl w:val="4928E88C"/>
    <w:lvl w:ilvl="0" w:tplc="FFFFFFFF">
      <w:start w:val="1"/>
      <w:numFmt w:val="decimal"/>
      <w:lvlText w:val="%1."/>
      <w:lvlJc w:val="left"/>
      <w:pPr>
        <w:ind w:left="720" w:hanging="360"/>
      </w:pPr>
      <w:rPr>
        <w:b/>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1" w15:restartNumberingAfterBreak="0">
    <w:nsid w:val="749F4FF2"/>
    <w:multiLevelType w:val="hybridMultilevel"/>
    <w:tmpl w:val="828A8CEA"/>
    <w:lvl w:ilvl="0" w:tplc="6D16732A">
      <w:start w:val="1"/>
      <w:numFmt w:val="bullet"/>
      <w:lvlText w:val=""/>
      <w:lvlPicBulletId w:val="2"/>
      <w:lvlJc w:val="left"/>
      <w:pPr>
        <w:ind w:left="720" w:hanging="360"/>
      </w:pPr>
      <w:rPr>
        <w:rFonts w:ascii="Symbol" w:hAnsi="Symbol" w:hint="default"/>
        <w:color w:val="auto"/>
        <w:sz w:val="20"/>
        <w:szCs w:val="18"/>
      </w:rPr>
    </w:lvl>
    <w:lvl w:ilvl="1" w:tplc="550E82CE">
      <w:start w:val="1"/>
      <w:numFmt w:val="bullet"/>
      <w:lvlText w:val=""/>
      <w:lvlPicBulletId w:val="0"/>
      <w:lvlJc w:val="left"/>
      <w:pPr>
        <w:ind w:left="1440" w:hanging="360"/>
      </w:pPr>
      <w:rPr>
        <w:rFonts w:ascii="Symbol" w:hAnsi="Symbol" w:hint="default"/>
        <w:color w:val="auto"/>
        <w:sz w:val="18"/>
        <w:szCs w:val="18"/>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8D02912"/>
    <w:multiLevelType w:val="hybridMultilevel"/>
    <w:tmpl w:val="243A0FD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15:restartNumberingAfterBreak="0">
    <w:nsid w:val="79063662"/>
    <w:multiLevelType w:val="hybridMultilevel"/>
    <w:tmpl w:val="2706670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4" w15:restartNumberingAfterBreak="0">
    <w:nsid w:val="7C4D58C1"/>
    <w:multiLevelType w:val="multilevel"/>
    <w:tmpl w:val="454CF126"/>
    <w:lvl w:ilvl="0">
      <w:start w:val="21"/>
      <w:numFmt w:val="decimal"/>
      <w:lvlText w:val="%1"/>
      <w:lvlJc w:val="left"/>
      <w:pPr>
        <w:ind w:left="620" w:hanging="620"/>
      </w:pPr>
      <w:rPr>
        <w:rFonts w:hint="default"/>
      </w:rPr>
    </w:lvl>
    <w:lvl w:ilvl="1">
      <w:start w:val="1"/>
      <w:numFmt w:val="decimalZero"/>
      <w:lvlText w:val="%1.%2"/>
      <w:lvlJc w:val="left"/>
      <w:pPr>
        <w:ind w:left="620" w:hanging="6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7CA4712E"/>
    <w:multiLevelType w:val="hybridMultilevel"/>
    <w:tmpl w:val="D5BA0168"/>
    <w:lvl w:ilvl="0" w:tplc="040A000F">
      <w:start w:val="3"/>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
  </w:num>
  <w:num w:numId="5">
    <w:abstractNumId w:val="0"/>
  </w:num>
  <w:num w:numId="6">
    <w:abstractNumId w:val="26"/>
  </w:num>
  <w:num w:numId="7">
    <w:abstractNumId w:val="36"/>
  </w:num>
  <w:num w:numId="8">
    <w:abstractNumId w:val="41"/>
  </w:num>
  <w:num w:numId="9">
    <w:abstractNumId w:val="30"/>
  </w:num>
  <w:num w:numId="10">
    <w:abstractNumId w:val="22"/>
  </w:num>
  <w:num w:numId="11">
    <w:abstractNumId w:val="18"/>
  </w:num>
  <w:num w:numId="12">
    <w:abstractNumId w:val="42"/>
  </w:num>
  <w:num w:numId="13">
    <w:abstractNumId w:val="35"/>
  </w:num>
  <w:num w:numId="14">
    <w:abstractNumId w:val="43"/>
  </w:num>
  <w:num w:numId="15">
    <w:abstractNumId w:val="24"/>
  </w:num>
  <w:num w:numId="16">
    <w:abstractNumId w:val="10"/>
  </w:num>
  <w:num w:numId="17">
    <w:abstractNumId w:val="28"/>
  </w:num>
  <w:num w:numId="18">
    <w:abstractNumId w:val="13"/>
  </w:num>
  <w:num w:numId="19">
    <w:abstractNumId w:val="39"/>
  </w:num>
  <w:num w:numId="20">
    <w:abstractNumId w:val="38"/>
  </w:num>
  <w:num w:numId="21">
    <w:abstractNumId w:val="9"/>
  </w:num>
  <w:num w:numId="22">
    <w:abstractNumId w:val="19"/>
  </w:num>
  <w:num w:numId="23">
    <w:abstractNumId w:val="7"/>
  </w:num>
  <w:num w:numId="24">
    <w:abstractNumId w:val="14"/>
  </w:num>
  <w:num w:numId="25">
    <w:abstractNumId w:val="15"/>
  </w:num>
  <w:num w:numId="26">
    <w:abstractNumId w:val="20"/>
  </w:num>
  <w:num w:numId="27">
    <w:abstractNumId w:val="25"/>
  </w:num>
  <w:num w:numId="28">
    <w:abstractNumId w:val="21"/>
  </w:num>
  <w:num w:numId="29">
    <w:abstractNumId w:val="29"/>
  </w:num>
  <w:num w:numId="30">
    <w:abstractNumId w:val="23"/>
  </w:num>
  <w:num w:numId="31">
    <w:abstractNumId w:val="31"/>
  </w:num>
  <w:num w:numId="32">
    <w:abstractNumId w:val="34"/>
  </w:num>
  <w:num w:numId="33">
    <w:abstractNumId w:val="44"/>
  </w:num>
  <w:num w:numId="34">
    <w:abstractNumId w:val="8"/>
  </w:num>
  <w:num w:numId="35">
    <w:abstractNumId w:val="12"/>
  </w:num>
  <w:num w:numId="36">
    <w:abstractNumId w:val="33"/>
  </w:num>
  <w:num w:numId="37">
    <w:abstractNumId w:val="45"/>
  </w:num>
  <w:num w:numId="38">
    <w:abstractNumId w:val="11"/>
  </w:num>
  <w:num w:numId="39">
    <w:abstractNumId w:val="16"/>
  </w:num>
  <w:num w:numId="40">
    <w:abstractNumId w:val="17"/>
  </w:num>
  <w:num w:numId="41">
    <w:abstractNumId w:val="40"/>
  </w:num>
  <w:num w:numId="42">
    <w:abstractNumId w:val="37"/>
  </w:num>
  <w:num w:numId="43">
    <w:abstractNumId w:val="5"/>
  </w:num>
  <w:num w:numId="44">
    <w:abstractNumId w:val="32"/>
  </w:num>
  <w:num w:numId="45">
    <w:abstractNumId w:val="27"/>
  </w:num>
  <w:num w:numId="46">
    <w:abstractNumId w:val="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DU2MjI0tjCxMDQztTRW0lEKTi0uzszPAykwM6wFABMwBistAAAA"/>
  </w:docVars>
  <w:rsids>
    <w:rsidRoot w:val="009A3DB4"/>
    <w:rsid w:val="000004A2"/>
    <w:rsid w:val="00003F00"/>
    <w:rsid w:val="000046A0"/>
    <w:rsid w:val="00004CC1"/>
    <w:rsid w:val="00005FDA"/>
    <w:rsid w:val="0000664E"/>
    <w:rsid w:val="00006953"/>
    <w:rsid w:val="00007310"/>
    <w:rsid w:val="00007636"/>
    <w:rsid w:val="0000799B"/>
    <w:rsid w:val="0001035A"/>
    <w:rsid w:val="000116B5"/>
    <w:rsid w:val="00011D21"/>
    <w:rsid w:val="00012341"/>
    <w:rsid w:val="00012E42"/>
    <w:rsid w:val="00017A94"/>
    <w:rsid w:val="00021260"/>
    <w:rsid w:val="0002140F"/>
    <w:rsid w:val="00021E81"/>
    <w:rsid w:val="00022931"/>
    <w:rsid w:val="00022AB2"/>
    <w:rsid w:val="000236BE"/>
    <w:rsid w:val="000258C5"/>
    <w:rsid w:val="00025CEB"/>
    <w:rsid w:val="000261DA"/>
    <w:rsid w:val="000278D9"/>
    <w:rsid w:val="00027D12"/>
    <w:rsid w:val="00030DB3"/>
    <w:rsid w:val="00030E5E"/>
    <w:rsid w:val="000311CA"/>
    <w:rsid w:val="00033D26"/>
    <w:rsid w:val="00035BEF"/>
    <w:rsid w:val="00036058"/>
    <w:rsid w:val="00036F05"/>
    <w:rsid w:val="00037006"/>
    <w:rsid w:val="00037227"/>
    <w:rsid w:val="00037ED2"/>
    <w:rsid w:val="00042745"/>
    <w:rsid w:val="00043031"/>
    <w:rsid w:val="00043951"/>
    <w:rsid w:val="00043B9A"/>
    <w:rsid w:val="00043C63"/>
    <w:rsid w:val="00044AF2"/>
    <w:rsid w:val="00044BB7"/>
    <w:rsid w:val="000451A7"/>
    <w:rsid w:val="00045BEB"/>
    <w:rsid w:val="00046C07"/>
    <w:rsid w:val="00052509"/>
    <w:rsid w:val="0005561A"/>
    <w:rsid w:val="0006017A"/>
    <w:rsid w:val="0006082F"/>
    <w:rsid w:val="00061AB0"/>
    <w:rsid w:val="000622EA"/>
    <w:rsid w:val="00064907"/>
    <w:rsid w:val="00064DE1"/>
    <w:rsid w:val="00067255"/>
    <w:rsid w:val="000708A9"/>
    <w:rsid w:val="0007274A"/>
    <w:rsid w:val="00072A7F"/>
    <w:rsid w:val="000736B5"/>
    <w:rsid w:val="000753D5"/>
    <w:rsid w:val="00075789"/>
    <w:rsid w:val="000766BC"/>
    <w:rsid w:val="00076851"/>
    <w:rsid w:val="00077670"/>
    <w:rsid w:val="00080C14"/>
    <w:rsid w:val="00083163"/>
    <w:rsid w:val="0008374E"/>
    <w:rsid w:val="00083870"/>
    <w:rsid w:val="0008405D"/>
    <w:rsid w:val="000848B5"/>
    <w:rsid w:val="0008494B"/>
    <w:rsid w:val="0008778D"/>
    <w:rsid w:val="00091149"/>
    <w:rsid w:val="000915D4"/>
    <w:rsid w:val="00092A6C"/>
    <w:rsid w:val="00092BAC"/>
    <w:rsid w:val="00092E8A"/>
    <w:rsid w:val="000956B7"/>
    <w:rsid w:val="00095E5D"/>
    <w:rsid w:val="00095E92"/>
    <w:rsid w:val="00096538"/>
    <w:rsid w:val="00096D69"/>
    <w:rsid w:val="000976DF"/>
    <w:rsid w:val="000A1691"/>
    <w:rsid w:val="000A1ED3"/>
    <w:rsid w:val="000A3022"/>
    <w:rsid w:val="000A381F"/>
    <w:rsid w:val="000A3D45"/>
    <w:rsid w:val="000A7B98"/>
    <w:rsid w:val="000B12EC"/>
    <w:rsid w:val="000B13D4"/>
    <w:rsid w:val="000B1CC0"/>
    <w:rsid w:val="000B2306"/>
    <w:rsid w:val="000B4127"/>
    <w:rsid w:val="000B623F"/>
    <w:rsid w:val="000B7EB4"/>
    <w:rsid w:val="000C09FF"/>
    <w:rsid w:val="000C0B3D"/>
    <w:rsid w:val="000C0CB2"/>
    <w:rsid w:val="000C2518"/>
    <w:rsid w:val="000C4051"/>
    <w:rsid w:val="000C4D90"/>
    <w:rsid w:val="000C6424"/>
    <w:rsid w:val="000C7AC5"/>
    <w:rsid w:val="000C7F7E"/>
    <w:rsid w:val="000D4D93"/>
    <w:rsid w:val="000D5CFB"/>
    <w:rsid w:val="000D6901"/>
    <w:rsid w:val="000D6DEF"/>
    <w:rsid w:val="000D76F9"/>
    <w:rsid w:val="000E09E7"/>
    <w:rsid w:val="000E0FF2"/>
    <w:rsid w:val="000E199A"/>
    <w:rsid w:val="000E1A71"/>
    <w:rsid w:val="000E21EA"/>
    <w:rsid w:val="000E3698"/>
    <w:rsid w:val="000E4DD8"/>
    <w:rsid w:val="000E5CB4"/>
    <w:rsid w:val="000E77A7"/>
    <w:rsid w:val="000F0645"/>
    <w:rsid w:val="000F126F"/>
    <w:rsid w:val="000F299A"/>
    <w:rsid w:val="000F408C"/>
    <w:rsid w:val="000F5BD3"/>
    <w:rsid w:val="000F7B40"/>
    <w:rsid w:val="00101217"/>
    <w:rsid w:val="001015D3"/>
    <w:rsid w:val="00101953"/>
    <w:rsid w:val="001027B2"/>
    <w:rsid w:val="00102C1A"/>
    <w:rsid w:val="00103021"/>
    <w:rsid w:val="0010320D"/>
    <w:rsid w:val="001032A3"/>
    <w:rsid w:val="00103968"/>
    <w:rsid w:val="00103A0E"/>
    <w:rsid w:val="00103B2D"/>
    <w:rsid w:val="001051F5"/>
    <w:rsid w:val="0010590E"/>
    <w:rsid w:val="00106182"/>
    <w:rsid w:val="00106F79"/>
    <w:rsid w:val="00107ED4"/>
    <w:rsid w:val="00107F51"/>
    <w:rsid w:val="00111F26"/>
    <w:rsid w:val="001126DD"/>
    <w:rsid w:val="00113DD1"/>
    <w:rsid w:val="0011467E"/>
    <w:rsid w:val="00114E3F"/>
    <w:rsid w:val="00115B19"/>
    <w:rsid w:val="0011627E"/>
    <w:rsid w:val="00116381"/>
    <w:rsid w:val="00120AF4"/>
    <w:rsid w:val="001212B9"/>
    <w:rsid w:val="00122018"/>
    <w:rsid w:val="00123B96"/>
    <w:rsid w:val="00124BF5"/>
    <w:rsid w:val="001250A2"/>
    <w:rsid w:val="00125763"/>
    <w:rsid w:val="00125D57"/>
    <w:rsid w:val="00126B54"/>
    <w:rsid w:val="001278E4"/>
    <w:rsid w:val="001322D6"/>
    <w:rsid w:val="00132CFF"/>
    <w:rsid w:val="00133BAA"/>
    <w:rsid w:val="00135A33"/>
    <w:rsid w:val="00137487"/>
    <w:rsid w:val="00140918"/>
    <w:rsid w:val="00140D4F"/>
    <w:rsid w:val="00141741"/>
    <w:rsid w:val="00141C1C"/>
    <w:rsid w:val="001426C2"/>
    <w:rsid w:val="0014333B"/>
    <w:rsid w:val="0014375B"/>
    <w:rsid w:val="00143CF8"/>
    <w:rsid w:val="001443E5"/>
    <w:rsid w:val="00144F6A"/>
    <w:rsid w:val="00146312"/>
    <w:rsid w:val="00147560"/>
    <w:rsid w:val="001476A5"/>
    <w:rsid w:val="00147CEA"/>
    <w:rsid w:val="001511B5"/>
    <w:rsid w:val="00151F0C"/>
    <w:rsid w:val="00151FF3"/>
    <w:rsid w:val="00152CC2"/>
    <w:rsid w:val="00152D40"/>
    <w:rsid w:val="00153E04"/>
    <w:rsid w:val="0015439C"/>
    <w:rsid w:val="001559E3"/>
    <w:rsid w:val="00156AFF"/>
    <w:rsid w:val="00160497"/>
    <w:rsid w:val="00163E37"/>
    <w:rsid w:val="001643AC"/>
    <w:rsid w:val="00166EEB"/>
    <w:rsid w:val="00167332"/>
    <w:rsid w:val="00167BB7"/>
    <w:rsid w:val="001701FA"/>
    <w:rsid w:val="00171FAC"/>
    <w:rsid w:val="00172D0D"/>
    <w:rsid w:val="00173954"/>
    <w:rsid w:val="0017469C"/>
    <w:rsid w:val="001756D1"/>
    <w:rsid w:val="00175BCE"/>
    <w:rsid w:val="001764B8"/>
    <w:rsid w:val="00176BCB"/>
    <w:rsid w:val="001802B4"/>
    <w:rsid w:val="00180374"/>
    <w:rsid w:val="00180EF2"/>
    <w:rsid w:val="0018132D"/>
    <w:rsid w:val="00183793"/>
    <w:rsid w:val="0018398A"/>
    <w:rsid w:val="00183CA4"/>
    <w:rsid w:val="00185EB9"/>
    <w:rsid w:val="001868D5"/>
    <w:rsid w:val="001901C7"/>
    <w:rsid w:val="0019059A"/>
    <w:rsid w:val="00190D59"/>
    <w:rsid w:val="001912C2"/>
    <w:rsid w:val="001914E9"/>
    <w:rsid w:val="0019256A"/>
    <w:rsid w:val="00192AC8"/>
    <w:rsid w:val="00193A36"/>
    <w:rsid w:val="00194616"/>
    <w:rsid w:val="00195488"/>
    <w:rsid w:val="00195B10"/>
    <w:rsid w:val="00196822"/>
    <w:rsid w:val="00196F52"/>
    <w:rsid w:val="001A0AA1"/>
    <w:rsid w:val="001A0BF2"/>
    <w:rsid w:val="001A2454"/>
    <w:rsid w:val="001A2DFF"/>
    <w:rsid w:val="001A3C09"/>
    <w:rsid w:val="001A58B9"/>
    <w:rsid w:val="001A58E9"/>
    <w:rsid w:val="001A65E5"/>
    <w:rsid w:val="001B0065"/>
    <w:rsid w:val="001B0C29"/>
    <w:rsid w:val="001B1E42"/>
    <w:rsid w:val="001B2650"/>
    <w:rsid w:val="001B2A38"/>
    <w:rsid w:val="001B2D0B"/>
    <w:rsid w:val="001B37ED"/>
    <w:rsid w:val="001B3E39"/>
    <w:rsid w:val="001B48D5"/>
    <w:rsid w:val="001B545B"/>
    <w:rsid w:val="001B54B4"/>
    <w:rsid w:val="001B6DC9"/>
    <w:rsid w:val="001B76C7"/>
    <w:rsid w:val="001B76F8"/>
    <w:rsid w:val="001C02EC"/>
    <w:rsid w:val="001C06C3"/>
    <w:rsid w:val="001C2E47"/>
    <w:rsid w:val="001C304B"/>
    <w:rsid w:val="001C351D"/>
    <w:rsid w:val="001C3694"/>
    <w:rsid w:val="001C4A90"/>
    <w:rsid w:val="001C73A5"/>
    <w:rsid w:val="001D1F17"/>
    <w:rsid w:val="001D3A23"/>
    <w:rsid w:val="001D5EB6"/>
    <w:rsid w:val="001D72B4"/>
    <w:rsid w:val="001D7878"/>
    <w:rsid w:val="001D7E6A"/>
    <w:rsid w:val="001E12C7"/>
    <w:rsid w:val="001E27E5"/>
    <w:rsid w:val="001E3BE7"/>
    <w:rsid w:val="001E430E"/>
    <w:rsid w:val="001E45ED"/>
    <w:rsid w:val="001E488C"/>
    <w:rsid w:val="001E4A3F"/>
    <w:rsid w:val="001E53CB"/>
    <w:rsid w:val="001E60B3"/>
    <w:rsid w:val="001E683C"/>
    <w:rsid w:val="001E6B29"/>
    <w:rsid w:val="001E7E70"/>
    <w:rsid w:val="001F17DE"/>
    <w:rsid w:val="001F3688"/>
    <w:rsid w:val="001F3AC0"/>
    <w:rsid w:val="001F4C14"/>
    <w:rsid w:val="001F60B9"/>
    <w:rsid w:val="002004D8"/>
    <w:rsid w:val="00200AD7"/>
    <w:rsid w:val="00201906"/>
    <w:rsid w:val="00201DEE"/>
    <w:rsid w:val="00203853"/>
    <w:rsid w:val="002038AD"/>
    <w:rsid w:val="00207124"/>
    <w:rsid w:val="00212293"/>
    <w:rsid w:val="00212451"/>
    <w:rsid w:val="002134A0"/>
    <w:rsid w:val="002139C5"/>
    <w:rsid w:val="00217958"/>
    <w:rsid w:val="0022193C"/>
    <w:rsid w:val="002222E9"/>
    <w:rsid w:val="002229B2"/>
    <w:rsid w:val="00223B7B"/>
    <w:rsid w:val="002244DD"/>
    <w:rsid w:val="00225D8E"/>
    <w:rsid w:val="00226522"/>
    <w:rsid w:val="00226556"/>
    <w:rsid w:val="00226CE4"/>
    <w:rsid w:val="00226D5F"/>
    <w:rsid w:val="002277B9"/>
    <w:rsid w:val="00227D06"/>
    <w:rsid w:val="00227FDB"/>
    <w:rsid w:val="00230AF8"/>
    <w:rsid w:val="002312C3"/>
    <w:rsid w:val="00232D21"/>
    <w:rsid w:val="00233351"/>
    <w:rsid w:val="0023451A"/>
    <w:rsid w:val="002358A8"/>
    <w:rsid w:val="00235CFD"/>
    <w:rsid w:val="00236E82"/>
    <w:rsid w:val="002415BD"/>
    <w:rsid w:val="00241E9B"/>
    <w:rsid w:val="0024219B"/>
    <w:rsid w:val="00242B40"/>
    <w:rsid w:val="00243FF7"/>
    <w:rsid w:val="00244418"/>
    <w:rsid w:val="00245AB1"/>
    <w:rsid w:val="002463FE"/>
    <w:rsid w:val="00250732"/>
    <w:rsid w:val="002518E8"/>
    <w:rsid w:val="00251EA8"/>
    <w:rsid w:val="0025407F"/>
    <w:rsid w:val="002556DB"/>
    <w:rsid w:val="002561FF"/>
    <w:rsid w:val="00256B53"/>
    <w:rsid w:val="00257558"/>
    <w:rsid w:val="002609D4"/>
    <w:rsid w:val="00260A48"/>
    <w:rsid w:val="00260CD4"/>
    <w:rsid w:val="00260D09"/>
    <w:rsid w:val="002625D7"/>
    <w:rsid w:val="00262F8C"/>
    <w:rsid w:val="00263027"/>
    <w:rsid w:val="00263675"/>
    <w:rsid w:val="00263D2E"/>
    <w:rsid w:val="002663EA"/>
    <w:rsid w:val="00267521"/>
    <w:rsid w:val="00267A28"/>
    <w:rsid w:val="00270492"/>
    <w:rsid w:val="002710BE"/>
    <w:rsid w:val="0027292D"/>
    <w:rsid w:val="002734B2"/>
    <w:rsid w:val="00274001"/>
    <w:rsid w:val="00274EF8"/>
    <w:rsid w:val="0027525C"/>
    <w:rsid w:val="0027757C"/>
    <w:rsid w:val="002778AD"/>
    <w:rsid w:val="00277A6A"/>
    <w:rsid w:val="00280083"/>
    <w:rsid w:val="00280912"/>
    <w:rsid w:val="0028132F"/>
    <w:rsid w:val="002818CA"/>
    <w:rsid w:val="00283770"/>
    <w:rsid w:val="00283C2B"/>
    <w:rsid w:val="002845EE"/>
    <w:rsid w:val="00284697"/>
    <w:rsid w:val="0028487C"/>
    <w:rsid w:val="00284D89"/>
    <w:rsid w:val="00286E82"/>
    <w:rsid w:val="00286EC5"/>
    <w:rsid w:val="00287E46"/>
    <w:rsid w:val="0029096D"/>
    <w:rsid w:val="002915D8"/>
    <w:rsid w:val="00292008"/>
    <w:rsid w:val="00292B6E"/>
    <w:rsid w:val="00292B71"/>
    <w:rsid w:val="00297899"/>
    <w:rsid w:val="002978A3"/>
    <w:rsid w:val="002A081D"/>
    <w:rsid w:val="002A0CC1"/>
    <w:rsid w:val="002A0FEF"/>
    <w:rsid w:val="002A185C"/>
    <w:rsid w:val="002A39D3"/>
    <w:rsid w:val="002A4B70"/>
    <w:rsid w:val="002A5C43"/>
    <w:rsid w:val="002A722A"/>
    <w:rsid w:val="002A7517"/>
    <w:rsid w:val="002A7F33"/>
    <w:rsid w:val="002B00A3"/>
    <w:rsid w:val="002B03AB"/>
    <w:rsid w:val="002B1BCA"/>
    <w:rsid w:val="002B1DD5"/>
    <w:rsid w:val="002B2714"/>
    <w:rsid w:val="002B3249"/>
    <w:rsid w:val="002B50A7"/>
    <w:rsid w:val="002B6484"/>
    <w:rsid w:val="002B6AC2"/>
    <w:rsid w:val="002C012B"/>
    <w:rsid w:val="002C03A3"/>
    <w:rsid w:val="002C162A"/>
    <w:rsid w:val="002C1701"/>
    <w:rsid w:val="002C2714"/>
    <w:rsid w:val="002C3EDC"/>
    <w:rsid w:val="002C5B72"/>
    <w:rsid w:val="002C69E4"/>
    <w:rsid w:val="002C781C"/>
    <w:rsid w:val="002C7B0A"/>
    <w:rsid w:val="002C7D82"/>
    <w:rsid w:val="002D191C"/>
    <w:rsid w:val="002D1B5B"/>
    <w:rsid w:val="002D2C47"/>
    <w:rsid w:val="002D2E95"/>
    <w:rsid w:val="002D369F"/>
    <w:rsid w:val="002D393A"/>
    <w:rsid w:val="002D3A4C"/>
    <w:rsid w:val="002D3C5B"/>
    <w:rsid w:val="002D42C4"/>
    <w:rsid w:val="002D46C8"/>
    <w:rsid w:val="002D5077"/>
    <w:rsid w:val="002D5242"/>
    <w:rsid w:val="002D6152"/>
    <w:rsid w:val="002D6253"/>
    <w:rsid w:val="002D693F"/>
    <w:rsid w:val="002D7650"/>
    <w:rsid w:val="002D7F00"/>
    <w:rsid w:val="002D7FC2"/>
    <w:rsid w:val="002E0C74"/>
    <w:rsid w:val="002E13D5"/>
    <w:rsid w:val="002E1AE0"/>
    <w:rsid w:val="002E1C01"/>
    <w:rsid w:val="002E2293"/>
    <w:rsid w:val="002E27BE"/>
    <w:rsid w:val="002E32B7"/>
    <w:rsid w:val="002E60AB"/>
    <w:rsid w:val="002E79AF"/>
    <w:rsid w:val="002F18AC"/>
    <w:rsid w:val="002F3874"/>
    <w:rsid w:val="002F4459"/>
    <w:rsid w:val="002F472E"/>
    <w:rsid w:val="002F4920"/>
    <w:rsid w:val="002F4F68"/>
    <w:rsid w:val="002F6B7D"/>
    <w:rsid w:val="002F788C"/>
    <w:rsid w:val="00300982"/>
    <w:rsid w:val="00301321"/>
    <w:rsid w:val="00301442"/>
    <w:rsid w:val="0030297C"/>
    <w:rsid w:val="0030302C"/>
    <w:rsid w:val="00304EFE"/>
    <w:rsid w:val="00306453"/>
    <w:rsid w:val="00307F27"/>
    <w:rsid w:val="00311219"/>
    <w:rsid w:val="0031269C"/>
    <w:rsid w:val="00317D36"/>
    <w:rsid w:val="00321D93"/>
    <w:rsid w:val="00322AE8"/>
    <w:rsid w:val="00322EB6"/>
    <w:rsid w:val="0032333B"/>
    <w:rsid w:val="00323A0E"/>
    <w:rsid w:val="003248CF"/>
    <w:rsid w:val="00326B77"/>
    <w:rsid w:val="00330A7E"/>
    <w:rsid w:val="00332685"/>
    <w:rsid w:val="00332CF5"/>
    <w:rsid w:val="003334C0"/>
    <w:rsid w:val="003357C9"/>
    <w:rsid w:val="00336626"/>
    <w:rsid w:val="00336B9D"/>
    <w:rsid w:val="00337032"/>
    <w:rsid w:val="00337A44"/>
    <w:rsid w:val="00340A71"/>
    <w:rsid w:val="0034137C"/>
    <w:rsid w:val="0034177D"/>
    <w:rsid w:val="00341868"/>
    <w:rsid w:val="003422B1"/>
    <w:rsid w:val="0034256D"/>
    <w:rsid w:val="00343030"/>
    <w:rsid w:val="00343CF8"/>
    <w:rsid w:val="00355AFB"/>
    <w:rsid w:val="00357132"/>
    <w:rsid w:val="00362290"/>
    <w:rsid w:val="00362A0B"/>
    <w:rsid w:val="003632F1"/>
    <w:rsid w:val="00364909"/>
    <w:rsid w:val="003650ED"/>
    <w:rsid w:val="00365850"/>
    <w:rsid w:val="00366C72"/>
    <w:rsid w:val="003674EB"/>
    <w:rsid w:val="003679B7"/>
    <w:rsid w:val="00370410"/>
    <w:rsid w:val="003708EA"/>
    <w:rsid w:val="00370C4C"/>
    <w:rsid w:val="00372ABF"/>
    <w:rsid w:val="0037317C"/>
    <w:rsid w:val="00373777"/>
    <w:rsid w:val="00373BEB"/>
    <w:rsid w:val="00373D46"/>
    <w:rsid w:val="00375B09"/>
    <w:rsid w:val="00376726"/>
    <w:rsid w:val="00376B17"/>
    <w:rsid w:val="00377DBF"/>
    <w:rsid w:val="0038041C"/>
    <w:rsid w:val="003804B3"/>
    <w:rsid w:val="00381B5F"/>
    <w:rsid w:val="00381ECC"/>
    <w:rsid w:val="003838F1"/>
    <w:rsid w:val="00384F5B"/>
    <w:rsid w:val="00385D88"/>
    <w:rsid w:val="00386105"/>
    <w:rsid w:val="00386313"/>
    <w:rsid w:val="003878F5"/>
    <w:rsid w:val="00392459"/>
    <w:rsid w:val="00393354"/>
    <w:rsid w:val="00394361"/>
    <w:rsid w:val="00395854"/>
    <w:rsid w:val="00396022"/>
    <w:rsid w:val="00396A0E"/>
    <w:rsid w:val="00397785"/>
    <w:rsid w:val="003A0E66"/>
    <w:rsid w:val="003A1F96"/>
    <w:rsid w:val="003A4A43"/>
    <w:rsid w:val="003A5959"/>
    <w:rsid w:val="003A63DB"/>
    <w:rsid w:val="003A65D3"/>
    <w:rsid w:val="003A72FB"/>
    <w:rsid w:val="003B00FD"/>
    <w:rsid w:val="003B020B"/>
    <w:rsid w:val="003B02B8"/>
    <w:rsid w:val="003B264C"/>
    <w:rsid w:val="003B2ED8"/>
    <w:rsid w:val="003B45AB"/>
    <w:rsid w:val="003B580E"/>
    <w:rsid w:val="003B5811"/>
    <w:rsid w:val="003B58CE"/>
    <w:rsid w:val="003C0C2A"/>
    <w:rsid w:val="003C1544"/>
    <w:rsid w:val="003C18D2"/>
    <w:rsid w:val="003C19BB"/>
    <w:rsid w:val="003C2779"/>
    <w:rsid w:val="003C27F1"/>
    <w:rsid w:val="003C3A12"/>
    <w:rsid w:val="003C3B81"/>
    <w:rsid w:val="003C3C79"/>
    <w:rsid w:val="003C43D7"/>
    <w:rsid w:val="003C5A8B"/>
    <w:rsid w:val="003C633D"/>
    <w:rsid w:val="003C7517"/>
    <w:rsid w:val="003C797C"/>
    <w:rsid w:val="003D1F11"/>
    <w:rsid w:val="003D278D"/>
    <w:rsid w:val="003D2E09"/>
    <w:rsid w:val="003D2E7C"/>
    <w:rsid w:val="003D2EF4"/>
    <w:rsid w:val="003D54CE"/>
    <w:rsid w:val="003D5B00"/>
    <w:rsid w:val="003D6897"/>
    <w:rsid w:val="003D7A49"/>
    <w:rsid w:val="003D7E29"/>
    <w:rsid w:val="003E0E94"/>
    <w:rsid w:val="003E2081"/>
    <w:rsid w:val="003E285F"/>
    <w:rsid w:val="003E3206"/>
    <w:rsid w:val="003E3FFF"/>
    <w:rsid w:val="003E478D"/>
    <w:rsid w:val="003E69AA"/>
    <w:rsid w:val="003F206C"/>
    <w:rsid w:val="003F2185"/>
    <w:rsid w:val="003F26EB"/>
    <w:rsid w:val="003F3551"/>
    <w:rsid w:val="003F3DF0"/>
    <w:rsid w:val="003F3F7C"/>
    <w:rsid w:val="003F496D"/>
    <w:rsid w:val="003F6202"/>
    <w:rsid w:val="003F6BB4"/>
    <w:rsid w:val="003F6F6F"/>
    <w:rsid w:val="00400843"/>
    <w:rsid w:val="004036C9"/>
    <w:rsid w:val="0040475C"/>
    <w:rsid w:val="00404BF5"/>
    <w:rsid w:val="00407042"/>
    <w:rsid w:val="00411563"/>
    <w:rsid w:val="00411E89"/>
    <w:rsid w:val="0041288C"/>
    <w:rsid w:val="00412B5E"/>
    <w:rsid w:val="0041450A"/>
    <w:rsid w:val="00414AF1"/>
    <w:rsid w:val="0041528D"/>
    <w:rsid w:val="004154AD"/>
    <w:rsid w:val="00415881"/>
    <w:rsid w:val="00416901"/>
    <w:rsid w:val="004176A2"/>
    <w:rsid w:val="00417DC9"/>
    <w:rsid w:val="00420697"/>
    <w:rsid w:val="00420784"/>
    <w:rsid w:val="00420F84"/>
    <w:rsid w:val="00421B81"/>
    <w:rsid w:val="00421CB2"/>
    <w:rsid w:val="0042248F"/>
    <w:rsid w:val="00422E62"/>
    <w:rsid w:val="004240CF"/>
    <w:rsid w:val="00426A03"/>
    <w:rsid w:val="00426B9F"/>
    <w:rsid w:val="004275E7"/>
    <w:rsid w:val="00430D81"/>
    <w:rsid w:val="00432151"/>
    <w:rsid w:val="0043355D"/>
    <w:rsid w:val="00434977"/>
    <w:rsid w:val="00434A7F"/>
    <w:rsid w:val="0043525E"/>
    <w:rsid w:val="00436AB0"/>
    <w:rsid w:val="00437803"/>
    <w:rsid w:val="0043798B"/>
    <w:rsid w:val="00440935"/>
    <w:rsid w:val="004425C8"/>
    <w:rsid w:val="00443507"/>
    <w:rsid w:val="004438F6"/>
    <w:rsid w:val="00445D25"/>
    <w:rsid w:val="00447033"/>
    <w:rsid w:val="00447FA7"/>
    <w:rsid w:val="0045080B"/>
    <w:rsid w:val="00450EFA"/>
    <w:rsid w:val="00451431"/>
    <w:rsid w:val="0045170A"/>
    <w:rsid w:val="00451FBD"/>
    <w:rsid w:val="00452A83"/>
    <w:rsid w:val="0045380C"/>
    <w:rsid w:val="00453A50"/>
    <w:rsid w:val="00454670"/>
    <w:rsid w:val="004550AF"/>
    <w:rsid w:val="00455BFC"/>
    <w:rsid w:val="00456A7E"/>
    <w:rsid w:val="00460689"/>
    <w:rsid w:val="00463309"/>
    <w:rsid w:val="0046502E"/>
    <w:rsid w:val="004655B7"/>
    <w:rsid w:val="0046697F"/>
    <w:rsid w:val="00466BF7"/>
    <w:rsid w:val="00467BE0"/>
    <w:rsid w:val="004701BE"/>
    <w:rsid w:val="00471018"/>
    <w:rsid w:val="004726BD"/>
    <w:rsid w:val="0047307B"/>
    <w:rsid w:val="004803C2"/>
    <w:rsid w:val="00480F59"/>
    <w:rsid w:val="0048161F"/>
    <w:rsid w:val="00481CBA"/>
    <w:rsid w:val="00482693"/>
    <w:rsid w:val="00482F5D"/>
    <w:rsid w:val="0048413E"/>
    <w:rsid w:val="004841F5"/>
    <w:rsid w:val="004851AD"/>
    <w:rsid w:val="00485BC7"/>
    <w:rsid w:val="00486AF0"/>
    <w:rsid w:val="00486BF8"/>
    <w:rsid w:val="00487D23"/>
    <w:rsid w:val="00487EB9"/>
    <w:rsid w:val="004905D4"/>
    <w:rsid w:val="004921CC"/>
    <w:rsid w:val="00492226"/>
    <w:rsid w:val="004933DA"/>
    <w:rsid w:val="0049487F"/>
    <w:rsid w:val="00494C9F"/>
    <w:rsid w:val="0049512D"/>
    <w:rsid w:val="004956D9"/>
    <w:rsid w:val="00495FA8"/>
    <w:rsid w:val="00496C24"/>
    <w:rsid w:val="00497640"/>
    <w:rsid w:val="004978F9"/>
    <w:rsid w:val="00497B42"/>
    <w:rsid w:val="00497DFE"/>
    <w:rsid w:val="004A113B"/>
    <w:rsid w:val="004A455F"/>
    <w:rsid w:val="004A4FD8"/>
    <w:rsid w:val="004A649F"/>
    <w:rsid w:val="004A66DA"/>
    <w:rsid w:val="004A6DFC"/>
    <w:rsid w:val="004A760A"/>
    <w:rsid w:val="004B01E8"/>
    <w:rsid w:val="004B04CE"/>
    <w:rsid w:val="004B24E3"/>
    <w:rsid w:val="004B47E4"/>
    <w:rsid w:val="004B4B26"/>
    <w:rsid w:val="004B51CE"/>
    <w:rsid w:val="004B628B"/>
    <w:rsid w:val="004B7F7C"/>
    <w:rsid w:val="004C03B5"/>
    <w:rsid w:val="004C07EA"/>
    <w:rsid w:val="004C2D11"/>
    <w:rsid w:val="004C36C7"/>
    <w:rsid w:val="004C551D"/>
    <w:rsid w:val="004C6635"/>
    <w:rsid w:val="004C6D13"/>
    <w:rsid w:val="004C6EB7"/>
    <w:rsid w:val="004D001E"/>
    <w:rsid w:val="004D020D"/>
    <w:rsid w:val="004D086D"/>
    <w:rsid w:val="004D0AFD"/>
    <w:rsid w:val="004D1B61"/>
    <w:rsid w:val="004D7747"/>
    <w:rsid w:val="004D7964"/>
    <w:rsid w:val="004E2226"/>
    <w:rsid w:val="004E26AC"/>
    <w:rsid w:val="004E45BD"/>
    <w:rsid w:val="004E4B44"/>
    <w:rsid w:val="004E5940"/>
    <w:rsid w:val="004E5CCC"/>
    <w:rsid w:val="004E67B3"/>
    <w:rsid w:val="004F19F8"/>
    <w:rsid w:val="004F30B5"/>
    <w:rsid w:val="004F4DE0"/>
    <w:rsid w:val="004F4E7D"/>
    <w:rsid w:val="004F60C2"/>
    <w:rsid w:val="005012F4"/>
    <w:rsid w:val="0050166B"/>
    <w:rsid w:val="005016F2"/>
    <w:rsid w:val="00501E72"/>
    <w:rsid w:val="005020EA"/>
    <w:rsid w:val="00504691"/>
    <w:rsid w:val="00506648"/>
    <w:rsid w:val="00506653"/>
    <w:rsid w:val="00513026"/>
    <w:rsid w:val="00513277"/>
    <w:rsid w:val="00515526"/>
    <w:rsid w:val="005164D9"/>
    <w:rsid w:val="00517195"/>
    <w:rsid w:val="00517692"/>
    <w:rsid w:val="005210F5"/>
    <w:rsid w:val="00521B5C"/>
    <w:rsid w:val="00523130"/>
    <w:rsid w:val="00523A76"/>
    <w:rsid w:val="005244C1"/>
    <w:rsid w:val="0052479D"/>
    <w:rsid w:val="005255C7"/>
    <w:rsid w:val="00527455"/>
    <w:rsid w:val="00527609"/>
    <w:rsid w:val="00527BE7"/>
    <w:rsid w:val="00531204"/>
    <w:rsid w:val="00531678"/>
    <w:rsid w:val="00531BF2"/>
    <w:rsid w:val="00531D95"/>
    <w:rsid w:val="005324B1"/>
    <w:rsid w:val="005348F8"/>
    <w:rsid w:val="00534956"/>
    <w:rsid w:val="00535265"/>
    <w:rsid w:val="00536131"/>
    <w:rsid w:val="00536CDB"/>
    <w:rsid w:val="005376D7"/>
    <w:rsid w:val="0054156A"/>
    <w:rsid w:val="005426EC"/>
    <w:rsid w:val="00543A4F"/>
    <w:rsid w:val="00544CD1"/>
    <w:rsid w:val="005457A2"/>
    <w:rsid w:val="00545AE4"/>
    <w:rsid w:val="00546009"/>
    <w:rsid w:val="005463A1"/>
    <w:rsid w:val="00550F7E"/>
    <w:rsid w:val="005525FA"/>
    <w:rsid w:val="00552E82"/>
    <w:rsid w:val="00553012"/>
    <w:rsid w:val="005547A7"/>
    <w:rsid w:val="00556214"/>
    <w:rsid w:val="00556CB2"/>
    <w:rsid w:val="005602D5"/>
    <w:rsid w:val="005605EA"/>
    <w:rsid w:val="00560936"/>
    <w:rsid w:val="005627A0"/>
    <w:rsid w:val="00562A30"/>
    <w:rsid w:val="00564B04"/>
    <w:rsid w:val="00571397"/>
    <w:rsid w:val="0057393B"/>
    <w:rsid w:val="00575055"/>
    <w:rsid w:val="0057518E"/>
    <w:rsid w:val="00575A28"/>
    <w:rsid w:val="00575D70"/>
    <w:rsid w:val="0057615D"/>
    <w:rsid w:val="00576E3C"/>
    <w:rsid w:val="00577FB3"/>
    <w:rsid w:val="00577FE7"/>
    <w:rsid w:val="0058012E"/>
    <w:rsid w:val="00581643"/>
    <w:rsid w:val="0058293E"/>
    <w:rsid w:val="00582F32"/>
    <w:rsid w:val="005834AD"/>
    <w:rsid w:val="0058356F"/>
    <w:rsid w:val="00583A42"/>
    <w:rsid w:val="005857DC"/>
    <w:rsid w:val="005859C4"/>
    <w:rsid w:val="00585DD1"/>
    <w:rsid w:val="00585F2A"/>
    <w:rsid w:val="0059065B"/>
    <w:rsid w:val="00590E83"/>
    <w:rsid w:val="00591625"/>
    <w:rsid w:val="00592542"/>
    <w:rsid w:val="00593D11"/>
    <w:rsid w:val="00593DE5"/>
    <w:rsid w:val="00597BD0"/>
    <w:rsid w:val="005A012A"/>
    <w:rsid w:val="005A0140"/>
    <w:rsid w:val="005A1328"/>
    <w:rsid w:val="005A2233"/>
    <w:rsid w:val="005A225D"/>
    <w:rsid w:val="005A30AD"/>
    <w:rsid w:val="005A3241"/>
    <w:rsid w:val="005A35C5"/>
    <w:rsid w:val="005A36E7"/>
    <w:rsid w:val="005A40E8"/>
    <w:rsid w:val="005A494F"/>
    <w:rsid w:val="005B2917"/>
    <w:rsid w:val="005B39D8"/>
    <w:rsid w:val="005B3A02"/>
    <w:rsid w:val="005B4640"/>
    <w:rsid w:val="005B6DAD"/>
    <w:rsid w:val="005B740A"/>
    <w:rsid w:val="005B7C7D"/>
    <w:rsid w:val="005C0BA4"/>
    <w:rsid w:val="005C0FE9"/>
    <w:rsid w:val="005C1652"/>
    <w:rsid w:val="005C210F"/>
    <w:rsid w:val="005C28D0"/>
    <w:rsid w:val="005C48D5"/>
    <w:rsid w:val="005C4BA5"/>
    <w:rsid w:val="005C4C03"/>
    <w:rsid w:val="005C6022"/>
    <w:rsid w:val="005C7E1A"/>
    <w:rsid w:val="005D0DC4"/>
    <w:rsid w:val="005D1422"/>
    <w:rsid w:val="005D1C83"/>
    <w:rsid w:val="005D1D4B"/>
    <w:rsid w:val="005D2415"/>
    <w:rsid w:val="005D36EC"/>
    <w:rsid w:val="005D5E8B"/>
    <w:rsid w:val="005D611F"/>
    <w:rsid w:val="005D64DF"/>
    <w:rsid w:val="005D6ACA"/>
    <w:rsid w:val="005D7AB2"/>
    <w:rsid w:val="005D7B7B"/>
    <w:rsid w:val="005D7BC0"/>
    <w:rsid w:val="005D7DAD"/>
    <w:rsid w:val="005E07DA"/>
    <w:rsid w:val="005E0B56"/>
    <w:rsid w:val="005E10FD"/>
    <w:rsid w:val="005E46F1"/>
    <w:rsid w:val="005E53D0"/>
    <w:rsid w:val="005F068A"/>
    <w:rsid w:val="005F6C4A"/>
    <w:rsid w:val="005F7A71"/>
    <w:rsid w:val="006013A8"/>
    <w:rsid w:val="006017F2"/>
    <w:rsid w:val="00601934"/>
    <w:rsid w:val="006021BD"/>
    <w:rsid w:val="0060365C"/>
    <w:rsid w:val="00603A62"/>
    <w:rsid w:val="00603D0B"/>
    <w:rsid w:val="0060419D"/>
    <w:rsid w:val="006052B6"/>
    <w:rsid w:val="0060587E"/>
    <w:rsid w:val="00607200"/>
    <w:rsid w:val="00610318"/>
    <w:rsid w:val="006103DB"/>
    <w:rsid w:val="00610ACB"/>
    <w:rsid w:val="00610CFC"/>
    <w:rsid w:val="00610E25"/>
    <w:rsid w:val="00612554"/>
    <w:rsid w:val="00613D2D"/>
    <w:rsid w:val="00615132"/>
    <w:rsid w:val="00615A97"/>
    <w:rsid w:val="00615BA3"/>
    <w:rsid w:val="00615FDC"/>
    <w:rsid w:val="00616751"/>
    <w:rsid w:val="00617EDB"/>
    <w:rsid w:val="006200D5"/>
    <w:rsid w:val="00624ADE"/>
    <w:rsid w:val="006273DA"/>
    <w:rsid w:val="006306D7"/>
    <w:rsid w:val="00630BB0"/>
    <w:rsid w:val="00630CE2"/>
    <w:rsid w:val="00631833"/>
    <w:rsid w:val="00631DCC"/>
    <w:rsid w:val="0063447C"/>
    <w:rsid w:val="00635762"/>
    <w:rsid w:val="00635F34"/>
    <w:rsid w:val="006366CA"/>
    <w:rsid w:val="00636C0F"/>
    <w:rsid w:val="0064156E"/>
    <w:rsid w:val="006416F7"/>
    <w:rsid w:val="00641A04"/>
    <w:rsid w:val="006420F2"/>
    <w:rsid w:val="0064319C"/>
    <w:rsid w:val="006431F2"/>
    <w:rsid w:val="00643AEA"/>
    <w:rsid w:val="006443A1"/>
    <w:rsid w:val="00644E02"/>
    <w:rsid w:val="006450AD"/>
    <w:rsid w:val="0064603C"/>
    <w:rsid w:val="006469AF"/>
    <w:rsid w:val="00647211"/>
    <w:rsid w:val="00647AD0"/>
    <w:rsid w:val="00647BA3"/>
    <w:rsid w:val="0065055E"/>
    <w:rsid w:val="00655310"/>
    <w:rsid w:val="00660D9D"/>
    <w:rsid w:val="00661052"/>
    <w:rsid w:val="0066122E"/>
    <w:rsid w:val="00661452"/>
    <w:rsid w:val="0066229E"/>
    <w:rsid w:val="00662745"/>
    <w:rsid w:val="00663E36"/>
    <w:rsid w:val="00664508"/>
    <w:rsid w:val="00665CE1"/>
    <w:rsid w:val="00666417"/>
    <w:rsid w:val="00667BAF"/>
    <w:rsid w:val="00667C9D"/>
    <w:rsid w:val="00670DF2"/>
    <w:rsid w:val="00671184"/>
    <w:rsid w:val="006730A1"/>
    <w:rsid w:val="00673512"/>
    <w:rsid w:val="00673592"/>
    <w:rsid w:val="00674026"/>
    <w:rsid w:val="0067445D"/>
    <w:rsid w:val="00675502"/>
    <w:rsid w:val="0067656E"/>
    <w:rsid w:val="006767EE"/>
    <w:rsid w:val="0068031B"/>
    <w:rsid w:val="006817E1"/>
    <w:rsid w:val="0068205E"/>
    <w:rsid w:val="00682456"/>
    <w:rsid w:val="00682932"/>
    <w:rsid w:val="006847E3"/>
    <w:rsid w:val="0068493E"/>
    <w:rsid w:val="006852DE"/>
    <w:rsid w:val="00685ED8"/>
    <w:rsid w:val="0068650D"/>
    <w:rsid w:val="00686A49"/>
    <w:rsid w:val="00687A77"/>
    <w:rsid w:val="00690691"/>
    <w:rsid w:val="00691051"/>
    <w:rsid w:val="00692D14"/>
    <w:rsid w:val="006934D5"/>
    <w:rsid w:val="00696657"/>
    <w:rsid w:val="00696C73"/>
    <w:rsid w:val="006973E1"/>
    <w:rsid w:val="006976E5"/>
    <w:rsid w:val="006A0F9D"/>
    <w:rsid w:val="006A229A"/>
    <w:rsid w:val="006A2BF8"/>
    <w:rsid w:val="006A31E9"/>
    <w:rsid w:val="006A3812"/>
    <w:rsid w:val="006A3CBE"/>
    <w:rsid w:val="006A42EF"/>
    <w:rsid w:val="006A561B"/>
    <w:rsid w:val="006B1A47"/>
    <w:rsid w:val="006B1D7A"/>
    <w:rsid w:val="006B25FB"/>
    <w:rsid w:val="006B33E8"/>
    <w:rsid w:val="006B39C3"/>
    <w:rsid w:val="006B40ED"/>
    <w:rsid w:val="006B4713"/>
    <w:rsid w:val="006B48C2"/>
    <w:rsid w:val="006B4EE5"/>
    <w:rsid w:val="006B6090"/>
    <w:rsid w:val="006B73F9"/>
    <w:rsid w:val="006C1866"/>
    <w:rsid w:val="006C217F"/>
    <w:rsid w:val="006C2188"/>
    <w:rsid w:val="006C22FB"/>
    <w:rsid w:val="006C26B5"/>
    <w:rsid w:val="006C2D39"/>
    <w:rsid w:val="006C472A"/>
    <w:rsid w:val="006C4D14"/>
    <w:rsid w:val="006C697E"/>
    <w:rsid w:val="006C6D02"/>
    <w:rsid w:val="006C7C83"/>
    <w:rsid w:val="006C7D25"/>
    <w:rsid w:val="006D07A4"/>
    <w:rsid w:val="006D4049"/>
    <w:rsid w:val="006D4A19"/>
    <w:rsid w:val="006D4D59"/>
    <w:rsid w:val="006D4D5D"/>
    <w:rsid w:val="006D569B"/>
    <w:rsid w:val="006D587A"/>
    <w:rsid w:val="006D7EA9"/>
    <w:rsid w:val="006E0626"/>
    <w:rsid w:val="006E1C67"/>
    <w:rsid w:val="006E216E"/>
    <w:rsid w:val="006E4C94"/>
    <w:rsid w:val="006E5239"/>
    <w:rsid w:val="006E5D4B"/>
    <w:rsid w:val="006E5FA0"/>
    <w:rsid w:val="006E6DDE"/>
    <w:rsid w:val="006E6FF2"/>
    <w:rsid w:val="006F052E"/>
    <w:rsid w:val="006F058E"/>
    <w:rsid w:val="006F41AA"/>
    <w:rsid w:val="006F77A4"/>
    <w:rsid w:val="007005AE"/>
    <w:rsid w:val="0070093B"/>
    <w:rsid w:val="00701B2C"/>
    <w:rsid w:val="0070203F"/>
    <w:rsid w:val="00705102"/>
    <w:rsid w:val="00706102"/>
    <w:rsid w:val="00706B99"/>
    <w:rsid w:val="00707D23"/>
    <w:rsid w:val="00710327"/>
    <w:rsid w:val="00710F92"/>
    <w:rsid w:val="00711BE1"/>
    <w:rsid w:val="00712A9B"/>
    <w:rsid w:val="00714A41"/>
    <w:rsid w:val="0071509D"/>
    <w:rsid w:val="00715619"/>
    <w:rsid w:val="00723FAE"/>
    <w:rsid w:val="007243D3"/>
    <w:rsid w:val="00724451"/>
    <w:rsid w:val="00726BCD"/>
    <w:rsid w:val="0073080D"/>
    <w:rsid w:val="007314A9"/>
    <w:rsid w:val="00732C8A"/>
    <w:rsid w:val="007335B1"/>
    <w:rsid w:val="00734568"/>
    <w:rsid w:val="00735065"/>
    <w:rsid w:val="00735D89"/>
    <w:rsid w:val="00736E4A"/>
    <w:rsid w:val="007405BC"/>
    <w:rsid w:val="00741B28"/>
    <w:rsid w:val="00742104"/>
    <w:rsid w:val="0074275F"/>
    <w:rsid w:val="00743025"/>
    <w:rsid w:val="00743564"/>
    <w:rsid w:val="00744B6A"/>
    <w:rsid w:val="00745F6F"/>
    <w:rsid w:val="00746F53"/>
    <w:rsid w:val="00750149"/>
    <w:rsid w:val="00750414"/>
    <w:rsid w:val="00752FFF"/>
    <w:rsid w:val="00753617"/>
    <w:rsid w:val="00755C97"/>
    <w:rsid w:val="00757E90"/>
    <w:rsid w:val="00760C35"/>
    <w:rsid w:val="00761368"/>
    <w:rsid w:val="00761482"/>
    <w:rsid w:val="007616CD"/>
    <w:rsid w:val="00762225"/>
    <w:rsid w:val="0076227C"/>
    <w:rsid w:val="00762C7A"/>
    <w:rsid w:val="007640DA"/>
    <w:rsid w:val="00764A6C"/>
    <w:rsid w:val="00765081"/>
    <w:rsid w:val="00765A66"/>
    <w:rsid w:val="00766326"/>
    <w:rsid w:val="007669D1"/>
    <w:rsid w:val="00771642"/>
    <w:rsid w:val="00772E38"/>
    <w:rsid w:val="007737C5"/>
    <w:rsid w:val="00773D76"/>
    <w:rsid w:val="00777592"/>
    <w:rsid w:val="00777978"/>
    <w:rsid w:val="00777D69"/>
    <w:rsid w:val="007803D4"/>
    <w:rsid w:val="00781147"/>
    <w:rsid w:val="00782B9D"/>
    <w:rsid w:val="007844E9"/>
    <w:rsid w:val="00785165"/>
    <w:rsid w:val="00785CF9"/>
    <w:rsid w:val="007909CF"/>
    <w:rsid w:val="00790BE6"/>
    <w:rsid w:val="007911B3"/>
    <w:rsid w:val="00791AB5"/>
    <w:rsid w:val="00791E56"/>
    <w:rsid w:val="00792051"/>
    <w:rsid w:val="00792D06"/>
    <w:rsid w:val="00792F75"/>
    <w:rsid w:val="007930BD"/>
    <w:rsid w:val="00793554"/>
    <w:rsid w:val="007936C8"/>
    <w:rsid w:val="00794417"/>
    <w:rsid w:val="00794CF2"/>
    <w:rsid w:val="00795D54"/>
    <w:rsid w:val="0079612F"/>
    <w:rsid w:val="007A0F6E"/>
    <w:rsid w:val="007A1570"/>
    <w:rsid w:val="007A1C7F"/>
    <w:rsid w:val="007A1DA7"/>
    <w:rsid w:val="007A328D"/>
    <w:rsid w:val="007A330A"/>
    <w:rsid w:val="007A35BB"/>
    <w:rsid w:val="007A37B1"/>
    <w:rsid w:val="007A3B70"/>
    <w:rsid w:val="007A4F26"/>
    <w:rsid w:val="007A580E"/>
    <w:rsid w:val="007A63FC"/>
    <w:rsid w:val="007B1CDC"/>
    <w:rsid w:val="007B4619"/>
    <w:rsid w:val="007B6217"/>
    <w:rsid w:val="007B6AA7"/>
    <w:rsid w:val="007C0E7A"/>
    <w:rsid w:val="007C212B"/>
    <w:rsid w:val="007C2F0D"/>
    <w:rsid w:val="007C373C"/>
    <w:rsid w:val="007C6686"/>
    <w:rsid w:val="007C718A"/>
    <w:rsid w:val="007C7B7C"/>
    <w:rsid w:val="007D1533"/>
    <w:rsid w:val="007D2538"/>
    <w:rsid w:val="007D30E9"/>
    <w:rsid w:val="007D3B9D"/>
    <w:rsid w:val="007D5A75"/>
    <w:rsid w:val="007D5C22"/>
    <w:rsid w:val="007D6109"/>
    <w:rsid w:val="007D661B"/>
    <w:rsid w:val="007D6AEC"/>
    <w:rsid w:val="007D7772"/>
    <w:rsid w:val="007D77CC"/>
    <w:rsid w:val="007E2301"/>
    <w:rsid w:val="007E436D"/>
    <w:rsid w:val="007E4ECD"/>
    <w:rsid w:val="007E58DF"/>
    <w:rsid w:val="007E59E9"/>
    <w:rsid w:val="007E5FD4"/>
    <w:rsid w:val="007E61A2"/>
    <w:rsid w:val="007F0775"/>
    <w:rsid w:val="007F08FE"/>
    <w:rsid w:val="007F0D8C"/>
    <w:rsid w:val="007F12A6"/>
    <w:rsid w:val="007F2A06"/>
    <w:rsid w:val="007F40CA"/>
    <w:rsid w:val="007F61F7"/>
    <w:rsid w:val="007F6B28"/>
    <w:rsid w:val="007F7032"/>
    <w:rsid w:val="008001EB"/>
    <w:rsid w:val="008009FE"/>
    <w:rsid w:val="00800D26"/>
    <w:rsid w:val="0080145E"/>
    <w:rsid w:val="0080195F"/>
    <w:rsid w:val="008019FC"/>
    <w:rsid w:val="008020C2"/>
    <w:rsid w:val="00803856"/>
    <w:rsid w:val="008044DD"/>
    <w:rsid w:val="00805C0C"/>
    <w:rsid w:val="0080747F"/>
    <w:rsid w:val="00807D44"/>
    <w:rsid w:val="00810F6C"/>
    <w:rsid w:val="00811E7F"/>
    <w:rsid w:val="0081327C"/>
    <w:rsid w:val="008132FC"/>
    <w:rsid w:val="008141E1"/>
    <w:rsid w:val="00815884"/>
    <w:rsid w:val="008159D9"/>
    <w:rsid w:val="00815A0B"/>
    <w:rsid w:val="00817773"/>
    <w:rsid w:val="00820A3E"/>
    <w:rsid w:val="00820D06"/>
    <w:rsid w:val="00820E8D"/>
    <w:rsid w:val="00821DCB"/>
    <w:rsid w:val="00822DD8"/>
    <w:rsid w:val="008233F2"/>
    <w:rsid w:val="008266C9"/>
    <w:rsid w:val="00826E45"/>
    <w:rsid w:val="00827EA6"/>
    <w:rsid w:val="00833E7C"/>
    <w:rsid w:val="0083498C"/>
    <w:rsid w:val="00834CA6"/>
    <w:rsid w:val="008351D8"/>
    <w:rsid w:val="00835A1E"/>
    <w:rsid w:val="008372B8"/>
    <w:rsid w:val="008405FC"/>
    <w:rsid w:val="0084216C"/>
    <w:rsid w:val="00843FC8"/>
    <w:rsid w:val="00845390"/>
    <w:rsid w:val="0084787A"/>
    <w:rsid w:val="0084793F"/>
    <w:rsid w:val="00847D89"/>
    <w:rsid w:val="008502C3"/>
    <w:rsid w:val="00851C68"/>
    <w:rsid w:val="00852867"/>
    <w:rsid w:val="00853963"/>
    <w:rsid w:val="00853A66"/>
    <w:rsid w:val="00856041"/>
    <w:rsid w:val="0085635A"/>
    <w:rsid w:val="00863070"/>
    <w:rsid w:val="00863A06"/>
    <w:rsid w:val="008669B2"/>
    <w:rsid w:val="00867FAE"/>
    <w:rsid w:val="00871AE0"/>
    <w:rsid w:val="008726B0"/>
    <w:rsid w:val="0087334C"/>
    <w:rsid w:val="00873625"/>
    <w:rsid w:val="00875911"/>
    <w:rsid w:val="00876608"/>
    <w:rsid w:val="00876CFC"/>
    <w:rsid w:val="00876D74"/>
    <w:rsid w:val="00877F26"/>
    <w:rsid w:val="008811B8"/>
    <w:rsid w:val="0088218F"/>
    <w:rsid w:val="008832F1"/>
    <w:rsid w:val="008837BE"/>
    <w:rsid w:val="00883C39"/>
    <w:rsid w:val="00884C1E"/>
    <w:rsid w:val="0088669F"/>
    <w:rsid w:val="00887E64"/>
    <w:rsid w:val="00890088"/>
    <w:rsid w:val="008924EA"/>
    <w:rsid w:val="008929B1"/>
    <w:rsid w:val="00892EA6"/>
    <w:rsid w:val="00895BDA"/>
    <w:rsid w:val="00897CA4"/>
    <w:rsid w:val="00897E20"/>
    <w:rsid w:val="00897FE8"/>
    <w:rsid w:val="008A046C"/>
    <w:rsid w:val="008A20D8"/>
    <w:rsid w:val="008A59F7"/>
    <w:rsid w:val="008A5E71"/>
    <w:rsid w:val="008A60BB"/>
    <w:rsid w:val="008A743D"/>
    <w:rsid w:val="008A78B3"/>
    <w:rsid w:val="008A7C52"/>
    <w:rsid w:val="008A7F29"/>
    <w:rsid w:val="008B0243"/>
    <w:rsid w:val="008B07FC"/>
    <w:rsid w:val="008B0CB3"/>
    <w:rsid w:val="008B1670"/>
    <w:rsid w:val="008B24E4"/>
    <w:rsid w:val="008B2BFD"/>
    <w:rsid w:val="008B346C"/>
    <w:rsid w:val="008B371A"/>
    <w:rsid w:val="008B47C1"/>
    <w:rsid w:val="008B5CDE"/>
    <w:rsid w:val="008B6F83"/>
    <w:rsid w:val="008B77D1"/>
    <w:rsid w:val="008C03A6"/>
    <w:rsid w:val="008C0BFA"/>
    <w:rsid w:val="008C10E4"/>
    <w:rsid w:val="008C28EE"/>
    <w:rsid w:val="008C2A41"/>
    <w:rsid w:val="008C34A8"/>
    <w:rsid w:val="008C4F51"/>
    <w:rsid w:val="008C76CF"/>
    <w:rsid w:val="008D001C"/>
    <w:rsid w:val="008D04AF"/>
    <w:rsid w:val="008D1E2C"/>
    <w:rsid w:val="008D2F20"/>
    <w:rsid w:val="008D5708"/>
    <w:rsid w:val="008D7D60"/>
    <w:rsid w:val="008E090F"/>
    <w:rsid w:val="008E1729"/>
    <w:rsid w:val="008E1744"/>
    <w:rsid w:val="008E1DC8"/>
    <w:rsid w:val="008E2E3E"/>
    <w:rsid w:val="008E4802"/>
    <w:rsid w:val="008E499F"/>
    <w:rsid w:val="008E67DB"/>
    <w:rsid w:val="008F5EF8"/>
    <w:rsid w:val="008F6B52"/>
    <w:rsid w:val="008F7358"/>
    <w:rsid w:val="008F7397"/>
    <w:rsid w:val="0090092D"/>
    <w:rsid w:val="00900DE9"/>
    <w:rsid w:val="0090289C"/>
    <w:rsid w:val="00903067"/>
    <w:rsid w:val="0090310F"/>
    <w:rsid w:val="0090459E"/>
    <w:rsid w:val="00904DFA"/>
    <w:rsid w:val="00905579"/>
    <w:rsid w:val="00905B8D"/>
    <w:rsid w:val="00905CA8"/>
    <w:rsid w:val="00906E8A"/>
    <w:rsid w:val="00910927"/>
    <w:rsid w:val="009113D3"/>
    <w:rsid w:val="009122D7"/>
    <w:rsid w:val="00912909"/>
    <w:rsid w:val="0091341E"/>
    <w:rsid w:val="009141D7"/>
    <w:rsid w:val="00915AF0"/>
    <w:rsid w:val="00921ED7"/>
    <w:rsid w:val="00923AC2"/>
    <w:rsid w:val="0092537F"/>
    <w:rsid w:val="00926B64"/>
    <w:rsid w:val="00926D77"/>
    <w:rsid w:val="00926F08"/>
    <w:rsid w:val="00926F2F"/>
    <w:rsid w:val="0092714D"/>
    <w:rsid w:val="00927524"/>
    <w:rsid w:val="0092756F"/>
    <w:rsid w:val="00931BE0"/>
    <w:rsid w:val="00933476"/>
    <w:rsid w:val="00936EE4"/>
    <w:rsid w:val="009378D9"/>
    <w:rsid w:val="00937CF2"/>
    <w:rsid w:val="0094118C"/>
    <w:rsid w:val="009447C3"/>
    <w:rsid w:val="009451B8"/>
    <w:rsid w:val="0094640E"/>
    <w:rsid w:val="00947012"/>
    <w:rsid w:val="00950F29"/>
    <w:rsid w:val="009536C7"/>
    <w:rsid w:val="00954F9D"/>
    <w:rsid w:val="00955A7E"/>
    <w:rsid w:val="00955F9F"/>
    <w:rsid w:val="009573CA"/>
    <w:rsid w:val="00957A06"/>
    <w:rsid w:val="00957DA1"/>
    <w:rsid w:val="00960026"/>
    <w:rsid w:val="009607D5"/>
    <w:rsid w:val="00960A00"/>
    <w:rsid w:val="0096102A"/>
    <w:rsid w:val="00961A22"/>
    <w:rsid w:val="00964D1C"/>
    <w:rsid w:val="00965B62"/>
    <w:rsid w:val="00966381"/>
    <w:rsid w:val="009664C7"/>
    <w:rsid w:val="00966DE9"/>
    <w:rsid w:val="009672F5"/>
    <w:rsid w:val="009678F9"/>
    <w:rsid w:val="00971DF7"/>
    <w:rsid w:val="00972372"/>
    <w:rsid w:val="00972874"/>
    <w:rsid w:val="009729E1"/>
    <w:rsid w:val="00973DAB"/>
    <w:rsid w:val="00974237"/>
    <w:rsid w:val="009765B8"/>
    <w:rsid w:val="00976DCC"/>
    <w:rsid w:val="00977DC4"/>
    <w:rsid w:val="00980480"/>
    <w:rsid w:val="00981046"/>
    <w:rsid w:val="00981FD1"/>
    <w:rsid w:val="009825F1"/>
    <w:rsid w:val="0098524E"/>
    <w:rsid w:val="009855B8"/>
    <w:rsid w:val="00985671"/>
    <w:rsid w:val="00986782"/>
    <w:rsid w:val="00990263"/>
    <w:rsid w:val="00990718"/>
    <w:rsid w:val="0099119F"/>
    <w:rsid w:val="0099137F"/>
    <w:rsid w:val="009919AE"/>
    <w:rsid w:val="00992571"/>
    <w:rsid w:val="00992907"/>
    <w:rsid w:val="00993097"/>
    <w:rsid w:val="009953F8"/>
    <w:rsid w:val="0099544A"/>
    <w:rsid w:val="00995C44"/>
    <w:rsid w:val="00995DD7"/>
    <w:rsid w:val="009961B7"/>
    <w:rsid w:val="009A065D"/>
    <w:rsid w:val="009A16AA"/>
    <w:rsid w:val="009A22B9"/>
    <w:rsid w:val="009A3D02"/>
    <w:rsid w:val="009A3DB4"/>
    <w:rsid w:val="009A3EF4"/>
    <w:rsid w:val="009A440D"/>
    <w:rsid w:val="009A51A1"/>
    <w:rsid w:val="009A7E26"/>
    <w:rsid w:val="009B073F"/>
    <w:rsid w:val="009B0793"/>
    <w:rsid w:val="009B087F"/>
    <w:rsid w:val="009B08DA"/>
    <w:rsid w:val="009B0FF5"/>
    <w:rsid w:val="009B1778"/>
    <w:rsid w:val="009B2181"/>
    <w:rsid w:val="009B269D"/>
    <w:rsid w:val="009B3A5E"/>
    <w:rsid w:val="009B3ADD"/>
    <w:rsid w:val="009B4DB4"/>
    <w:rsid w:val="009B52E8"/>
    <w:rsid w:val="009B74DA"/>
    <w:rsid w:val="009C1569"/>
    <w:rsid w:val="009C238D"/>
    <w:rsid w:val="009C3087"/>
    <w:rsid w:val="009C3614"/>
    <w:rsid w:val="009C3A08"/>
    <w:rsid w:val="009C4001"/>
    <w:rsid w:val="009C4036"/>
    <w:rsid w:val="009C45DE"/>
    <w:rsid w:val="009C5BF1"/>
    <w:rsid w:val="009C6504"/>
    <w:rsid w:val="009C6CE7"/>
    <w:rsid w:val="009C7A8B"/>
    <w:rsid w:val="009D03DF"/>
    <w:rsid w:val="009D058F"/>
    <w:rsid w:val="009D1207"/>
    <w:rsid w:val="009D2309"/>
    <w:rsid w:val="009D328A"/>
    <w:rsid w:val="009D3D43"/>
    <w:rsid w:val="009D558C"/>
    <w:rsid w:val="009D5F9A"/>
    <w:rsid w:val="009D7DF5"/>
    <w:rsid w:val="009D7F82"/>
    <w:rsid w:val="009E05BB"/>
    <w:rsid w:val="009E0ABC"/>
    <w:rsid w:val="009E13AC"/>
    <w:rsid w:val="009E35CD"/>
    <w:rsid w:val="009E4010"/>
    <w:rsid w:val="009E498E"/>
    <w:rsid w:val="009E635F"/>
    <w:rsid w:val="009E7965"/>
    <w:rsid w:val="009E7F4B"/>
    <w:rsid w:val="009F04CB"/>
    <w:rsid w:val="009F17AF"/>
    <w:rsid w:val="009F20B9"/>
    <w:rsid w:val="009F256B"/>
    <w:rsid w:val="009F3C43"/>
    <w:rsid w:val="009F3FE7"/>
    <w:rsid w:val="009F3FF1"/>
    <w:rsid w:val="009F4C61"/>
    <w:rsid w:val="009F4F9E"/>
    <w:rsid w:val="009F595B"/>
    <w:rsid w:val="009F678F"/>
    <w:rsid w:val="009F75BD"/>
    <w:rsid w:val="009F7E7C"/>
    <w:rsid w:val="00A000A0"/>
    <w:rsid w:val="00A007C0"/>
    <w:rsid w:val="00A02730"/>
    <w:rsid w:val="00A030E4"/>
    <w:rsid w:val="00A035A7"/>
    <w:rsid w:val="00A03862"/>
    <w:rsid w:val="00A0388A"/>
    <w:rsid w:val="00A0591E"/>
    <w:rsid w:val="00A067E6"/>
    <w:rsid w:val="00A06856"/>
    <w:rsid w:val="00A12CE7"/>
    <w:rsid w:val="00A13326"/>
    <w:rsid w:val="00A14171"/>
    <w:rsid w:val="00A14316"/>
    <w:rsid w:val="00A14430"/>
    <w:rsid w:val="00A1662F"/>
    <w:rsid w:val="00A214A9"/>
    <w:rsid w:val="00A24245"/>
    <w:rsid w:val="00A252B5"/>
    <w:rsid w:val="00A25BF6"/>
    <w:rsid w:val="00A27F98"/>
    <w:rsid w:val="00A32277"/>
    <w:rsid w:val="00A34321"/>
    <w:rsid w:val="00A34D26"/>
    <w:rsid w:val="00A35564"/>
    <w:rsid w:val="00A3641E"/>
    <w:rsid w:val="00A367C5"/>
    <w:rsid w:val="00A418B0"/>
    <w:rsid w:val="00A41ADC"/>
    <w:rsid w:val="00A42BA3"/>
    <w:rsid w:val="00A43440"/>
    <w:rsid w:val="00A43FDD"/>
    <w:rsid w:val="00A442C2"/>
    <w:rsid w:val="00A44737"/>
    <w:rsid w:val="00A45F67"/>
    <w:rsid w:val="00A46C3C"/>
    <w:rsid w:val="00A46F9E"/>
    <w:rsid w:val="00A5311B"/>
    <w:rsid w:val="00A5385D"/>
    <w:rsid w:val="00A53FDA"/>
    <w:rsid w:val="00A55952"/>
    <w:rsid w:val="00A55FD0"/>
    <w:rsid w:val="00A56F57"/>
    <w:rsid w:val="00A56F59"/>
    <w:rsid w:val="00A57A3A"/>
    <w:rsid w:val="00A61234"/>
    <w:rsid w:val="00A61797"/>
    <w:rsid w:val="00A64434"/>
    <w:rsid w:val="00A6486E"/>
    <w:rsid w:val="00A64EB6"/>
    <w:rsid w:val="00A655B7"/>
    <w:rsid w:val="00A664D8"/>
    <w:rsid w:val="00A668DC"/>
    <w:rsid w:val="00A67D76"/>
    <w:rsid w:val="00A70506"/>
    <w:rsid w:val="00A71A0F"/>
    <w:rsid w:val="00A72679"/>
    <w:rsid w:val="00A726FF"/>
    <w:rsid w:val="00A72971"/>
    <w:rsid w:val="00A73508"/>
    <w:rsid w:val="00A73C22"/>
    <w:rsid w:val="00A74893"/>
    <w:rsid w:val="00A74FA5"/>
    <w:rsid w:val="00A753BB"/>
    <w:rsid w:val="00A76808"/>
    <w:rsid w:val="00A80287"/>
    <w:rsid w:val="00A80462"/>
    <w:rsid w:val="00A84837"/>
    <w:rsid w:val="00A85562"/>
    <w:rsid w:val="00A8579A"/>
    <w:rsid w:val="00A85BE5"/>
    <w:rsid w:val="00A87841"/>
    <w:rsid w:val="00A90827"/>
    <w:rsid w:val="00A9364C"/>
    <w:rsid w:val="00A94E88"/>
    <w:rsid w:val="00A962B9"/>
    <w:rsid w:val="00A968C1"/>
    <w:rsid w:val="00A97125"/>
    <w:rsid w:val="00AA0D2F"/>
    <w:rsid w:val="00AA1B9A"/>
    <w:rsid w:val="00AA261C"/>
    <w:rsid w:val="00AA3622"/>
    <w:rsid w:val="00AA3B73"/>
    <w:rsid w:val="00AA4E3A"/>
    <w:rsid w:val="00AA518E"/>
    <w:rsid w:val="00AA7F4E"/>
    <w:rsid w:val="00AB0BB2"/>
    <w:rsid w:val="00AB29D4"/>
    <w:rsid w:val="00AB2B6D"/>
    <w:rsid w:val="00AB2FC3"/>
    <w:rsid w:val="00AB30B7"/>
    <w:rsid w:val="00AB407A"/>
    <w:rsid w:val="00AB40E3"/>
    <w:rsid w:val="00AB5809"/>
    <w:rsid w:val="00AB726C"/>
    <w:rsid w:val="00AB762B"/>
    <w:rsid w:val="00AC057C"/>
    <w:rsid w:val="00AC0676"/>
    <w:rsid w:val="00AC22F2"/>
    <w:rsid w:val="00AC32D4"/>
    <w:rsid w:val="00AC367C"/>
    <w:rsid w:val="00AC376D"/>
    <w:rsid w:val="00AC4C8E"/>
    <w:rsid w:val="00AC5604"/>
    <w:rsid w:val="00AC6D80"/>
    <w:rsid w:val="00AD2480"/>
    <w:rsid w:val="00AD301E"/>
    <w:rsid w:val="00AD3C55"/>
    <w:rsid w:val="00AD4074"/>
    <w:rsid w:val="00AD47DE"/>
    <w:rsid w:val="00AD674C"/>
    <w:rsid w:val="00AD7010"/>
    <w:rsid w:val="00AD7AEF"/>
    <w:rsid w:val="00AE077D"/>
    <w:rsid w:val="00AE0A43"/>
    <w:rsid w:val="00AE0C41"/>
    <w:rsid w:val="00AE3171"/>
    <w:rsid w:val="00AE31A4"/>
    <w:rsid w:val="00AE6730"/>
    <w:rsid w:val="00AE7F90"/>
    <w:rsid w:val="00AF013C"/>
    <w:rsid w:val="00AF0391"/>
    <w:rsid w:val="00AF0411"/>
    <w:rsid w:val="00AF1CC3"/>
    <w:rsid w:val="00AF2D3E"/>
    <w:rsid w:val="00AF31E2"/>
    <w:rsid w:val="00AF34CF"/>
    <w:rsid w:val="00AF3B30"/>
    <w:rsid w:val="00AF5A56"/>
    <w:rsid w:val="00AF7D50"/>
    <w:rsid w:val="00AF7F1E"/>
    <w:rsid w:val="00B0089F"/>
    <w:rsid w:val="00B012AA"/>
    <w:rsid w:val="00B01CE6"/>
    <w:rsid w:val="00B02264"/>
    <w:rsid w:val="00B033D2"/>
    <w:rsid w:val="00B0395D"/>
    <w:rsid w:val="00B03DA6"/>
    <w:rsid w:val="00B0583B"/>
    <w:rsid w:val="00B059AE"/>
    <w:rsid w:val="00B06A12"/>
    <w:rsid w:val="00B078B9"/>
    <w:rsid w:val="00B079AC"/>
    <w:rsid w:val="00B107E6"/>
    <w:rsid w:val="00B14CF5"/>
    <w:rsid w:val="00B158F5"/>
    <w:rsid w:val="00B161D4"/>
    <w:rsid w:val="00B1638B"/>
    <w:rsid w:val="00B20329"/>
    <w:rsid w:val="00B20C4F"/>
    <w:rsid w:val="00B21048"/>
    <w:rsid w:val="00B214BA"/>
    <w:rsid w:val="00B218D6"/>
    <w:rsid w:val="00B22208"/>
    <w:rsid w:val="00B22D23"/>
    <w:rsid w:val="00B25402"/>
    <w:rsid w:val="00B25697"/>
    <w:rsid w:val="00B26075"/>
    <w:rsid w:val="00B31CB5"/>
    <w:rsid w:val="00B33883"/>
    <w:rsid w:val="00B34546"/>
    <w:rsid w:val="00B34C7F"/>
    <w:rsid w:val="00B34E90"/>
    <w:rsid w:val="00B354A4"/>
    <w:rsid w:val="00B35678"/>
    <w:rsid w:val="00B35B28"/>
    <w:rsid w:val="00B35CA7"/>
    <w:rsid w:val="00B40AAB"/>
    <w:rsid w:val="00B41C67"/>
    <w:rsid w:val="00B43FA3"/>
    <w:rsid w:val="00B44323"/>
    <w:rsid w:val="00B4572B"/>
    <w:rsid w:val="00B477CC"/>
    <w:rsid w:val="00B5097B"/>
    <w:rsid w:val="00B51274"/>
    <w:rsid w:val="00B52CD1"/>
    <w:rsid w:val="00B52ED3"/>
    <w:rsid w:val="00B54000"/>
    <w:rsid w:val="00B54995"/>
    <w:rsid w:val="00B549E8"/>
    <w:rsid w:val="00B5599C"/>
    <w:rsid w:val="00B56B1C"/>
    <w:rsid w:val="00B56F64"/>
    <w:rsid w:val="00B61749"/>
    <w:rsid w:val="00B61D7B"/>
    <w:rsid w:val="00B62E8A"/>
    <w:rsid w:val="00B654DF"/>
    <w:rsid w:val="00B65E0F"/>
    <w:rsid w:val="00B66206"/>
    <w:rsid w:val="00B6707F"/>
    <w:rsid w:val="00B70ECD"/>
    <w:rsid w:val="00B71E01"/>
    <w:rsid w:val="00B7453E"/>
    <w:rsid w:val="00B75AD7"/>
    <w:rsid w:val="00B75E5E"/>
    <w:rsid w:val="00B761A9"/>
    <w:rsid w:val="00B768AE"/>
    <w:rsid w:val="00B76EB0"/>
    <w:rsid w:val="00B7745E"/>
    <w:rsid w:val="00B77CD7"/>
    <w:rsid w:val="00B77E0C"/>
    <w:rsid w:val="00B807AA"/>
    <w:rsid w:val="00B81010"/>
    <w:rsid w:val="00B810EE"/>
    <w:rsid w:val="00B810F1"/>
    <w:rsid w:val="00B817AC"/>
    <w:rsid w:val="00B82253"/>
    <w:rsid w:val="00B82A42"/>
    <w:rsid w:val="00B8342D"/>
    <w:rsid w:val="00B845DD"/>
    <w:rsid w:val="00B856D4"/>
    <w:rsid w:val="00B8653F"/>
    <w:rsid w:val="00B86699"/>
    <w:rsid w:val="00B87022"/>
    <w:rsid w:val="00B873CB"/>
    <w:rsid w:val="00B87446"/>
    <w:rsid w:val="00B875FA"/>
    <w:rsid w:val="00B87FB4"/>
    <w:rsid w:val="00B91C8E"/>
    <w:rsid w:val="00B92258"/>
    <w:rsid w:val="00B926F1"/>
    <w:rsid w:val="00B94218"/>
    <w:rsid w:val="00B94851"/>
    <w:rsid w:val="00B96355"/>
    <w:rsid w:val="00B973E7"/>
    <w:rsid w:val="00B9773D"/>
    <w:rsid w:val="00BA296E"/>
    <w:rsid w:val="00BA3673"/>
    <w:rsid w:val="00BA526C"/>
    <w:rsid w:val="00BA54AC"/>
    <w:rsid w:val="00BA6A19"/>
    <w:rsid w:val="00BA6EEA"/>
    <w:rsid w:val="00BA71C5"/>
    <w:rsid w:val="00BA75A2"/>
    <w:rsid w:val="00BB1F47"/>
    <w:rsid w:val="00BB40DF"/>
    <w:rsid w:val="00BB5C7E"/>
    <w:rsid w:val="00BB61E4"/>
    <w:rsid w:val="00BB6CFF"/>
    <w:rsid w:val="00BB79F0"/>
    <w:rsid w:val="00BB7BA7"/>
    <w:rsid w:val="00BC0668"/>
    <w:rsid w:val="00BC183E"/>
    <w:rsid w:val="00BC1C57"/>
    <w:rsid w:val="00BC26A7"/>
    <w:rsid w:val="00BC498A"/>
    <w:rsid w:val="00BC50DC"/>
    <w:rsid w:val="00BC5D9D"/>
    <w:rsid w:val="00BC738D"/>
    <w:rsid w:val="00BC7974"/>
    <w:rsid w:val="00BC7CE2"/>
    <w:rsid w:val="00BD27E8"/>
    <w:rsid w:val="00BD3430"/>
    <w:rsid w:val="00BD45E1"/>
    <w:rsid w:val="00BD5AF3"/>
    <w:rsid w:val="00BD6CC1"/>
    <w:rsid w:val="00BD7136"/>
    <w:rsid w:val="00BD7837"/>
    <w:rsid w:val="00BE3B91"/>
    <w:rsid w:val="00BE540A"/>
    <w:rsid w:val="00BF0BCA"/>
    <w:rsid w:val="00BF1C4E"/>
    <w:rsid w:val="00BF2345"/>
    <w:rsid w:val="00BF25E7"/>
    <w:rsid w:val="00BF2C7E"/>
    <w:rsid w:val="00BF5D8D"/>
    <w:rsid w:val="00BF6507"/>
    <w:rsid w:val="00BF6962"/>
    <w:rsid w:val="00BF7C88"/>
    <w:rsid w:val="00C01888"/>
    <w:rsid w:val="00C046AE"/>
    <w:rsid w:val="00C04E6A"/>
    <w:rsid w:val="00C10663"/>
    <w:rsid w:val="00C108C4"/>
    <w:rsid w:val="00C1145F"/>
    <w:rsid w:val="00C13CD5"/>
    <w:rsid w:val="00C160BB"/>
    <w:rsid w:val="00C171B1"/>
    <w:rsid w:val="00C225D4"/>
    <w:rsid w:val="00C267F1"/>
    <w:rsid w:val="00C26D32"/>
    <w:rsid w:val="00C26F52"/>
    <w:rsid w:val="00C3071D"/>
    <w:rsid w:val="00C30F70"/>
    <w:rsid w:val="00C31A99"/>
    <w:rsid w:val="00C32652"/>
    <w:rsid w:val="00C34F40"/>
    <w:rsid w:val="00C35124"/>
    <w:rsid w:val="00C35632"/>
    <w:rsid w:val="00C372EB"/>
    <w:rsid w:val="00C40305"/>
    <w:rsid w:val="00C4201F"/>
    <w:rsid w:val="00C4432E"/>
    <w:rsid w:val="00C44A62"/>
    <w:rsid w:val="00C46154"/>
    <w:rsid w:val="00C47D56"/>
    <w:rsid w:val="00C502AE"/>
    <w:rsid w:val="00C50AA4"/>
    <w:rsid w:val="00C51D38"/>
    <w:rsid w:val="00C53299"/>
    <w:rsid w:val="00C53C2B"/>
    <w:rsid w:val="00C540F1"/>
    <w:rsid w:val="00C545AA"/>
    <w:rsid w:val="00C54659"/>
    <w:rsid w:val="00C54D03"/>
    <w:rsid w:val="00C55047"/>
    <w:rsid w:val="00C55CC1"/>
    <w:rsid w:val="00C57C28"/>
    <w:rsid w:val="00C57C9B"/>
    <w:rsid w:val="00C57DE6"/>
    <w:rsid w:val="00C60060"/>
    <w:rsid w:val="00C61F47"/>
    <w:rsid w:val="00C629B5"/>
    <w:rsid w:val="00C63454"/>
    <w:rsid w:val="00C63878"/>
    <w:rsid w:val="00C64EBA"/>
    <w:rsid w:val="00C64F33"/>
    <w:rsid w:val="00C65A2F"/>
    <w:rsid w:val="00C65E86"/>
    <w:rsid w:val="00C661B1"/>
    <w:rsid w:val="00C66A24"/>
    <w:rsid w:val="00C7017D"/>
    <w:rsid w:val="00C7114C"/>
    <w:rsid w:val="00C72419"/>
    <w:rsid w:val="00C728F8"/>
    <w:rsid w:val="00C7378D"/>
    <w:rsid w:val="00C73F22"/>
    <w:rsid w:val="00C75B24"/>
    <w:rsid w:val="00C75C86"/>
    <w:rsid w:val="00C761FA"/>
    <w:rsid w:val="00C8004D"/>
    <w:rsid w:val="00C8066D"/>
    <w:rsid w:val="00C825E1"/>
    <w:rsid w:val="00C832E6"/>
    <w:rsid w:val="00C847F7"/>
    <w:rsid w:val="00C84D2F"/>
    <w:rsid w:val="00C90418"/>
    <w:rsid w:val="00C90435"/>
    <w:rsid w:val="00C905CA"/>
    <w:rsid w:val="00C906D2"/>
    <w:rsid w:val="00C908A2"/>
    <w:rsid w:val="00C90A83"/>
    <w:rsid w:val="00C91BDA"/>
    <w:rsid w:val="00C920AB"/>
    <w:rsid w:val="00C92A58"/>
    <w:rsid w:val="00C93708"/>
    <w:rsid w:val="00C93D7D"/>
    <w:rsid w:val="00C9472E"/>
    <w:rsid w:val="00C94C47"/>
    <w:rsid w:val="00C95199"/>
    <w:rsid w:val="00C9737F"/>
    <w:rsid w:val="00C979FB"/>
    <w:rsid w:val="00C97CE2"/>
    <w:rsid w:val="00CA3563"/>
    <w:rsid w:val="00CA3AD3"/>
    <w:rsid w:val="00CA44BF"/>
    <w:rsid w:val="00CA6336"/>
    <w:rsid w:val="00CA6BDE"/>
    <w:rsid w:val="00CA7CCC"/>
    <w:rsid w:val="00CB0907"/>
    <w:rsid w:val="00CB11A0"/>
    <w:rsid w:val="00CB2FB6"/>
    <w:rsid w:val="00CB3BA0"/>
    <w:rsid w:val="00CB572B"/>
    <w:rsid w:val="00CB5A83"/>
    <w:rsid w:val="00CB5F73"/>
    <w:rsid w:val="00CB6369"/>
    <w:rsid w:val="00CB7141"/>
    <w:rsid w:val="00CC0664"/>
    <w:rsid w:val="00CC0AC3"/>
    <w:rsid w:val="00CC1157"/>
    <w:rsid w:val="00CC1AFC"/>
    <w:rsid w:val="00CC1B43"/>
    <w:rsid w:val="00CC1CA6"/>
    <w:rsid w:val="00CC3825"/>
    <w:rsid w:val="00CC58E2"/>
    <w:rsid w:val="00CC5B1C"/>
    <w:rsid w:val="00CD04E8"/>
    <w:rsid w:val="00CD1BE9"/>
    <w:rsid w:val="00CD2462"/>
    <w:rsid w:val="00CD274E"/>
    <w:rsid w:val="00CD3E18"/>
    <w:rsid w:val="00CD4321"/>
    <w:rsid w:val="00CD4E14"/>
    <w:rsid w:val="00CD4FA6"/>
    <w:rsid w:val="00CD63A2"/>
    <w:rsid w:val="00CD64D0"/>
    <w:rsid w:val="00CD70F6"/>
    <w:rsid w:val="00CD7A85"/>
    <w:rsid w:val="00CE01E2"/>
    <w:rsid w:val="00CE1717"/>
    <w:rsid w:val="00CE3724"/>
    <w:rsid w:val="00CE4B4C"/>
    <w:rsid w:val="00CE523E"/>
    <w:rsid w:val="00CE5F6B"/>
    <w:rsid w:val="00CE72CA"/>
    <w:rsid w:val="00CE7B72"/>
    <w:rsid w:val="00CF019B"/>
    <w:rsid w:val="00CF52D9"/>
    <w:rsid w:val="00CF5EC2"/>
    <w:rsid w:val="00CF73A8"/>
    <w:rsid w:val="00CF7CFC"/>
    <w:rsid w:val="00CF7FBC"/>
    <w:rsid w:val="00D00647"/>
    <w:rsid w:val="00D008B8"/>
    <w:rsid w:val="00D01060"/>
    <w:rsid w:val="00D03438"/>
    <w:rsid w:val="00D04A51"/>
    <w:rsid w:val="00D06292"/>
    <w:rsid w:val="00D06A1A"/>
    <w:rsid w:val="00D06CA1"/>
    <w:rsid w:val="00D07644"/>
    <w:rsid w:val="00D10222"/>
    <w:rsid w:val="00D1090F"/>
    <w:rsid w:val="00D10DDD"/>
    <w:rsid w:val="00D10EE7"/>
    <w:rsid w:val="00D12B78"/>
    <w:rsid w:val="00D13216"/>
    <w:rsid w:val="00D132A7"/>
    <w:rsid w:val="00D13ECB"/>
    <w:rsid w:val="00D1452E"/>
    <w:rsid w:val="00D15C7D"/>
    <w:rsid w:val="00D17498"/>
    <w:rsid w:val="00D23194"/>
    <w:rsid w:val="00D23F39"/>
    <w:rsid w:val="00D2424C"/>
    <w:rsid w:val="00D24267"/>
    <w:rsid w:val="00D24365"/>
    <w:rsid w:val="00D25E0C"/>
    <w:rsid w:val="00D26F24"/>
    <w:rsid w:val="00D27C9E"/>
    <w:rsid w:val="00D3055E"/>
    <w:rsid w:val="00D321CA"/>
    <w:rsid w:val="00D322B7"/>
    <w:rsid w:val="00D3595C"/>
    <w:rsid w:val="00D35F29"/>
    <w:rsid w:val="00D362F4"/>
    <w:rsid w:val="00D371F5"/>
    <w:rsid w:val="00D41366"/>
    <w:rsid w:val="00D42767"/>
    <w:rsid w:val="00D43157"/>
    <w:rsid w:val="00D43B48"/>
    <w:rsid w:val="00D44D2A"/>
    <w:rsid w:val="00D45A57"/>
    <w:rsid w:val="00D46490"/>
    <w:rsid w:val="00D464A8"/>
    <w:rsid w:val="00D47B65"/>
    <w:rsid w:val="00D517B3"/>
    <w:rsid w:val="00D52559"/>
    <w:rsid w:val="00D52C87"/>
    <w:rsid w:val="00D52DD6"/>
    <w:rsid w:val="00D540B3"/>
    <w:rsid w:val="00D54538"/>
    <w:rsid w:val="00D54737"/>
    <w:rsid w:val="00D54764"/>
    <w:rsid w:val="00D570E9"/>
    <w:rsid w:val="00D576F8"/>
    <w:rsid w:val="00D57BEE"/>
    <w:rsid w:val="00D57D94"/>
    <w:rsid w:val="00D6065B"/>
    <w:rsid w:val="00D6173D"/>
    <w:rsid w:val="00D623A2"/>
    <w:rsid w:val="00D65C34"/>
    <w:rsid w:val="00D65ED6"/>
    <w:rsid w:val="00D66890"/>
    <w:rsid w:val="00D67E55"/>
    <w:rsid w:val="00D700FA"/>
    <w:rsid w:val="00D708E7"/>
    <w:rsid w:val="00D70CFD"/>
    <w:rsid w:val="00D718AF"/>
    <w:rsid w:val="00D71983"/>
    <w:rsid w:val="00D71FDE"/>
    <w:rsid w:val="00D72051"/>
    <w:rsid w:val="00D7243C"/>
    <w:rsid w:val="00D73546"/>
    <w:rsid w:val="00D735EF"/>
    <w:rsid w:val="00D73E54"/>
    <w:rsid w:val="00D76472"/>
    <w:rsid w:val="00D76A17"/>
    <w:rsid w:val="00D76E0C"/>
    <w:rsid w:val="00D77897"/>
    <w:rsid w:val="00D80076"/>
    <w:rsid w:val="00D804CD"/>
    <w:rsid w:val="00D814E0"/>
    <w:rsid w:val="00D820F3"/>
    <w:rsid w:val="00D82174"/>
    <w:rsid w:val="00D8323C"/>
    <w:rsid w:val="00D83893"/>
    <w:rsid w:val="00D84F4C"/>
    <w:rsid w:val="00D85825"/>
    <w:rsid w:val="00D85E04"/>
    <w:rsid w:val="00D86998"/>
    <w:rsid w:val="00D872BF"/>
    <w:rsid w:val="00D9187B"/>
    <w:rsid w:val="00D92078"/>
    <w:rsid w:val="00D933E7"/>
    <w:rsid w:val="00D93C96"/>
    <w:rsid w:val="00D9492C"/>
    <w:rsid w:val="00D954B2"/>
    <w:rsid w:val="00D97361"/>
    <w:rsid w:val="00D978C9"/>
    <w:rsid w:val="00DA01B5"/>
    <w:rsid w:val="00DA18C3"/>
    <w:rsid w:val="00DA2A34"/>
    <w:rsid w:val="00DA3A73"/>
    <w:rsid w:val="00DA4721"/>
    <w:rsid w:val="00DA4A5E"/>
    <w:rsid w:val="00DA5023"/>
    <w:rsid w:val="00DA5F4E"/>
    <w:rsid w:val="00DA70FA"/>
    <w:rsid w:val="00DA72FF"/>
    <w:rsid w:val="00DA74F2"/>
    <w:rsid w:val="00DA76D9"/>
    <w:rsid w:val="00DB005F"/>
    <w:rsid w:val="00DB119E"/>
    <w:rsid w:val="00DB1CCE"/>
    <w:rsid w:val="00DB4F4B"/>
    <w:rsid w:val="00DB714D"/>
    <w:rsid w:val="00DB7442"/>
    <w:rsid w:val="00DC022C"/>
    <w:rsid w:val="00DC18E2"/>
    <w:rsid w:val="00DC3447"/>
    <w:rsid w:val="00DC37FD"/>
    <w:rsid w:val="00DC44B7"/>
    <w:rsid w:val="00DC7284"/>
    <w:rsid w:val="00DD00B9"/>
    <w:rsid w:val="00DD0BA5"/>
    <w:rsid w:val="00DD1019"/>
    <w:rsid w:val="00DD285A"/>
    <w:rsid w:val="00DD2C9A"/>
    <w:rsid w:val="00DD309C"/>
    <w:rsid w:val="00DD6E57"/>
    <w:rsid w:val="00DD74C2"/>
    <w:rsid w:val="00DD74CD"/>
    <w:rsid w:val="00DD79FC"/>
    <w:rsid w:val="00DE0141"/>
    <w:rsid w:val="00DE1456"/>
    <w:rsid w:val="00DE18DE"/>
    <w:rsid w:val="00DE2135"/>
    <w:rsid w:val="00DE2ED1"/>
    <w:rsid w:val="00DE45E6"/>
    <w:rsid w:val="00DE5FBE"/>
    <w:rsid w:val="00DE6067"/>
    <w:rsid w:val="00DE775F"/>
    <w:rsid w:val="00DE79B5"/>
    <w:rsid w:val="00DF0819"/>
    <w:rsid w:val="00DF0B24"/>
    <w:rsid w:val="00DF16CE"/>
    <w:rsid w:val="00DF1993"/>
    <w:rsid w:val="00DF4EEA"/>
    <w:rsid w:val="00DF7624"/>
    <w:rsid w:val="00E01ECB"/>
    <w:rsid w:val="00E01FB5"/>
    <w:rsid w:val="00E0296F"/>
    <w:rsid w:val="00E0341C"/>
    <w:rsid w:val="00E038EF"/>
    <w:rsid w:val="00E03DCF"/>
    <w:rsid w:val="00E03E00"/>
    <w:rsid w:val="00E0425B"/>
    <w:rsid w:val="00E0453E"/>
    <w:rsid w:val="00E04664"/>
    <w:rsid w:val="00E04BE7"/>
    <w:rsid w:val="00E05526"/>
    <w:rsid w:val="00E05B4B"/>
    <w:rsid w:val="00E067DF"/>
    <w:rsid w:val="00E0792C"/>
    <w:rsid w:val="00E10400"/>
    <w:rsid w:val="00E10813"/>
    <w:rsid w:val="00E12E28"/>
    <w:rsid w:val="00E15A55"/>
    <w:rsid w:val="00E167F4"/>
    <w:rsid w:val="00E2128D"/>
    <w:rsid w:val="00E2146D"/>
    <w:rsid w:val="00E21DBC"/>
    <w:rsid w:val="00E2232F"/>
    <w:rsid w:val="00E224E2"/>
    <w:rsid w:val="00E23030"/>
    <w:rsid w:val="00E2466C"/>
    <w:rsid w:val="00E246DB"/>
    <w:rsid w:val="00E25060"/>
    <w:rsid w:val="00E252B4"/>
    <w:rsid w:val="00E2741C"/>
    <w:rsid w:val="00E278B1"/>
    <w:rsid w:val="00E27CFE"/>
    <w:rsid w:val="00E312FE"/>
    <w:rsid w:val="00E31542"/>
    <w:rsid w:val="00E31C40"/>
    <w:rsid w:val="00E3213B"/>
    <w:rsid w:val="00E324F1"/>
    <w:rsid w:val="00E32718"/>
    <w:rsid w:val="00E329FD"/>
    <w:rsid w:val="00E3327B"/>
    <w:rsid w:val="00E33490"/>
    <w:rsid w:val="00E33EC6"/>
    <w:rsid w:val="00E376C6"/>
    <w:rsid w:val="00E401F7"/>
    <w:rsid w:val="00E40CF5"/>
    <w:rsid w:val="00E434BC"/>
    <w:rsid w:val="00E434F0"/>
    <w:rsid w:val="00E43A84"/>
    <w:rsid w:val="00E4443B"/>
    <w:rsid w:val="00E45381"/>
    <w:rsid w:val="00E459B6"/>
    <w:rsid w:val="00E46D18"/>
    <w:rsid w:val="00E477C5"/>
    <w:rsid w:val="00E47C9A"/>
    <w:rsid w:val="00E50E71"/>
    <w:rsid w:val="00E51652"/>
    <w:rsid w:val="00E5272A"/>
    <w:rsid w:val="00E534BA"/>
    <w:rsid w:val="00E53E2F"/>
    <w:rsid w:val="00E54739"/>
    <w:rsid w:val="00E54858"/>
    <w:rsid w:val="00E54B86"/>
    <w:rsid w:val="00E54DAC"/>
    <w:rsid w:val="00E557E0"/>
    <w:rsid w:val="00E56EC0"/>
    <w:rsid w:val="00E57845"/>
    <w:rsid w:val="00E57A79"/>
    <w:rsid w:val="00E57E34"/>
    <w:rsid w:val="00E6036F"/>
    <w:rsid w:val="00E60D4D"/>
    <w:rsid w:val="00E61A1B"/>
    <w:rsid w:val="00E61CA2"/>
    <w:rsid w:val="00E6233A"/>
    <w:rsid w:val="00E62C4D"/>
    <w:rsid w:val="00E62D20"/>
    <w:rsid w:val="00E662D1"/>
    <w:rsid w:val="00E66E95"/>
    <w:rsid w:val="00E6741A"/>
    <w:rsid w:val="00E67A20"/>
    <w:rsid w:val="00E725CF"/>
    <w:rsid w:val="00E73FA6"/>
    <w:rsid w:val="00E7494F"/>
    <w:rsid w:val="00E74974"/>
    <w:rsid w:val="00E76010"/>
    <w:rsid w:val="00E76370"/>
    <w:rsid w:val="00E76777"/>
    <w:rsid w:val="00E80ECA"/>
    <w:rsid w:val="00E8139B"/>
    <w:rsid w:val="00E82705"/>
    <w:rsid w:val="00E83F27"/>
    <w:rsid w:val="00E853B0"/>
    <w:rsid w:val="00E85466"/>
    <w:rsid w:val="00E85CC3"/>
    <w:rsid w:val="00E875BF"/>
    <w:rsid w:val="00E8763E"/>
    <w:rsid w:val="00E90972"/>
    <w:rsid w:val="00E915D8"/>
    <w:rsid w:val="00E92111"/>
    <w:rsid w:val="00E92454"/>
    <w:rsid w:val="00E96706"/>
    <w:rsid w:val="00EA14D8"/>
    <w:rsid w:val="00EA1EED"/>
    <w:rsid w:val="00EA25BD"/>
    <w:rsid w:val="00EA314E"/>
    <w:rsid w:val="00EA3B49"/>
    <w:rsid w:val="00EA4EAB"/>
    <w:rsid w:val="00EA6F25"/>
    <w:rsid w:val="00EB19D2"/>
    <w:rsid w:val="00EB3CC2"/>
    <w:rsid w:val="00EB4573"/>
    <w:rsid w:val="00EB6F6C"/>
    <w:rsid w:val="00EB7407"/>
    <w:rsid w:val="00EC00B9"/>
    <w:rsid w:val="00EC1B76"/>
    <w:rsid w:val="00EC2300"/>
    <w:rsid w:val="00EC375D"/>
    <w:rsid w:val="00EC48E3"/>
    <w:rsid w:val="00EC51A9"/>
    <w:rsid w:val="00EC60D5"/>
    <w:rsid w:val="00ED20F7"/>
    <w:rsid w:val="00ED3047"/>
    <w:rsid w:val="00ED3564"/>
    <w:rsid w:val="00ED38E2"/>
    <w:rsid w:val="00ED45F5"/>
    <w:rsid w:val="00ED4B2D"/>
    <w:rsid w:val="00ED58B1"/>
    <w:rsid w:val="00ED6A59"/>
    <w:rsid w:val="00EE17D7"/>
    <w:rsid w:val="00EE1E79"/>
    <w:rsid w:val="00EE3080"/>
    <w:rsid w:val="00EE3CF5"/>
    <w:rsid w:val="00EE4185"/>
    <w:rsid w:val="00EE42AA"/>
    <w:rsid w:val="00EE4DC6"/>
    <w:rsid w:val="00EE6AD2"/>
    <w:rsid w:val="00EE6CC8"/>
    <w:rsid w:val="00EE7935"/>
    <w:rsid w:val="00EF0DB4"/>
    <w:rsid w:val="00EF0F12"/>
    <w:rsid w:val="00EF1659"/>
    <w:rsid w:val="00EF16BA"/>
    <w:rsid w:val="00EF1741"/>
    <w:rsid w:val="00EF196B"/>
    <w:rsid w:val="00EF36CB"/>
    <w:rsid w:val="00EF3778"/>
    <w:rsid w:val="00EF4A79"/>
    <w:rsid w:val="00EF51C9"/>
    <w:rsid w:val="00EF7E62"/>
    <w:rsid w:val="00F00145"/>
    <w:rsid w:val="00F00617"/>
    <w:rsid w:val="00F04943"/>
    <w:rsid w:val="00F04B52"/>
    <w:rsid w:val="00F060B9"/>
    <w:rsid w:val="00F0772A"/>
    <w:rsid w:val="00F07A05"/>
    <w:rsid w:val="00F07BF3"/>
    <w:rsid w:val="00F1017B"/>
    <w:rsid w:val="00F10607"/>
    <w:rsid w:val="00F12CA1"/>
    <w:rsid w:val="00F17E6B"/>
    <w:rsid w:val="00F2044E"/>
    <w:rsid w:val="00F215D2"/>
    <w:rsid w:val="00F2191A"/>
    <w:rsid w:val="00F23389"/>
    <w:rsid w:val="00F24591"/>
    <w:rsid w:val="00F24DE2"/>
    <w:rsid w:val="00F25CB9"/>
    <w:rsid w:val="00F26100"/>
    <w:rsid w:val="00F2643C"/>
    <w:rsid w:val="00F26F56"/>
    <w:rsid w:val="00F313DD"/>
    <w:rsid w:val="00F33171"/>
    <w:rsid w:val="00F359E0"/>
    <w:rsid w:val="00F3678D"/>
    <w:rsid w:val="00F3783E"/>
    <w:rsid w:val="00F421B0"/>
    <w:rsid w:val="00F4299D"/>
    <w:rsid w:val="00F42EA5"/>
    <w:rsid w:val="00F43091"/>
    <w:rsid w:val="00F430D6"/>
    <w:rsid w:val="00F435A5"/>
    <w:rsid w:val="00F452BF"/>
    <w:rsid w:val="00F45FAF"/>
    <w:rsid w:val="00F4620C"/>
    <w:rsid w:val="00F468C2"/>
    <w:rsid w:val="00F46FAB"/>
    <w:rsid w:val="00F47527"/>
    <w:rsid w:val="00F50688"/>
    <w:rsid w:val="00F513AC"/>
    <w:rsid w:val="00F5167D"/>
    <w:rsid w:val="00F521CE"/>
    <w:rsid w:val="00F5341D"/>
    <w:rsid w:val="00F537EE"/>
    <w:rsid w:val="00F541D0"/>
    <w:rsid w:val="00F55F6F"/>
    <w:rsid w:val="00F60D4C"/>
    <w:rsid w:val="00F61095"/>
    <w:rsid w:val="00F61BD5"/>
    <w:rsid w:val="00F61E7B"/>
    <w:rsid w:val="00F62B19"/>
    <w:rsid w:val="00F63A5A"/>
    <w:rsid w:val="00F63AD2"/>
    <w:rsid w:val="00F63F7F"/>
    <w:rsid w:val="00F64A5E"/>
    <w:rsid w:val="00F65A41"/>
    <w:rsid w:val="00F701E7"/>
    <w:rsid w:val="00F709D5"/>
    <w:rsid w:val="00F718C5"/>
    <w:rsid w:val="00F72805"/>
    <w:rsid w:val="00F7302D"/>
    <w:rsid w:val="00F73540"/>
    <w:rsid w:val="00F744D8"/>
    <w:rsid w:val="00F75026"/>
    <w:rsid w:val="00F758AB"/>
    <w:rsid w:val="00F759D2"/>
    <w:rsid w:val="00F75B2D"/>
    <w:rsid w:val="00F7798A"/>
    <w:rsid w:val="00F803AF"/>
    <w:rsid w:val="00F80461"/>
    <w:rsid w:val="00F83B7B"/>
    <w:rsid w:val="00F8433D"/>
    <w:rsid w:val="00F878FF"/>
    <w:rsid w:val="00F87E8C"/>
    <w:rsid w:val="00F90598"/>
    <w:rsid w:val="00F9070D"/>
    <w:rsid w:val="00F90E67"/>
    <w:rsid w:val="00F91580"/>
    <w:rsid w:val="00F937A9"/>
    <w:rsid w:val="00F93E46"/>
    <w:rsid w:val="00F959BE"/>
    <w:rsid w:val="00F9767E"/>
    <w:rsid w:val="00F97699"/>
    <w:rsid w:val="00FA0FB8"/>
    <w:rsid w:val="00FA29DC"/>
    <w:rsid w:val="00FA2D6A"/>
    <w:rsid w:val="00FA3FF8"/>
    <w:rsid w:val="00FA4297"/>
    <w:rsid w:val="00FA490C"/>
    <w:rsid w:val="00FA4AF3"/>
    <w:rsid w:val="00FA658F"/>
    <w:rsid w:val="00FA7CBB"/>
    <w:rsid w:val="00FB037E"/>
    <w:rsid w:val="00FB055D"/>
    <w:rsid w:val="00FB1DEC"/>
    <w:rsid w:val="00FB234C"/>
    <w:rsid w:val="00FB2A23"/>
    <w:rsid w:val="00FB2CDC"/>
    <w:rsid w:val="00FB3B03"/>
    <w:rsid w:val="00FB435D"/>
    <w:rsid w:val="00FB4B1E"/>
    <w:rsid w:val="00FB5A31"/>
    <w:rsid w:val="00FB6C8D"/>
    <w:rsid w:val="00FB76AB"/>
    <w:rsid w:val="00FB7F5F"/>
    <w:rsid w:val="00FC30DD"/>
    <w:rsid w:val="00FC3B98"/>
    <w:rsid w:val="00FC5051"/>
    <w:rsid w:val="00FC5554"/>
    <w:rsid w:val="00FC57FB"/>
    <w:rsid w:val="00FC5FF8"/>
    <w:rsid w:val="00FC766C"/>
    <w:rsid w:val="00FD0AEA"/>
    <w:rsid w:val="00FD0E42"/>
    <w:rsid w:val="00FD3A8C"/>
    <w:rsid w:val="00FD52D6"/>
    <w:rsid w:val="00FD60D3"/>
    <w:rsid w:val="00FD7359"/>
    <w:rsid w:val="00FE0509"/>
    <w:rsid w:val="00FE31E3"/>
    <w:rsid w:val="00FE4573"/>
    <w:rsid w:val="00FE4834"/>
    <w:rsid w:val="00FE594B"/>
    <w:rsid w:val="00FE6179"/>
    <w:rsid w:val="00FE647B"/>
    <w:rsid w:val="00FE666C"/>
    <w:rsid w:val="00FF12C6"/>
    <w:rsid w:val="00FF18BD"/>
    <w:rsid w:val="00FF2215"/>
    <w:rsid w:val="00FF25A7"/>
    <w:rsid w:val="00FF294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507FA99"/>
  <w15:docId w15:val="{33351BA2-7597-4ADE-8E09-54407746B7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lsdException w:name="List Bullet 3" w:semiHidden="1" w:uiPriority="36" w:unhideWhenUsed="1"/>
    <w:lsdException w:name="List Bullet 4" w:semiHidden="1" w:uiPriority="36" w:unhideWhenUsed="1"/>
    <w:lsdException w:name="List Bullet 5" w:semiHidden="1" w:uiPriority="36"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4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0AA4"/>
    <w:rPr>
      <w:rFonts w:ascii="Times New Roman" w:eastAsia="Times New Roman" w:hAnsi="Times New Roman" w:cs="Times New Roman"/>
      <w:lang w:val="es-EC" w:eastAsia="es-ES_tradnl"/>
    </w:rPr>
  </w:style>
  <w:style w:type="paragraph" w:styleId="Ttulo1">
    <w:name w:val="heading 1"/>
    <w:basedOn w:val="Normal"/>
    <w:next w:val="Normal"/>
    <w:link w:val="Ttulo1Car"/>
    <w:uiPriority w:val="9"/>
    <w:qFormat/>
    <w:rsid w:val="00794417"/>
    <w:pPr>
      <w:pBdr>
        <w:top w:val="single" w:sz="24" w:space="0" w:color="AD9841" w:themeColor="accent1"/>
        <w:left w:val="single" w:sz="24" w:space="0" w:color="AD9841" w:themeColor="accent1"/>
        <w:bottom w:val="single" w:sz="24" w:space="0" w:color="AD9841" w:themeColor="accent1"/>
        <w:right w:val="single" w:sz="24" w:space="0" w:color="AD9841" w:themeColor="accent1"/>
      </w:pBdr>
      <w:shd w:val="clear" w:color="auto" w:fill="AD9841" w:themeFill="accent1"/>
      <w:spacing w:before="200" w:line="276" w:lineRule="auto"/>
      <w:outlineLvl w:val="0"/>
    </w:pPr>
    <w:rPr>
      <w:rFonts w:asciiTheme="majorHAnsi" w:hAnsiTheme="majorHAnsi"/>
      <w:b/>
      <w:bCs/>
      <w:caps/>
      <w:color w:val="FFFFFF" w:themeColor="background1"/>
      <w:spacing w:val="15"/>
      <w:sz w:val="22"/>
      <w:szCs w:val="22"/>
      <w:lang w:bidi="en-US"/>
    </w:rPr>
  </w:style>
  <w:style w:type="paragraph" w:styleId="Ttulo2">
    <w:name w:val="heading 2"/>
    <w:basedOn w:val="Normal"/>
    <w:next w:val="Normal"/>
    <w:link w:val="Ttulo2Car"/>
    <w:uiPriority w:val="9"/>
    <w:unhideWhenUsed/>
    <w:qFormat/>
    <w:rsid w:val="00794417"/>
    <w:pPr>
      <w:pBdr>
        <w:top w:val="single" w:sz="24" w:space="0" w:color="F0EBD7" w:themeColor="accent1" w:themeTint="33"/>
        <w:left w:val="single" w:sz="24" w:space="0" w:color="F0EBD7" w:themeColor="accent1" w:themeTint="33"/>
        <w:bottom w:val="single" w:sz="24" w:space="0" w:color="F0EBD7" w:themeColor="accent1" w:themeTint="33"/>
        <w:right w:val="single" w:sz="24" w:space="0" w:color="F0EBD7" w:themeColor="accent1" w:themeTint="33"/>
      </w:pBdr>
      <w:shd w:val="clear" w:color="auto" w:fill="F0EBD7" w:themeFill="accent1" w:themeFillTint="33"/>
      <w:spacing w:before="200" w:line="276" w:lineRule="auto"/>
      <w:outlineLvl w:val="1"/>
    </w:pPr>
    <w:rPr>
      <w:caps/>
      <w:spacing w:val="15"/>
      <w:sz w:val="22"/>
      <w:szCs w:val="22"/>
      <w:lang w:bidi="en-US"/>
    </w:rPr>
  </w:style>
  <w:style w:type="paragraph" w:styleId="Ttulo3">
    <w:name w:val="heading 3"/>
    <w:basedOn w:val="Normal"/>
    <w:next w:val="Normal"/>
    <w:link w:val="Ttulo3Car"/>
    <w:uiPriority w:val="9"/>
    <w:unhideWhenUsed/>
    <w:qFormat/>
    <w:rsid w:val="00794417"/>
    <w:pPr>
      <w:pBdr>
        <w:top w:val="single" w:sz="6" w:space="2" w:color="AD9841" w:themeColor="accent1"/>
        <w:left w:val="single" w:sz="6" w:space="2" w:color="AD9841" w:themeColor="accent1"/>
      </w:pBdr>
      <w:spacing w:before="300" w:line="276" w:lineRule="auto"/>
      <w:outlineLvl w:val="2"/>
    </w:pPr>
    <w:rPr>
      <w:caps/>
      <w:color w:val="564B20" w:themeColor="accent1" w:themeShade="7F"/>
      <w:spacing w:val="15"/>
      <w:sz w:val="22"/>
      <w:szCs w:val="22"/>
      <w:lang w:bidi="en-US"/>
    </w:rPr>
  </w:style>
  <w:style w:type="paragraph" w:styleId="Ttulo4">
    <w:name w:val="heading 4"/>
    <w:basedOn w:val="Normal"/>
    <w:next w:val="Normal"/>
    <w:link w:val="Ttulo4Car"/>
    <w:uiPriority w:val="9"/>
    <w:unhideWhenUsed/>
    <w:qFormat/>
    <w:rsid w:val="00794417"/>
    <w:pPr>
      <w:pBdr>
        <w:top w:val="dotted" w:sz="6" w:space="2" w:color="AD9841" w:themeColor="accent1"/>
        <w:left w:val="dotted" w:sz="6" w:space="2" w:color="AD9841" w:themeColor="accent1"/>
      </w:pBdr>
      <w:spacing w:before="300" w:line="276" w:lineRule="auto"/>
      <w:outlineLvl w:val="3"/>
    </w:pPr>
    <w:rPr>
      <w:caps/>
      <w:color w:val="817130" w:themeColor="accent1" w:themeShade="BF"/>
      <w:spacing w:val="10"/>
      <w:sz w:val="22"/>
      <w:szCs w:val="22"/>
      <w:lang w:bidi="en-US"/>
    </w:rPr>
  </w:style>
  <w:style w:type="paragraph" w:styleId="Ttulo5">
    <w:name w:val="heading 5"/>
    <w:basedOn w:val="Normal"/>
    <w:next w:val="Normal"/>
    <w:link w:val="Ttulo5Car"/>
    <w:uiPriority w:val="9"/>
    <w:unhideWhenUsed/>
    <w:qFormat/>
    <w:rsid w:val="00794417"/>
    <w:pPr>
      <w:pBdr>
        <w:bottom w:val="single" w:sz="6" w:space="1" w:color="AD9841" w:themeColor="accent1"/>
      </w:pBdr>
      <w:spacing w:before="300" w:line="276" w:lineRule="auto"/>
      <w:outlineLvl w:val="4"/>
    </w:pPr>
    <w:rPr>
      <w:caps/>
      <w:color w:val="817130" w:themeColor="accent1" w:themeShade="BF"/>
      <w:spacing w:val="10"/>
      <w:sz w:val="22"/>
      <w:szCs w:val="22"/>
      <w:lang w:bidi="en-US"/>
    </w:rPr>
  </w:style>
  <w:style w:type="paragraph" w:styleId="Ttulo6">
    <w:name w:val="heading 6"/>
    <w:basedOn w:val="Normal"/>
    <w:next w:val="Normal"/>
    <w:link w:val="Ttulo6Car"/>
    <w:uiPriority w:val="9"/>
    <w:unhideWhenUsed/>
    <w:qFormat/>
    <w:rsid w:val="00794417"/>
    <w:pPr>
      <w:pBdr>
        <w:bottom w:val="dotted" w:sz="6" w:space="1" w:color="AD9841" w:themeColor="accent1"/>
      </w:pBdr>
      <w:spacing w:before="300" w:line="276" w:lineRule="auto"/>
      <w:outlineLvl w:val="5"/>
    </w:pPr>
    <w:rPr>
      <w:caps/>
      <w:color w:val="817130" w:themeColor="accent1" w:themeShade="BF"/>
      <w:spacing w:val="10"/>
      <w:sz w:val="22"/>
      <w:szCs w:val="22"/>
      <w:lang w:bidi="en-US"/>
    </w:rPr>
  </w:style>
  <w:style w:type="paragraph" w:styleId="Ttulo7">
    <w:name w:val="heading 7"/>
    <w:basedOn w:val="Normal"/>
    <w:next w:val="Normal"/>
    <w:link w:val="Ttulo7Car"/>
    <w:uiPriority w:val="9"/>
    <w:unhideWhenUsed/>
    <w:qFormat/>
    <w:rsid w:val="00794417"/>
    <w:pPr>
      <w:spacing w:before="300" w:line="276" w:lineRule="auto"/>
      <w:outlineLvl w:val="6"/>
    </w:pPr>
    <w:rPr>
      <w:caps/>
      <w:color w:val="817130" w:themeColor="accent1" w:themeShade="BF"/>
      <w:spacing w:val="10"/>
      <w:sz w:val="22"/>
      <w:szCs w:val="22"/>
      <w:lang w:bidi="en-US"/>
    </w:rPr>
  </w:style>
  <w:style w:type="paragraph" w:styleId="Ttulo8">
    <w:name w:val="heading 8"/>
    <w:basedOn w:val="Normal"/>
    <w:next w:val="Normal"/>
    <w:link w:val="Ttulo8Car"/>
    <w:uiPriority w:val="9"/>
    <w:unhideWhenUsed/>
    <w:qFormat/>
    <w:rsid w:val="00794417"/>
    <w:pPr>
      <w:spacing w:before="300" w:line="276" w:lineRule="auto"/>
      <w:outlineLvl w:val="7"/>
    </w:pPr>
    <w:rPr>
      <w:caps/>
      <w:spacing w:val="10"/>
      <w:sz w:val="18"/>
      <w:szCs w:val="18"/>
      <w:lang w:bidi="en-US"/>
    </w:rPr>
  </w:style>
  <w:style w:type="paragraph" w:styleId="Ttulo9">
    <w:name w:val="heading 9"/>
    <w:basedOn w:val="Normal"/>
    <w:next w:val="Normal"/>
    <w:link w:val="Ttulo9Car"/>
    <w:uiPriority w:val="9"/>
    <w:unhideWhenUsed/>
    <w:qFormat/>
    <w:rsid w:val="00794417"/>
    <w:pPr>
      <w:spacing w:before="300" w:line="276" w:lineRule="auto"/>
      <w:outlineLvl w:val="8"/>
    </w:pPr>
    <w:rPr>
      <w:i/>
      <w:caps/>
      <w:spacing w:val="10"/>
      <w:sz w:val="18"/>
      <w:szCs w:val="18"/>
      <w:lang w:bidi="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A3DB4"/>
    <w:pPr>
      <w:tabs>
        <w:tab w:val="center" w:pos="4320"/>
        <w:tab w:val="right" w:pos="8640"/>
      </w:tabs>
    </w:pPr>
  </w:style>
  <w:style w:type="character" w:customStyle="1" w:styleId="EncabezadoCar">
    <w:name w:val="Encabezado Car"/>
    <w:basedOn w:val="Fuentedeprrafopredeter"/>
    <w:link w:val="Encabezado"/>
    <w:uiPriority w:val="99"/>
    <w:rsid w:val="009A3DB4"/>
  </w:style>
  <w:style w:type="paragraph" w:styleId="Piedepgina">
    <w:name w:val="footer"/>
    <w:basedOn w:val="Normal"/>
    <w:link w:val="PiedepginaCar"/>
    <w:uiPriority w:val="99"/>
    <w:unhideWhenUsed/>
    <w:rsid w:val="009A3DB4"/>
    <w:pPr>
      <w:tabs>
        <w:tab w:val="center" w:pos="4320"/>
        <w:tab w:val="right" w:pos="8640"/>
      </w:tabs>
    </w:pPr>
  </w:style>
  <w:style w:type="character" w:customStyle="1" w:styleId="PiedepginaCar">
    <w:name w:val="Pie de página Car"/>
    <w:basedOn w:val="Fuentedeprrafopredeter"/>
    <w:link w:val="Piedepgina"/>
    <w:uiPriority w:val="99"/>
    <w:rsid w:val="009A3DB4"/>
  </w:style>
  <w:style w:type="paragraph" w:styleId="Textodeglobo">
    <w:name w:val="Balloon Text"/>
    <w:basedOn w:val="Normal"/>
    <w:link w:val="TextodegloboCar"/>
    <w:uiPriority w:val="99"/>
    <w:semiHidden/>
    <w:unhideWhenUsed/>
    <w:rsid w:val="0066229E"/>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66229E"/>
    <w:rPr>
      <w:rFonts w:ascii="Lucida Grande" w:hAnsi="Lucida Grande" w:cs="Lucida Grande"/>
      <w:sz w:val="18"/>
      <w:szCs w:val="18"/>
    </w:rPr>
  </w:style>
  <w:style w:type="paragraph" w:styleId="Prrafodelista">
    <w:name w:val="List Paragraph"/>
    <w:basedOn w:val="Normal"/>
    <w:uiPriority w:val="34"/>
    <w:qFormat/>
    <w:rsid w:val="0066229E"/>
    <w:pPr>
      <w:ind w:left="720"/>
      <w:contextualSpacing/>
    </w:pPr>
  </w:style>
  <w:style w:type="character" w:styleId="Nmerodepgina">
    <w:name w:val="page number"/>
    <w:basedOn w:val="Fuentedeprrafopredeter"/>
    <w:uiPriority w:val="99"/>
    <w:semiHidden/>
    <w:unhideWhenUsed/>
    <w:rsid w:val="00370410"/>
  </w:style>
  <w:style w:type="table" w:styleId="Tablaconcuadrcula">
    <w:name w:val="Table Grid"/>
    <w:basedOn w:val="Tablanormal"/>
    <w:uiPriority w:val="1"/>
    <w:rsid w:val="00BF23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690691"/>
    <w:rPr>
      <w:color w:val="AD9841" w:themeColor="hyperlink"/>
      <w:u w:val="single"/>
    </w:rPr>
  </w:style>
  <w:style w:type="character" w:styleId="nfasis">
    <w:name w:val="Emphasis"/>
    <w:uiPriority w:val="20"/>
    <w:qFormat/>
    <w:rsid w:val="00863070"/>
    <w:rPr>
      <w:i/>
      <w:iCs/>
    </w:rPr>
  </w:style>
  <w:style w:type="character" w:customStyle="1" w:styleId="apple-converted-space">
    <w:name w:val="apple-converted-space"/>
    <w:rsid w:val="00863070"/>
  </w:style>
  <w:style w:type="character" w:styleId="Textoennegrita">
    <w:name w:val="Strong"/>
    <w:uiPriority w:val="22"/>
    <w:qFormat/>
    <w:rsid w:val="00A367C5"/>
    <w:rPr>
      <w:rFonts w:asciiTheme="minorHAnsi" w:hAnsiTheme="minorHAnsi"/>
      <w:b/>
      <w:bCs/>
      <w:sz w:val="24"/>
    </w:rPr>
  </w:style>
  <w:style w:type="character" w:styleId="Hipervnculovisitado">
    <w:name w:val="FollowedHyperlink"/>
    <w:basedOn w:val="Fuentedeprrafopredeter"/>
    <w:uiPriority w:val="99"/>
    <w:unhideWhenUsed/>
    <w:rsid w:val="00A367C5"/>
    <w:rPr>
      <w:color w:val="AD9841" w:themeColor="followedHyperlink"/>
      <w:u w:val="single"/>
    </w:rPr>
  </w:style>
  <w:style w:type="character" w:customStyle="1" w:styleId="Ttulo1Car">
    <w:name w:val="Título 1 Car"/>
    <w:basedOn w:val="Fuentedeprrafopredeter"/>
    <w:link w:val="Ttulo1"/>
    <w:uiPriority w:val="9"/>
    <w:rsid w:val="00794417"/>
    <w:rPr>
      <w:rFonts w:asciiTheme="majorHAnsi" w:hAnsiTheme="majorHAnsi"/>
      <w:b/>
      <w:bCs/>
      <w:caps/>
      <w:color w:val="FFFFFF" w:themeColor="background1"/>
      <w:spacing w:val="15"/>
      <w:sz w:val="22"/>
      <w:szCs w:val="22"/>
      <w:shd w:val="clear" w:color="auto" w:fill="AD9841" w:themeFill="accent1"/>
      <w:lang w:bidi="en-US"/>
    </w:rPr>
  </w:style>
  <w:style w:type="character" w:customStyle="1" w:styleId="Ttulo2Car">
    <w:name w:val="Título 2 Car"/>
    <w:basedOn w:val="Fuentedeprrafopredeter"/>
    <w:link w:val="Ttulo2"/>
    <w:uiPriority w:val="9"/>
    <w:rsid w:val="00794417"/>
    <w:rPr>
      <w:caps/>
      <w:spacing w:val="15"/>
      <w:sz w:val="22"/>
      <w:szCs w:val="22"/>
      <w:shd w:val="clear" w:color="auto" w:fill="F0EBD7" w:themeFill="accent1" w:themeFillTint="33"/>
      <w:lang w:bidi="en-US"/>
    </w:rPr>
  </w:style>
  <w:style w:type="character" w:customStyle="1" w:styleId="Ttulo3Car">
    <w:name w:val="Título 3 Car"/>
    <w:basedOn w:val="Fuentedeprrafopredeter"/>
    <w:link w:val="Ttulo3"/>
    <w:uiPriority w:val="9"/>
    <w:rsid w:val="00794417"/>
    <w:rPr>
      <w:caps/>
      <w:color w:val="564B20" w:themeColor="accent1" w:themeShade="7F"/>
      <w:spacing w:val="15"/>
      <w:sz w:val="22"/>
      <w:szCs w:val="22"/>
      <w:lang w:bidi="en-US"/>
    </w:rPr>
  </w:style>
  <w:style w:type="character" w:customStyle="1" w:styleId="Ttulo4Car">
    <w:name w:val="Título 4 Car"/>
    <w:basedOn w:val="Fuentedeprrafopredeter"/>
    <w:link w:val="Ttulo4"/>
    <w:uiPriority w:val="9"/>
    <w:rsid w:val="00794417"/>
    <w:rPr>
      <w:caps/>
      <w:color w:val="817130" w:themeColor="accent1" w:themeShade="BF"/>
      <w:spacing w:val="10"/>
      <w:sz w:val="22"/>
      <w:szCs w:val="22"/>
      <w:lang w:bidi="en-US"/>
    </w:rPr>
  </w:style>
  <w:style w:type="character" w:customStyle="1" w:styleId="Ttulo5Car">
    <w:name w:val="Título 5 Car"/>
    <w:basedOn w:val="Fuentedeprrafopredeter"/>
    <w:link w:val="Ttulo5"/>
    <w:uiPriority w:val="9"/>
    <w:rsid w:val="00794417"/>
    <w:rPr>
      <w:caps/>
      <w:color w:val="817130" w:themeColor="accent1" w:themeShade="BF"/>
      <w:spacing w:val="10"/>
      <w:sz w:val="22"/>
      <w:szCs w:val="22"/>
      <w:lang w:bidi="en-US"/>
    </w:rPr>
  </w:style>
  <w:style w:type="character" w:customStyle="1" w:styleId="Ttulo6Car">
    <w:name w:val="Título 6 Car"/>
    <w:basedOn w:val="Fuentedeprrafopredeter"/>
    <w:link w:val="Ttulo6"/>
    <w:uiPriority w:val="9"/>
    <w:rsid w:val="00794417"/>
    <w:rPr>
      <w:caps/>
      <w:color w:val="817130" w:themeColor="accent1" w:themeShade="BF"/>
      <w:spacing w:val="10"/>
      <w:sz w:val="22"/>
      <w:szCs w:val="22"/>
      <w:lang w:bidi="en-US"/>
    </w:rPr>
  </w:style>
  <w:style w:type="character" w:customStyle="1" w:styleId="Ttulo7Car">
    <w:name w:val="Título 7 Car"/>
    <w:basedOn w:val="Fuentedeprrafopredeter"/>
    <w:link w:val="Ttulo7"/>
    <w:uiPriority w:val="9"/>
    <w:rsid w:val="00794417"/>
    <w:rPr>
      <w:caps/>
      <w:color w:val="817130" w:themeColor="accent1" w:themeShade="BF"/>
      <w:spacing w:val="10"/>
      <w:sz w:val="22"/>
      <w:szCs w:val="22"/>
      <w:lang w:bidi="en-US"/>
    </w:rPr>
  </w:style>
  <w:style w:type="character" w:customStyle="1" w:styleId="Ttulo8Car">
    <w:name w:val="Título 8 Car"/>
    <w:basedOn w:val="Fuentedeprrafopredeter"/>
    <w:link w:val="Ttulo8"/>
    <w:uiPriority w:val="9"/>
    <w:rsid w:val="00794417"/>
    <w:rPr>
      <w:caps/>
      <w:spacing w:val="10"/>
      <w:sz w:val="18"/>
      <w:szCs w:val="18"/>
      <w:lang w:bidi="en-US"/>
    </w:rPr>
  </w:style>
  <w:style w:type="character" w:customStyle="1" w:styleId="Ttulo9Car">
    <w:name w:val="Título 9 Car"/>
    <w:basedOn w:val="Fuentedeprrafopredeter"/>
    <w:link w:val="Ttulo9"/>
    <w:uiPriority w:val="9"/>
    <w:rsid w:val="00794417"/>
    <w:rPr>
      <w:i/>
      <w:caps/>
      <w:spacing w:val="10"/>
      <w:sz w:val="18"/>
      <w:szCs w:val="18"/>
      <w:lang w:bidi="en-US"/>
    </w:rPr>
  </w:style>
  <w:style w:type="paragraph" w:styleId="Ttulo">
    <w:name w:val="Title"/>
    <w:basedOn w:val="Normal"/>
    <w:next w:val="Normal"/>
    <w:link w:val="TtuloCar"/>
    <w:uiPriority w:val="10"/>
    <w:qFormat/>
    <w:rsid w:val="00794417"/>
    <w:pPr>
      <w:spacing w:before="200" w:after="200" w:line="276" w:lineRule="auto"/>
    </w:pPr>
    <w:rPr>
      <w:rFonts w:asciiTheme="majorHAnsi" w:hAnsiTheme="majorHAnsi" w:cs="Arial"/>
      <w:sz w:val="72"/>
      <w:szCs w:val="72"/>
      <w:lang w:bidi="en-US"/>
    </w:rPr>
  </w:style>
  <w:style w:type="character" w:customStyle="1" w:styleId="TtuloCar">
    <w:name w:val="Título Car"/>
    <w:basedOn w:val="Fuentedeprrafopredeter"/>
    <w:link w:val="Ttulo"/>
    <w:uiPriority w:val="10"/>
    <w:rsid w:val="00794417"/>
    <w:rPr>
      <w:rFonts w:asciiTheme="majorHAnsi" w:hAnsiTheme="majorHAnsi" w:cs="Arial"/>
      <w:sz w:val="72"/>
      <w:szCs w:val="72"/>
      <w:lang w:bidi="en-US"/>
    </w:rPr>
  </w:style>
  <w:style w:type="paragraph" w:styleId="Subttulo">
    <w:name w:val="Subtitle"/>
    <w:basedOn w:val="Normal"/>
    <w:next w:val="Normal"/>
    <w:link w:val="SubttuloCar"/>
    <w:uiPriority w:val="11"/>
    <w:qFormat/>
    <w:rsid w:val="00794417"/>
    <w:pPr>
      <w:spacing w:before="200" w:after="1000"/>
    </w:pPr>
    <w:rPr>
      <w:caps/>
      <w:color w:val="595959" w:themeColor="text1" w:themeTint="A6"/>
      <w:spacing w:val="10"/>
      <w:lang w:bidi="en-US"/>
    </w:rPr>
  </w:style>
  <w:style w:type="character" w:customStyle="1" w:styleId="SubttuloCar">
    <w:name w:val="Subtítulo Car"/>
    <w:basedOn w:val="Fuentedeprrafopredeter"/>
    <w:link w:val="Subttulo"/>
    <w:uiPriority w:val="11"/>
    <w:rsid w:val="00794417"/>
    <w:rPr>
      <w:caps/>
      <w:color w:val="595959" w:themeColor="text1" w:themeTint="A6"/>
      <w:spacing w:val="10"/>
      <w:lang w:bidi="en-US"/>
    </w:rPr>
  </w:style>
  <w:style w:type="paragraph" w:styleId="Descripcin">
    <w:name w:val="caption"/>
    <w:basedOn w:val="Normal"/>
    <w:next w:val="Normal"/>
    <w:uiPriority w:val="35"/>
    <w:unhideWhenUsed/>
    <w:qFormat/>
    <w:rsid w:val="00794417"/>
    <w:pPr>
      <w:spacing w:before="200" w:after="200" w:line="276" w:lineRule="auto"/>
    </w:pPr>
    <w:rPr>
      <w:b/>
      <w:bCs/>
      <w:color w:val="817130" w:themeColor="accent1" w:themeShade="BF"/>
      <w:sz w:val="16"/>
      <w:szCs w:val="16"/>
      <w:lang w:bidi="en-US"/>
    </w:rPr>
  </w:style>
  <w:style w:type="paragraph" w:styleId="Textodebloque">
    <w:name w:val="Block Text"/>
    <w:aliases w:val="Block Quote"/>
    <w:uiPriority w:val="40"/>
    <w:rsid w:val="00794417"/>
    <w:pPr>
      <w:pBdr>
        <w:top w:val="single" w:sz="2" w:space="10" w:color="D2C388" w:themeColor="accent1" w:themeTint="99"/>
        <w:bottom w:val="single" w:sz="24" w:space="10" w:color="D2C388" w:themeColor="accent1" w:themeTint="99"/>
      </w:pBdr>
      <w:spacing w:before="200" w:after="280"/>
      <w:ind w:left="1440" w:right="1440"/>
      <w:jc w:val="both"/>
    </w:pPr>
    <w:rPr>
      <w:rFonts w:eastAsia="Times New Roman" w:cs="Times New Roman"/>
      <w:color w:val="7F7F7F" w:themeColor="background1" w:themeShade="7F"/>
      <w:sz w:val="28"/>
      <w:szCs w:val="28"/>
      <w:lang w:eastAsia="ko-KR" w:bidi="hi-IN"/>
    </w:rPr>
  </w:style>
  <w:style w:type="character" w:styleId="Ttulodellibro">
    <w:name w:val="Book Title"/>
    <w:uiPriority w:val="33"/>
    <w:qFormat/>
    <w:rsid w:val="00794417"/>
    <w:rPr>
      <w:b/>
      <w:bCs/>
      <w:i/>
      <w:iCs/>
      <w:spacing w:val="9"/>
    </w:rPr>
  </w:style>
  <w:style w:type="character" w:styleId="nfasisintenso">
    <w:name w:val="Intense Emphasis"/>
    <w:uiPriority w:val="21"/>
    <w:qFormat/>
    <w:rsid w:val="00794417"/>
    <w:rPr>
      <w:b/>
      <w:bCs/>
      <w:caps/>
      <w:color w:val="564B20" w:themeColor="accent1" w:themeShade="7F"/>
      <w:spacing w:val="10"/>
    </w:rPr>
  </w:style>
  <w:style w:type="paragraph" w:styleId="Citadestacada">
    <w:name w:val="Intense Quote"/>
    <w:basedOn w:val="Normal"/>
    <w:next w:val="Normal"/>
    <w:link w:val="CitadestacadaCar"/>
    <w:uiPriority w:val="30"/>
    <w:qFormat/>
    <w:rsid w:val="00794417"/>
    <w:pPr>
      <w:pBdr>
        <w:top w:val="single" w:sz="4" w:space="10" w:color="AD9841" w:themeColor="accent1"/>
        <w:left w:val="single" w:sz="4" w:space="10" w:color="AD9841" w:themeColor="accent1"/>
      </w:pBdr>
      <w:spacing w:before="200" w:line="276" w:lineRule="auto"/>
      <w:ind w:left="1296" w:right="1152"/>
      <w:jc w:val="both"/>
    </w:pPr>
    <w:rPr>
      <w:i/>
      <w:iCs/>
      <w:color w:val="AD9841" w:themeColor="accent1"/>
      <w:sz w:val="20"/>
      <w:szCs w:val="20"/>
      <w:lang w:bidi="en-US"/>
    </w:rPr>
  </w:style>
  <w:style w:type="character" w:customStyle="1" w:styleId="CitadestacadaCar">
    <w:name w:val="Cita destacada Car"/>
    <w:basedOn w:val="Fuentedeprrafopredeter"/>
    <w:link w:val="Citadestacada"/>
    <w:uiPriority w:val="30"/>
    <w:rsid w:val="00794417"/>
    <w:rPr>
      <w:i/>
      <w:iCs/>
      <w:color w:val="AD9841" w:themeColor="accent1"/>
      <w:sz w:val="20"/>
      <w:szCs w:val="20"/>
      <w:lang w:bidi="en-US"/>
    </w:rPr>
  </w:style>
  <w:style w:type="character" w:styleId="Referenciaintensa">
    <w:name w:val="Intense Reference"/>
    <w:uiPriority w:val="32"/>
    <w:qFormat/>
    <w:rsid w:val="00794417"/>
    <w:rPr>
      <w:b/>
      <w:bCs/>
      <w:i/>
      <w:iCs/>
      <w:caps/>
      <w:color w:val="AD9841" w:themeColor="accent1"/>
    </w:rPr>
  </w:style>
  <w:style w:type="paragraph" w:styleId="Listaconvietas">
    <w:name w:val="List Bullet"/>
    <w:basedOn w:val="Normal"/>
    <w:uiPriority w:val="36"/>
    <w:unhideWhenUsed/>
    <w:rsid w:val="00794417"/>
    <w:pPr>
      <w:numPr>
        <w:numId w:val="1"/>
      </w:numPr>
      <w:spacing w:before="200" w:line="276" w:lineRule="auto"/>
      <w:contextualSpacing/>
    </w:pPr>
    <w:rPr>
      <w:sz w:val="20"/>
      <w:szCs w:val="20"/>
      <w:lang w:bidi="en-US"/>
    </w:rPr>
  </w:style>
  <w:style w:type="paragraph" w:styleId="Listaconvietas2">
    <w:name w:val="List Bullet 2"/>
    <w:basedOn w:val="Normal"/>
    <w:uiPriority w:val="36"/>
    <w:unhideWhenUsed/>
    <w:rsid w:val="00794417"/>
    <w:pPr>
      <w:numPr>
        <w:numId w:val="2"/>
      </w:numPr>
      <w:spacing w:before="200" w:line="276" w:lineRule="auto"/>
    </w:pPr>
    <w:rPr>
      <w:sz w:val="20"/>
      <w:szCs w:val="20"/>
      <w:lang w:bidi="en-US"/>
    </w:rPr>
  </w:style>
  <w:style w:type="paragraph" w:styleId="Listaconvietas3">
    <w:name w:val="List Bullet 3"/>
    <w:basedOn w:val="Normal"/>
    <w:uiPriority w:val="36"/>
    <w:unhideWhenUsed/>
    <w:rsid w:val="00794417"/>
    <w:pPr>
      <w:numPr>
        <w:numId w:val="3"/>
      </w:numPr>
      <w:spacing w:before="200" w:line="276" w:lineRule="auto"/>
    </w:pPr>
    <w:rPr>
      <w:sz w:val="20"/>
      <w:szCs w:val="20"/>
      <w:lang w:bidi="en-US"/>
    </w:rPr>
  </w:style>
  <w:style w:type="paragraph" w:styleId="Listaconvietas4">
    <w:name w:val="List Bullet 4"/>
    <w:basedOn w:val="Normal"/>
    <w:uiPriority w:val="36"/>
    <w:unhideWhenUsed/>
    <w:rsid w:val="00794417"/>
    <w:pPr>
      <w:numPr>
        <w:numId w:val="4"/>
      </w:numPr>
      <w:spacing w:before="200" w:line="276" w:lineRule="auto"/>
    </w:pPr>
    <w:rPr>
      <w:sz w:val="20"/>
      <w:szCs w:val="20"/>
      <w:lang w:bidi="en-US"/>
    </w:rPr>
  </w:style>
  <w:style w:type="paragraph" w:styleId="Listaconvietas5">
    <w:name w:val="List Bullet 5"/>
    <w:basedOn w:val="Normal"/>
    <w:uiPriority w:val="36"/>
    <w:unhideWhenUsed/>
    <w:rsid w:val="00794417"/>
    <w:pPr>
      <w:numPr>
        <w:numId w:val="5"/>
      </w:numPr>
      <w:spacing w:before="200" w:line="276" w:lineRule="auto"/>
    </w:pPr>
    <w:rPr>
      <w:sz w:val="20"/>
      <w:szCs w:val="20"/>
      <w:lang w:bidi="en-US"/>
    </w:rPr>
  </w:style>
  <w:style w:type="character" w:styleId="Textodelmarcadordeposicin">
    <w:name w:val="Placeholder Text"/>
    <w:basedOn w:val="Fuentedeprrafopredeter"/>
    <w:uiPriority w:val="99"/>
    <w:semiHidden/>
    <w:rsid w:val="00794417"/>
    <w:rPr>
      <w:color w:val="808080"/>
    </w:rPr>
  </w:style>
  <w:style w:type="paragraph" w:styleId="Cita">
    <w:name w:val="Quote"/>
    <w:basedOn w:val="Normal"/>
    <w:next w:val="Normal"/>
    <w:link w:val="CitaCar"/>
    <w:uiPriority w:val="29"/>
    <w:qFormat/>
    <w:rsid w:val="00794417"/>
    <w:pPr>
      <w:spacing w:before="200" w:after="200" w:line="276" w:lineRule="auto"/>
    </w:pPr>
    <w:rPr>
      <w:i/>
      <w:iCs/>
      <w:sz w:val="20"/>
      <w:szCs w:val="20"/>
      <w:lang w:bidi="en-US"/>
    </w:rPr>
  </w:style>
  <w:style w:type="character" w:customStyle="1" w:styleId="CitaCar">
    <w:name w:val="Cita Car"/>
    <w:basedOn w:val="Fuentedeprrafopredeter"/>
    <w:link w:val="Cita"/>
    <w:uiPriority w:val="29"/>
    <w:rsid w:val="00794417"/>
    <w:rPr>
      <w:i/>
      <w:iCs/>
      <w:sz w:val="20"/>
      <w:szCs w:val="20"/>
      <w:lang w:bidi="en-US"/>
    </w:rPr>
  </w:style>
  <w:style w:type="character" w:styleId="nfasissutil">
    <w:name w:val="Subtle Emphasis"/>
    <w:uiPriority w:val="19"/>
    <w:qFormat/>
    <w:rsid w:val="00794417"/>
    <w:rPr>
      <w:i/>
      <w:iCs/>
      <w:color w:val="564B20" w:themeColor="accent1" w:themeShade="7F"/>
    </w:rPr>
  </w:style>
  <w:style w:type="character" w:styleId="Referenciasutil">
    <w:name w:val="Subtle Reference"/>
    <w:uiPriority w:val="31"/>
    <w:qFormat/>
    <w:rsid w:val="00794417"/>
    <w:rPr>
      <w:b/>
      <w:bCs/>
      <w:color w:val="AD9841" w:themeColor="accent1"/>
    </w:rPr>
  </w:style>
  <w:style w:type="paragraph" w:styleId="TDC1">
    <w:name w:val="toc 1"/>
    <w:basedOn w:val="Normal"/>
    <w:next w:val="Normal"/>
    <w:autoRedefine/>
    <w:uiPriority w:val="39"/>
    <w:unhideWhenUsed/>
    <w:rsid w:val="00794417"/>
    <w:pPr>
      <w:tabs>
        <w:tab w:val="right" w:leader="dot" w:pos="8630"/>
      </w:tabs>
      <w:spacing w:before="200" w:after="40"/>
    </w:pPr>
    <w:rPr>
      <w:rFonts w:ascii="Verdana" w:hAnsi="Verdana"/>
      <w:smallCaps/>
      <w:noProof/>
      <w:color w:val="AD9841" w:themeColor="accent1"/>
      <w:sz w:val="20"/>
      <w:szCs w:val="20"/>
      <w:lang w:bidi="en-US"/>
    </w:rPr>
  </w:style>
  <w:style w:type="paragraph" w:styleId="TDC2">
    <w:name w:val="toc 2"/>
    <w:basedOn w:val="Normal"/>
    <w:next w:val="Normal"/>
    <w:autoRedefine/>
    <w:uiPriority w:val="39"/>
    <w:unhideWhenUsed/>
    <w:rsid w:val="00794417"/>
    <w:pPr>
      <w:tabs>
        <w:tab w:val="right" w:leader="dot" w:pos="8630"/>
      </w:tabs>
      <w:spacing w:before="200" w:after="40"/>
      <w:ind w:left="216"/>
    </w:pPr>
    <w:rPr>
      <w:smallCaps/>
      <w:noProof/>
      <w:sz w:val="20"/>
      <w:szCs w:val="20"/>
      <w:lang w:bidi="en-US"/>
    </w:rPr>
  </w:style>
  <w:style w:type="paragraph" w:styleId="TDC3">
    <w:name w:val="toc 3"/>
    <w:basedOn w:val="Normal"/>
    <w:next w:val="Normal"/>
    <w:autoRedefine/>
    <w:uiPriority w:val="99"/>
    <w:semiHidden/>
    <w:unhideWhenUsed/>
    <w:rsid w:val="00794417"/>
    <w:pPr>
      <w:tabs>
        <w:tab w:val="right" w:leader="dot" w:pos="8630"/>
      </w:tabs>
      <w:spacing w:before="200" w:after="40"/>
      <w:ind w:left="446"/>
    </w:pPr>
    <w:rPr>
      <w:smallCaps/>
      <w:noProof/>
      <w:sz w:val="20"/>
      <w:szCs w:val="20"/>
      <w:lang w:bidi="en-US"/>
    </w:rPr>
  </w:style>
  <w:style w:type="paragraph" w:styleId="TDC4">
    <w:name w:val="toc 4"/>
    <w:basedOn w:val="Normal"/>
    <w:next w:val="Normal"/>
    <w:autoRedefine/>
    <w:uiPriority w:val="99"/>
    <w:semiHidden/>
    <w:unhideWhenUsed/>
    <w:rsid w:val="00794417"/>
    <w:pPr>
      <w:tabs>
        <w:tab w:val="right" w:leader="dot" w:pos="8630"/>
      </w:tabs>
      <w:spacing w:before="200" w:after="40"/>
      <w:ind w:left="662"/>
    </w:pPr>
    <w:rPr>
      <w:smallCaps/>
      <w:noProof/>
      <w:sz w:val="20"/>
      <w:szCs w:val="20"/>
      <w:lang w:bidi="en-US"/>
    </w:rPr>
  </w:style>
  <w:style w:type="paragraph" w:styleId="TDC5">
    <w:name w:val="toc 5"/>
    <w:basedOn w:val="Normal"/>
    <w:next w:val="Normal"/>
    <w:autoRedefine/>
    <w:uiPriority w:val="99"/>
    <w:semiHidden/>
    <w:unhideWhenUsed/>
    <w:rsid w:val="00794417"/>
    <w:pPr>
      <w:tabs>
        <w:tab w:val="right" w:leader="dot" w:pos="8630"/>
      </w:tabs>
      <w:spacing w:before="200" w:after="40"/>
      <w:ind w:left="878"/>
    </w:pPr>
    <w:rPr>
      <w:smallCaps/>
      <w:noProof/>
      <w:sz w:val="20"/>
      <w:szCs w:val="20"/>
      <w:lang w:bidi="en-US"/>
    </w:rPr>
  </w:style>
  <w:style w:type="paragraph" w:styleId="TDC6">
    <w:name w:val="toc 6"/>
    <w:basedOn w:val="Normal"/>
    <w:next w:val="Normal"/>
    <w:autoRedefine/>
    <w:uiPriority w:val="99"/>
    <w:semiHidden/>
    <w:unhideWhenUsed/>
    <w:rsid w:val="00794417"/>
    <w:pPr>
      <w:tabs>
        <w:tab w:val="right" w:leader="dot" w:pos="8630"/>
      </w:tabs>
      <w:spacing w:before="200" w:after="40"/>
      <w:ind w:left="1094"/>
    </w:pPr>
    <w:rPr>
      <w:smallCaps/>
      <w:noProof/>
      <w:sz w:val="20"/>
      <w:szCs w:val="20"/>
      <w:lang w:bidi="en-US"/>
    </w:rPr>
  </w:style>
  <w:style w:type="paragraph" w:styleId="TDC7">
    <w:name w:val="toc 7"/>
    <w:basedOn w:val="Normal"/>
    <w:next w:val="Normal"/>
    <w:autoRedefine/>
    <w:uiPriority w:val="99"/>
    <w:semiHidden/>
    <w:unhideWhenUsed/>
    <w:rsid w:val="00794417"/>
    <w:pPr>
      <w:tabs>
        <w:tab w:val="right" w:leader="dot" w:pos="8630"/>
      </w:tabs>
      <w:spacing w:before="200" w:after="40"/>
      <w:ind w:left="1325"/>
    </w:pPr>
    <w:rPr>
      <w:smallCaps/>
      <w:noProof/>
      <w:sz w:val="20"/>
      <w:szCs w:val="20"/>
      <w:lang w:bidi="en-US"/>
    </w:rPr>
  </w:style>
  <w:style w:type="paragraph" w:styleId="TDC8">
    <w:name w:val="toc 8"/>
    <w:basedOn w:val="Normal"/>
    <w:next w:val="Normal"/>
    <w:autoRedefine/>
    <w:uiPriority w:val="99"/>
    <w:semiHidden/>
    <w:unhideWhenUsed/>
    <w:rsid w:val="00794417"/>
    <w:pPr>
      <w:tabs>
        <w:tab w:val="right" w:leader="dot" w:pos="8630"/>
      </w:tabs>
      <w:spacing w:before="200" w:after="40"/>
      <w:ind w:left="1540"/>
    </w:pPr>
    <w:rPr>
      <w:smallCaps/>
      <w:noProof/>
      <w:sz w:val="20"/>
      <w:szCs w:val="20"/>
      <w:lang w:bidi="en-US"/>
    </w:rPr>
  </w:style>
  <w:style w:type="paragraph" w:styleId="TDC9">
    <w:name w:val="toc 9"/>
    <w:basedOn w:val="Normal"/>
    <w:next w:val="Normal"/>
    <w:autoRedefine/>
    <w:uiPriority w:val="99"/>
    <w:semiHidden/>
    <w:unhideWhenUsed/>
    <w:rsid w:val="00794417"/>
    <w:pPr>
      <w:tabs>
        <w:tab w:val="right" w:leader="dot" w:pos="8630"/>
      </w:tabs>
      <w:spacing w:before="200" w:after="40"/>
      <w:ind w:left="1760"/>
    </w:pPr>
    <w:rPr>
      <w:smallCaps/>
      <w:noProof/>
      <w:sz w:val="20"/>
      <w:szCs w:val="20"/>
      <w:lang w:bidi="en-US"/>
    </w:rPr>
  </w:style>
  <w:style w:type="paragraph" w:styleId="TtuloTDC">
    <w:name w:val="TOC Heading"/>
    <w:basedOn w:val="Ttulo1"/>
    <w:next w:val="Normal"/>
    <w:uiPriority w:val="39"/>
    <w:semiHidden/>
    <w:unhideWhenUsed/>
    <w:qFormat/>
    <w:rsid w:val="00794417"/>
    <w:pPr>
      <w:outlineLvl w:val="9"/>
    </w:pPr>
  </w:style>
  <w:style w:type="paragraph" w:customStyle="1" w:styleId="Reference">
    <w:name w:val="Reference"/>
    <w:basedOn w:val="Normal"/>
    <w:rsid w:val="00794417"/>
    <w:pPr>
      <w:spacing w:before="240" w:line="480" w:lineRule="atLeast"/>
      <w:ind w:left="720" w:hanging="720"/>
    </w:pPr>
    <w:rPr>
      <w:szCs w:val="20"/>
    </w:rPr>
  </w:style>
  <w:style w:type="paragraph" w:customStyle="1" w:styleId="TOCTitle">
    <w:name w:val="TOC Title"/>
    <w:basedOn w:val="Normal"/>
    <w:rsid w:val="00794417"/>
    <w:pPr>
      <w:jc w:val="center"/>
    </w:pPr>
    <w:rPr>
      <w:b/>
    </w:rPr>
  </w:style>
  <w:style w:type="paragraph" w:customStyle="1" w:styleId="Level1">
    <w:name w:val="Level 1"/>
    <w:basedOn w:val="TDC1"/>
    <w:rsid w:val="00794417"/>
    <w:pPr>
      <w:tabs>
        <w:tab w:val="right" w:pos="8630"/>
      </w:tabs>
      <w:spacing w:before="360" w:after="360"/>
    </w:pPr>
    <w:rPr>
      <w:b/>
      <w:bCs/>
      <w:caps/>
      <w:smallCaps w:val="0"/>
      <w:color w:val="auto"/>
      <w:sz w:val="22"/>
      <w:szCs w:val="22"/>
      <w:u w:val="single"/>
      <w:lang w:bidi="ar-SA"/>
    </w:rPr>
  </w:style>
  <w:style w:type="paragraph" w:customStyle="1" w:styleId="Level2">
    <w:name w:val="Level 2"/>
    <w:basedOn w:val="TDC2"/>
    <w:rsid w:val="00794417"/>
    <w:pPr>
      <w:tabs>
        <w:tab w:val="right" w:pos="8630"/>
      </w:tabs>
      <w:spacing w:before="0" w:after="0"/>
      <w:ind w:left="0"/>
    </w:pPr>
    <w:rPr>
      <w:b/>
      <w:bCs/>
      <w:sz w:val="22"/>
      <w:szCs w:val="22"/>
      <w:lang w:bidi="ar-SA"/>
    </w:rPr>
  </w:style>
  <w:style w:type="paragraph" w:customStyle="1" w:styleId="Level3">
    <w:name w:val="Level 3"/>
    <w:basedOn w:val="TDC3"/>
    <w:rsid w:val="00794417"/>
    <w:pPr>
      <w:tabs>
        <w:tab w:val="right" w:pos="8630"/>
      </w:tabs>
      <w:spacing w:before="0" w:after="0"/>
      <w:ind w:left="0"/>
    </w:pPr>
    <w:rPr>
      <w:sz w:val="22"/>
      <w:szCs w:val="22"/>
      <w:lang w:bidi="ar-SA"/>
    </w:rPr>
  </w:style>
  <w:style w:type="paragraph" w:customStyle="1" w:styleId="Label">
    <w:name w:val="Label"/>
    <w:basedOn w:val="Ttulo"/>
    <w:qFormat/>
    <w:rsid w:val="00794417"/>
    <w:rPr>
      <w:rFonts w:asciiTheme="minorHAnsi" w:hAnsiTheme="minorHAnsi"/>
      <w:noProof/>
      <w:lang w:bidi="ar-SA"/>
    </w:rPr>
  </w:style>
  <w:style w:type="paragraph" w:customStyle="1" w:styleId="Names">
    <w:name w:val="Names"/>
    <w:basedOn w:val="Normal"/>
    <w:qFormat/>
    <w:rsid w:val="00794417"/>
    <w:pPr>
      <w:spacing w:before="200" w:after="200" w:line="276" w:lineRule="auto"/>
    </w:pPr>
    <w:rPr>
      <w:rFonts w:cs="Arial"/>
      <w:kern w:val="144"/>
      <w:sz w:val="28"/>
      <w:szCs w:val="28"/>
      <w:lang w:bidi="en-US"/>
    </w:rPr>
  </w:style>
  <w:style w:type="paragraph" w:customStyle="1" w:styleId="by">
    <w:name w:val="by"/>
    <w:basedOn w:val="Normal"/>
    <w:qFormat/>
    <w:rsid w:val="00794417"/>
    <w:pPr>
      <w:jc w:val="center"/>
    </w:pPr>
    <w:rPr>
      <w:color w:val="FFFFFF" w:themeColor="background1"/>
      <w:sz w:val="20"/>
      <w:szCs w:val="20"/>
      <w:lang w:bidi="en-US"/>
    </w:rPr>
  </w:style>
  <w:style w:type="paragraph" w:customStyle="1" w:styleId="PageNo">
    <w:name w:val="Page No."/>
    <w:basedOn w:val="Normal"/>
    <w:qFormat/>
    <w:rsid w:val="00794417"/>
    <w:pPr>
      <w:jc w:val="center"/>
    </w:pPr>
    <w:rPr>
      <w:b/>
      <w:color w:val="FFFFFF" w:themeColor="background1"/>
      <w:sz w:val="32"/>
      <w:szCs w:val="32"/>
      <w:lang w:bidi="en-US"/>
    </w:rPr>
  </w:style>
  <w:style w:type="paragraph" w:styleId="NormalWeb">
    <w:name w:val="Normal (Web)"/>
    <w:basedOn w:val="Normal"/>
    <w:uiPriority w:val="99"/>
    <w:unhideWhenUsed/>
    <w:rsid w:val="00794417"/>
    <w:pPr>
      <w:spacing w:before="100" w:beforeAutospacing="1" w:after="100" w:afterAutospacing="1"/>
    </w:pPr>
  </w:style>
  <w:style w:type="character" w:styleId="Refdecomentario">
    <w:name w:val="annotation reference"/>
    <w:basedOn w:val="Fuentedeprrafopredeter"/>
    <w:uiPriority w:val="99"/>
    <w:rsid w:val="00794417"/>
    <w:rPr>
      <w:sz w:val="18"/>
      <w:szCs w:val="18"/>
    </w:rPr>
  </w:style>
  <w:style w:type="paragraph" w:styleId="Textocomentario">
    <w:name w:val="annotation text"/>
    <w:basedOn w:val="Normal"/>
    <w:link w:val="TextocomentarioCar"/>
    <w:uiPriority w:val="99"/>
    <w:rsid w:val="00794417"/>
    <w:pPr>
      <w:spacing w:before="200" w:after="200"/>
    </w:pPr>
    <w:rPr>
      <w:lang w:bidi="en-US"/>
    </w:rPr>
  </w:style>
  <w:style w:type="character" w:customStyle="1" w:styleId="TextocomentarioCar">
    <w:name w:val="Texto comentario Car"/>
    <w:basedOn w:val="Fuentedeprrafopredeter"/>
    <w:link w:val="Textocomentario"/>
    <w:uiPriority w:val="99"/>
    <w:rsid w:val="00794417"/>
    <w:rPr>
      <w:lang w:bidi="en-US"/>
    </w:rPr>
  </w:style>
  <w:style w:type="paragraph" w:styleId="Asuntodelcomentario">
    <w:name w:val="annotation subject"/>
    <w:basedOn w:val="Textocomentario"/>
    <w:next w:val="Textocomentario"/>
    <w:link w:val="AsuntodelcomentarioCar"/>
    <w:uiPriority w:val="99"/>
    <w:rsid w:val="00794417"/>
    <w:rPr>
      <w:b/>
      <w:bCs/>
      <w:sz w:val="20"/>
      <w:szCs w:val="20"/>
    </w:rPr>
  </w:style>
  <w:style w:type="character" w:customStyle="1" w:styleId="AsuntodelcomentarioCar">
    <w:name w:val="Asunto del comentario Car"/>
    <w:basedOn w:val="TextocomentarioCar"/>
    <w:link w:val="Asuntodelcomentario"/>
    <w:uiPriority w:val="99"/>
    <w:rsid w:val="00794417"/>
    <w:rPr>
      <w:b/>
      <w:bCs/>
      <w:sz w:val="20"/>
      <w:szCs w:val="20"/>
      <w:lang w:bidi="en-US"/>
    </w:rPr>
  </w:style>
  <w:style w:type="paragraph" w:styleId="Sinespaciado">
    <w:name w:val="No Spacing"/>
    <w:link w:val="SinespaciadoCar"/>
    <w:uiPriority w:val="1"/>
    <w:qFormat/>
    <w:rsid w:val="00794417"/>
    <w:rPr>
      <w:rFonts w:ascii="Calibri" w:eastAsia="Times New Roman" w:hAnsi="Calibri" w:cs="Times New Roman"/>
      <w:sz w:val="22"/>
      <w:szCs w:val="22"/>
    </w:rPr>
  </w:style>
  <w:style w:type="paragraph" w:styleId="Revisin">
    <w:name w:val="Revision"/>
    <w:hidden/>
    <w:rsid w:val="00794417"/>
    <w:rPr>
      <w:sz w:val="20"/>
      <w:szCs w:val="20"/>
      <w:lang w:bidi="en-US"/>
    </w:rPr>
  </w:style>
  <w:style w:type="paragraph" w:customStyle="1" w:styleId="Default">
    <w:name w:val="Default"/>
    <w:rsid w:val="00372ABF"/>
    <w:pPr>
      <w:autoSpaceDE w:val="0"/>
      <w:autoSpaceDN w:val="0"/>
      <w:adjustRightInd w:val="0"/>
    </w:pPr>
    <w:rPr>
      <w:rFonts w:ascii="Verdana" w:hAnsi="Verdana" w:cs="Verdana"/>
      <w:color w:val="000000"/>
    </w:rPr>
  </w:style>
  <w:style w:type="character" w:customStyle="1" w:styleId="UnresolvedMention1">
    <w:name w:val="Unresolved Mention1"/>
    <w:basedOn w:val="Fuentedeprrafopredeter"/>
    <w:uiPriority w:val="99"/>
    <w:semiHidden/>
    <w:unhideWhenUsed/>
    <w:rsid w:val="006852DE"/>
    <w:rPr>
      <w:color w:val="808080"/>
      <w:shd w:val="clear" w:color="auto" w:fill="E6E6E6"/>
    </w:rPr>
  </w:style>
  <w:style w:type="character" w:customStyle="1" w:styleId="UnresolvedMention2">
    <w:name w:val="Unresolved Mention2"/>
    <w:basedOn w:val="Fuentedeprrafopredeter"/>
    <w:uiPriority w:val="99"/>
    <w:semiHidden/>
    <w:unhideWhenUsed/>
    <w:rsid w:val="00954F9D"/>
    <w:rPr>
      <w:color w:val="808080"/>
      <w:shd w:val="clear" w:color="auto" w:fill="E6E6E6"/>
    </w:rPr>
  </w:style>
  <w:style w:type="character" w:customStyle="1" w:styleId="SinespaciadoCar">
    <w:name w:val="Sin espaciado Car"/>
    <w:basedOn w:val="Fuentedeprrafopredeter"/>
    <w:link w:val="Sinespaciado"/>
    <w:uiPriority w:val="1"/>
    <w:rsid w:val="004154AD"/>
    <w:rPr>
      <w:rFonts w:ascii="Calibri" w:eastAsia="Times New Roman" w:hAnsi="Calibri" w:cs="Times New Roman"/>
      <w:sz w:val="22"/>
      <w:szCs w:val="22"/>
    </w:rPr>
  </w:style>
  <w:style w:type="character" w:customStyle="1" w:styleId="UnresolvedMention3">
    <w:name w:val="Unresolved Mention3"/>
    <w:basedOn w:val="Fuentedeprrafopredeter"/>
    <w:uiPriority w:val="99"/>
    <w:semiHidden/>
    <w:unhideWhenUsed/>
    <w:rsid w:val="00A000A0"/>
    <w:rPr>
      <w:color w:val="605E5C"/>
      <w:shd w:val="clear" w:color="auto" w:fill="E1DFDD"/>
    </w:rPr>
  </w:style>
  <w:style w:type="character" w:customStyle="1" w:styleId="UnresolvedMention4">
    <w:name w:val="Unresolved Mention4"/>
    <w:basedOn w:val="Fuentedeprrafopredeter"/>
    <w:uiPriority w:val="99"/>
    <w:semiHidden/>
    <w:unhideWhenUsed/>
    <w:rsid w:val="00227D06"/>
    <w:rPr>
      <w:color w:val="605E5C"/>
      <w:shd w:val="clear" w:color="auto" w:fill="E1DFDD"/>
    </w:rPr>
  </w:style>
  <w:style w:type="character" w:customStyle="1" w:styleId="UnresolvedMention5">
    <w:name w:val="Unresolved Mention5"/>
    <w:basedOn w:val="Fuentedeprrafopredeter"/>
    <w:uiPriority w:val="99"/>
    <w:semiHidden/>
    <w:unhideWhenUsed/>
    <w:rsid w:val="00043031"/>
    <w:rPr>
      <w:color w:val="605E5C"/>
      <w:shd w:val="clear" w:color="auto" w:fill="E1DFDD"/>
    </w:rPr>
  </w:style>
  <w:style w:type="character" w:styleId="Mencinsinresolver">
    <w:name w:val="Unresolved Mention"/>
    <w:basedOn w:val="Fuentedeprrafopredeter"/>
    <w:uiPriority w:val="99"/>
    <w:semiHidden/>
    <w:unhideWhenUsed/>
    <w:rsid w:val="00270492"/>
    <w:rPr>
      <w:color w:val="605E5C"/>
      <w:shd w:val="clear" w:color="auto" w:fill="E1DFDD"/>
    </w:rPr>
  </w:style>
  <w:style w:type="paragraph" w:styleId="HTMLconformatoprevio">
    <w:name w:val="HTML Preformatted"/>
    <w:basedOn w:val="Normal"/>
    <w:link w:val="HTMLconformatoprevioCar"/>
    <w:uiPriority w:val="99"/>
    <w:unhideWhenUsed/>
    <w:rsid w:val="004378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437803"/>
    <w:rPr>
      <w:rFonts w:ascii="Courier New" w:eastAsia="Times New Roman" w:hAnsi="Courier New" w:cs="Courier New"/>
      <w:sz w:val="20"/>
      <w:szCs w:val="20"/>
      <w:lang w:val="es-EC" w:eastAsia="es-ES_tradnl"/>
    </w:rPr>
  </w:style>
  <w:style w:type="character" w:customStyle="1" w:styleId="pbwul">
    <w:name w:val="pbwul"/>
    <w:basedOn w:val="Fuentedeprrafopredeter"/>
    <w:rsid w:val="00961A22"/>
  </w:style>
  <w:style w:type="character" w:customStyle="1" w:styleId="qzpluc">
    <w:name w:val="qzpluc"/>
    <w:basedOn w:val="Fuentedeprrafopredeter"/>
    <w:rsid w:val="00961A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1795">
      <w:bodyDiv w:val="1"/>
      <w:marLeft w:val="0"/>
      <w:marRight w:val="0"/>
      <w:marTop w:val="0"/>
      <w:marBottom w:val="0"/>
      <w:divBdr>
        <w:top w:val="none" w:sz="0" w:space="0" w:color="auto"/>
        <w:left w:val="none" w:sz="0" w:space="0" w:color="auto"/>
        <w:bottom w:val="none" w:sz="0" w:space="0" w:color="auto"/>
        <w:right w:val="none" w:sz="0" w:space="0" w:color="auto"/>
      </w:divBdr>
      <w:divsChild>
        <w:div w:id="771128899">
          <w:marLeft w:val="0"/>
          <w:marRight w:val="0"/>
          <w:marTop w:val="0"/>
          <w:marBottom w:val="0"/>
          <w:divBdr>
            <w:top w:val="none" w:sz="0" w:space="0" w:color="auto"/>
            <w:left w:val="none" w:sz="0" w:space="0" w:color="auto"/>
            <w:bottom w:val="none" w:sz="0" w:space="0" w:color="auto"/>
            <w:right w:val="none" w:sz="0" w:space="0" w:color="auto"/>
          </w:divBdr>
          <w:divsChild>
            <w:div w:id="1653169029">
              <w:marLeft w:val="0"/>
              <w:marRight w:val="0"/>
              <w:marTop w:val="0"/>
              <w:marBottom w:val="0"/>
              <w:divBdr>
                <w:top w:val="none" w:sz="0" w:space="0" w:color="auto"/>
                <w:left w:val="none" w:sz="0" w:space="0" w:color="auto"/>
                <w:bottom w:val="none" w:sz="0" w:space="0" w:color="auto"/>
                <w:right w:val="none" w:sz="0" w:space="0" w:color="auto"/>
              </w:divBdr>
              <w:divsChild>
                <w:div w:id="85931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8166">
      <w:bodyDiv w:val="1"/>
      <w:marLeft w:val="0"/>
      <w:marRight w:val="0"/>
      <w:marTop w:val="0"/>
      <w:marBottom w:val="0"/>
      <w:divBdr>
        <w:top w:val="none" w:sz="0" w:space="0" w:color="auto"/>
        <w:left w:val="none" w:sz="0" w:space="0" w:color="auto"/>
        <w:bottom w:val="none" w:sz="0" w:space="0" w:color="auto"/>
        <w:right w:val="none" w:sz="0" w:space="0" w:color="auto"/>
      </w:divBdr>
      <w:divsChild>
        <w:div w:id="1961765250">
          <w:marLeft w:val="0"/>
          <w:marRight w:val="0"/>
          <w:marTop w:val="0"/>
          <w:marBottom w:val="0"/>
          <w:divBdr>
            <w:top w:val="none" w:sz="0" w:space="0" w:color="auto"/>
            <w:left w:val="none" w:sz="0" w:space="0" w:color="auto"/>
            <w:bottom w:val="none" w:sz="0" w:space="0" w:color="auto"/>
            <w:right w:val="none" w:sz="0" w:space="0" w:color="auto"/>
          </w:divBdr>
          <w:divsChild>
            <w:div w:id="1380789367">
              <w:marLeft w:val="0"/>
              <w:marRight w:val="0"/>
              <w:marTop w:val="0"/>
              <w:marBottom w:val="0"/>
              <w:divBdr>
                <w:top w:val="none" w:sz="0" w:space="0" w:color="auto"/>
                <w:left w:val="none" w:sz="0" w:space="0" w:color="auto"/>
                <w:bottom w:val="none" w:sz="0" w:space="0" w:color="auto"/>
                <w:right w:val="none" w:sz="0" w:space="0" w:color="auto"/>
              </w:divBdr>
              <w:divsChild>
                <w:div w:id="365645324">
                  <w:marLeft w:val="0"/>
                  <w:marRight w:val="0"/>
                  <w:marTop w:val="0"/>
                  <w:marBottom w:val="0"/>
                  <w:divBdr>
                    <w:top w:val="none" w:sz="0" w:space="0" w:color="auto"/>
                    <w:left w:val="none" w:sz="0" w:space="0" w:color="auto"/>
                    <w:bottom w:val="none" w:sz="0" w:space="0" w:color="auto"/>
                    <w:right w:val="none" w:sz="0" w:space="0" w:color="auto"/>
                  </w:divBdr>
                  <w:divsChild>
                    <w:div w:id="207593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912225">
      <w:bodyDiv w:val="1"/>
      <w:marLeft w:val="0"/>
      <w:marRight w:val="0"/>
      <w:marTop w:val="0"/>
      <w:marBottom w:val="0"/>
      <w:divBdr>
        <w:top w:val="none" w:sz="0" w:space="0" w:color="auto"/>
        <w:left w:val="none" w:sz="0" w:space="0" w:color="auto"/>
        <w:bottom w:val="none" w:sz="0" w:space="0" w:color="auto"/>
        <w:right w:val="none" w:sz="0" w:space="0" w:color="auto"/>
      </w:divBdr>
      <w:divsChild>
        <w:div w:id="1404571806">
          <w:marLeft w:val="0"/>
          <w:marRight w:val="0"/>
          <w:marTop w:val="0"/>
          <w:marBottom w:val="0"/>
          <w:divBdr>
            <w:top w:val="none" w:sz="0" w:space="0" w:color="auto"/>
            <w:left w:val="none" w:sz="0" w:space="0" w:color="auto"/>
            <w:bottom w:val="none" w:sz="0" w:space="0" w:color="auto"/>
            <w:right w:val="none" w:sz="0" w:space="0" w:color="auto"/>
          </w:divBdr>
          <w:divsChild>
            <w:div w:id="2133741796">
              <w:marLeft w:val="0"/>
              <w:marRight w:val="0"/>
              <w:marTop w:val="0"/>
              <w:marBottom w:val="0"/>
              <w:divBdr>
                <w:top w:val="none" w:sz="0" w:space="0" w:color="auto"/>
                <w:left w:val="none" w:sz="0" w:space="0" w:color="auto"/>
                <w:bottom w:val="none" w:sz="0" w:space="0" w:color="auto"/>
                <w:right w:val="none" w:sz="0" w:space="0" w:color="auto"/>
              </w:divBdr>
              <w:divsChild>
                <w:div w:id="46585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73826">
      <w:bodyDiv w:val="1"/>
      <w:marLeft w:val="0"/>
      <w:marRight w:val="0"/>
      <w:marTop w:val="0"/>
      <w:marBottom w:val="0"/>
      <w:divBdr>
        <w:top w:val="none" w:sz="0" w:space="0" w:color="auto"/>
        <w:left w:val="none" w:sz="0" w:space="0" w:color="auto"/>
        <w:bottom w:val="none" w:sz="0" w:space="0" w:color="auto"/>
        <w:right w:val="none" w:sz="0" w:space="0" w:color="auto"/>
      </w:divBdr>
      <w:divsChild>
        <w:div w:id="1265264227">
          <w:marLeft w:val="0"/>
          <w:marRight w:val="0"/>
          <w:marTop w:val="0"/>
          <w:marBottom w:val="0"/>
          <w:divBdr>
            <w:top w:val="none" w:sz="0" w:space="0" w:color="auto"/>
            <w:left w:val="none" w:sz="0" w:space="0" w:color="auto"/>
            <w:bottom w:val="none" w:sz="0" w:space="0" w:color="auto"/>
            <w:right w:val="none" w:sz="0" w:space="0" w:color="auto"/>
          </w:divBdr>
          <w:divsChild>
            <w:div w:id="2074546723">
              <w:marLeft w:val="0"/>
              <w:marRight w:val="0"/>
              <w:marTop w:val="0"/>
              <w:marBottom w:val="0"/>
              <w:divBdr>
                <w:top w:val="none" w:sz="0" w:space="0" w:color="auto"/>
                <w:left w:val="none" w:sz="0" w:space="0" w:color="auto"/>
                <w:bottom w:val="none" w:sz="0" w:space="0" w:color="auto"/>
                <w:right w:val="none" w:sz="0" w:space="0" w:color="auto"/>
              </w:divBdr>
              <w:divsChild>
                <w:div w:id="1277172658">
                  <w:marLeft w:val="0"/>
                  <w:marRight w:val="0"/>
                  <w:marTop w:val="0"/>
                  <w:marBottom w:val="0"/>
                  <w:divBdr>
                    <w:top w:val="none" w:sz="0" w:space="0" w:color="auto"/>
                    <w:left w:val="none" w:sz="0" w:space="0" w:color="auto"/>
                    <w:bottom w:val="none" w:sz="0" w:space="0" w:color="auto"/>
                    <w:right w:val="none" w:sz="0" w:space="0" w:color="auto"/>
                  </w:divBdr>
                  <w:divsChild>
                    <w:div w:id="178673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440482">
      <w:bodyDiv w:val="1"/>
      <w:marLeft w:val="0"/>
      <w:marRight w:val="0"/>
      <w:marTop w:val="0"/>
      <w:marBottom w:val="0"/>
      <w:divBdr>
        <w:top w:val="none" w:sz="0" w:space="0" w:color="auto"/>
        <w:left w:val="none" w:sz="0" w:space="0" w:color="auto"/>
        <w:bottom w:val="none" w:sz="0" w:space="0" w:color="auto"/>
        <w:right w:val="none" w:sz="0" w:space="0" w:color="auto"/>
      </w:divBdr>
      <w:divsChild>
        <w:div w:id="1558777480">
          <w:marLeft w:val="0"/>
          <w:marRight w:val="0"/>
          <w:marTop w:val="0"/>
          <w:marBottom w:val="0"/>
          <w:divBdr>
            <w:top w:val="none" w:sz="0" w:space="0" w:color="auto"/>
            <w:left w:val="none" w:sz="0" w:space="0" w:color="auto"/>
            <w:bottom w:val="none" w:sz="0" w:space="0" w:color="auto"/>
            <w:right w:val="none" w:sz="0" w:space="0" w:color="auto"/>
          </w:divBdr>
          <w:divsChild>
            <w:div w:id="1784615489">
              <w:marLeft w:val="0"/>
              <w:marRight w:val="0"/>
              <w:marTop w:val="0"/>
              <w:marBottom w:val="0"/>
              <w:divBdr>
                <w:top w:val="none" w:sz="0" w:space="0" w:color="auto"/>
                <w:left w:val="none" w:sz="0" w:space="0" w:color="auto"/>
                <w:bottom w:val="none" w:sz="0" w:space="0" w:color="auto"/>
                <w:right w:val="none" w:sz="0" w:space="0" w:color="auto"/>
              </w:divBdr>
              <w:divsChild>
                <w:div w:id="1530726256">
                  <w:marLeft w:val="0"/>
                  <w:marRight w:val="0"/>
                  <w:marTop w:val="0"/>
                  <w:marBottom w:val="0"/>
                  <w:divBdr>
                    <w:top w:val="none" w:sz="0" w:space="0" w:color="auto"/>
                    <w:left w:val="none" w:sz="0" w:space="0" w:color="auto"/>
                    <w:bottom w:val="none" w:sz="0" w:space="0" w:color="auto"/>
                    <w:right w:val="none" w:sz="0" w:space="0" w:color="auto"/>
                  </w:divBdr>
                  <w:divsChild>
                    <w:div w:id="59960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29070">
      <w:bodyDiv w:val="1"/>
      <w:marLeft w:val="0"/>
      <w:marRight w:val="0"/>
      <w:marTop w:val="0"/>
      <w:marBottom w:val="0"/>
      <w:divBdr>
        <w:top w:val="none" w:sz="0" w:space="0" w:color="auto"/>
        <w:left w:val="none" w:sz="0" w:space="0" w:color="auto"/>
        <w:bottom w:val="none" w:sz="0" w:space="0" w:color="auto"/>
        <w:right w:val="none" w:sz="0" w:space="0" w:color="auto"/>
      </w:divBdr>
      <w:divsChild>
        <w:div w:id="545221499">
          <w:marLeft w:val="0"/>
          <w:marRight w:val="0"/>
          <w:marTop w:val="0"/>
          <w:marBottom w:val="0"/>
          <w:divBdr>
            <w:top w:val="none" w:sz="0" w:space="0" w:color="auto"/>
            <w:left w:val="none" w:sz="0" w:space="0" w:color="auto"/>
            <w:bottom w:val="none" w:sz="0" w:space="0" w:color="auto"/>
            <w:right w:val="none" w:sz="0" w:space="0" w:color="auto"/>
          </w:divBdr>
        </w:div>
      </w:divsChild>
    </w:div>
    <w:div w:id="57368986">
      <w:bodyDiv w:val="1"/>
      <w:marLeft w:val="0"/>
      <w:marRight w:val="0"/>
      <w:marTop w:val="0"/>
      <w:marBottom w:val="0"/>
      <w:divBdr>
        <w:top w:val="none" w:sz="0" w:space="0" w:color="auto"/>
        <w:left w:val="none" w:sz="0" w:space="0" w:color="auto"/>
        <w:bottom w:val="none" w:sz="0" w:space="0" w:color="auto"/>
        <w:right w:val="none" w:sz="0" w:space="0" w:color="auto"/>
      </w:divBdr>
    </w:div>
    <w:div w:id="59594197">
      <w:bodyDiv w:val="1"/>
      <w:marLeft w:val="0"/>
      <w:marRight w:val="0"/>
      <w:marTop w:val="0"/>
      <w:marBottom w:val="0"/>
      <w:divBdr>
        <w:top w:val="none" w:sz="0" w:space="0" w:color="auto"/>
        <w:left w:val="none" w:sz="0" w:space="0" w:color="auto"/>
        <w:bottom w:val="none" w:sz="0" w:space="0" w:color="auto"/>
        <w:right w:val="none" w:sz="0" w:space="0" w:color="auto"/>
      </w:divBdr>
    </w:div>
    <w:div w:id="71703745">
      <w:bodyDiv w:val="1"/>
      <w:marLeft w:val="0"/>
      <w:marRight w:val="0"/>
      <w:marTop w:val="0"/>
      <w:marBottom w:val="0"/>
      <w:divBdr>
        <w:top w:val="none" w:sz="0" w:space="0" w:color="auto"/>
        <w:left w:val="none" w:sz="0" w:space="0" w:color="auto"/>
        <w:bottom w:val="none" w:sz="0" w:space="0" w:color="auto"/>
        <w:right w:val="none" w:sz="0" w:space="0" w:color="auto"/>
      </w:divBdr>
      <w:divsChild>
        <w:div w:id="2020160946">
          <w:marLeft w:val="0"/>
          <w:marRight w:val="0"/>
          <w:marTop w:val="0"/>
          <w:marBottom w:val="0"/>
          <w:divBdr>
            <w:top w:val="none" w:sz="0" w:space="0" w:color="auto"/>
            <w:left w:val="none" w:sz="0" w:space="0" w:color="auto"/>
            <w:bottom w:val="none" w:sz="0" w:space="0" w:color="auto"/>
            <w:right w:val="none" w:sz="0" w:space="0" w:color="auto"/>
          </w:divBdr>
          <w:divsChild>
            <w:div w:id="732700484">
              <w:marLeft w:val="0"/>
              <w:marRight w:val="0"/>
              <w:marTop w:val="0"/>
              <w:marBottom w:val="0"/>
              <w:divBdr>
                <w:top w:val="none" w:sz="0" w:space="0" w:color="auto"/>
                <w:left w:val="none" w:sz="0" w:space="0" w:color="auto"/>
                <w:bottom w:val="none" w:sz="0" w:space="0" w:color="auto"/>
                <w:right w:val="none" w:sz="0" w:space="0" w:color="auto"/>
              </w:divBdr>
              <w:divsChild>
                <w:div w:id="1978680860">
                  <w:marLeft w:val="0"/>
                  <w:marRight w:val="0"/>
                  <w:marTop w:val="0"/>
                  <w:marBottom w:val="0"/>
                  <w:divBdr>
                    <w:top w:val="none" w:sz="0" w:space="0" w:color="auto"/>
                    <w:left w:val="none" w:sz="0" w:space="0" w:color="auto"/>
                    <w:bottom w:val="none" w:sz="0" w:space="0" w:color="auto"/>
                    <w:right w:val="none" w:sz="0" w:space="0" w:color="auto"/>
                  </w:divBdr>
                  <w:divsChild>
                    <w:div w:id="181961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823405">
      <w:bodyDiv w:val="1"/>
      <w:marLeft w:val="0"/>
      <w:marRight w:val="0"/>
      <w:marTop w:val="0"/>
      <w:marBottom w:val="0"/>
      <w:divBdr>
        <w:top w:val="none" w:sz="0" w:space="0" w:color="auto"/>
        <w:left w:val="none" w:sz="0" w:space="0" w:color="auto"/>
        <w:bottom w:val="none" w:sz="0" w:space="0" w:color="auto"/>
        <w:right w:val="none" w:sz="0" w:space="0" w:color="auto"/>
      </w:divBdr>
      <w:divsChild>
        <w:div w:id="102458235">
          <w:marLeft w:val="0"/>
          <w:marRight w:val="0"/>
          <w:marTop w:val="0"/>
          <w:marBottom w:val="0"/>
          <w:divBdr>
            <w:top w:val="none" w:sz="0" w:space="0" w:color="auto"/>
            <w:left w:val="none" w:sz="0" w:space="0" w:color="auto"/>
            <w:bottom w:val="none" w:sz="0" w:space="0" w:color="auto"/>
            <w:right w:val="none" w:sz="0" w:space="0" w:color="auto"/>
          </w:divBdr>
          <w:divsChild>
            <w:div w:id="1262225409">
              <w:marLeft w:val="0"/>
              <w:marRight w:val="0"/>
              <w:marTop w:val="0"/>
              <w:marBottom w:val="0"/>
              <w:divBdr>
                <w:top w:val="none" w:sz="0" w:space="0" w:color="auto"/>
                <w:left w:val="none" w:sz="0" w:space="0" w:color="auto"/>
                <w:bottom w:val="none" w:sz="0" w:space="0" w:color="auto"/>
                <w:right w:val="none" w:sz="0" w:space="0" w:color="auto"/>
              </w:divBdr>
              <w:divsChild>
                <w:div w:id="1031030217">
                  <w:marLeft w:val="0"/>
                  <w:marRight w:val="0"/>
                  <w:marTop w:val="0"/>
                  <w:marBottom w:val="0"/>
                  <w:divBdr>
                    <w:top w:val="none" w:sz="0" w:space="0" w:color="auto"/>
                    <w:left w:val="none" w:sz="0" w:space="0" w:color="auto"/>
                    <w:bottom w:val="none" w:sz="0" w:space="0" w:color="auto"/>
                    <w:right w:val="none" w:sz="0" w:space="0" w:color="auto"/>
                  </w:divBdr>
                  <w:divsChild>
                    <w:div w:id="60889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82129">
      <w:bodyDiv w:val="1"/>
      <w:marLeft w:val="0"/>
      <w:marRight w:val="0"/>
      <w:marTop w:val="0"/>
      <w:marBottom w:val="0"/>
      <w:divBdr>
        <w:top w:val="none" w:sz="0" w:space="0" w:color="auto"/>
        <w:left w:val="none" w:sz="0" w:space="0" w:color="auto"/>
        <w:bottom w:val="none" w:sz="0" w:space="0" w:color="auto"/>
        <w:right w:val="none" w:sz="0" w:space="0" w:color="auto"/>
      </w:divBdr>
      <w:divsChild>
        <w:div w:id="275720488">
          <w:marLeft w:val="-240"/>
          <w:marRight w:val="-240"/>
          <w:marTop w:val="0"/>
          <w:marBottom w:val="0"/>
          <w:divBdr>
            <w:top w:val="none" w:sz="0" w:space="0" w:color="auto"/>
            <w:left w:val="none" w:sz="0" w:space="0" w:color="auto"/>
            <w:bottom w:val="none" w:sz="0" w:space="0" w:color="auto"/>
            <w:right w:val="none" w:sz="0" w:space="0" w:color="auto"/>
          </w:divBdr>
          <w:divsChild>
            <w:div w:id="180828268">
              <w:marLeft w:val="0"/>
              <w:marRight w:val="0"/>
              <w:marTop w:val="0"/>
              <w:marBottom w:val="0"/>
              <w:divBdr>
                <w:top w:val="none" w:sz="0" w:space="0" w:color="auto"/>
                <w:left w:val="none" w:sz="0" w:space="0" w:color="auto"/>
                <w:bottom w:val="none" w:sz="0" w:space="0" w:color="auto"/>
                <w:right w:val="none" w:sz="0" w:space="0" w:color="auto"/>
              </w:divBdr>
              <w:divsChild>
                <w:div w:id="124553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80680">
      <w:bodyDiv w:val="1"/>
      <w:marLeft w:val="0"/>
      <w:marRight w:val="0"/>
      <w:marTop w:val="0"/>
      <w:marBottom w:val="0"/>
      <w:divBdr>
        <w:top w:val="none" w:sz="0" w:space="0" w:color="auto"/>
        <w:left w:val="none" w:sz="0" w:space="0" w:color="auto"/>
        <w:bottom w:val="none" w:sz="0" w:space="0" w:color="auto"/>
        <w:right w:val="none" w:sz="0" w:space="0" w:color="auto"/>
      </w:divBdr>
      <w:divsChild>
        <w:div w:id="2126193480">
          <w:marLeft w:val="0"/>
          <w:marRight w:val="0"/>
          <w:marTop w:val="0"/>
          <w:marBottom w:val="0"/>
          <w:divBdr>
            <w:top w:val="none" w:sz="0" w:space="0" w:color="auto"/>
            <w:left w:val="none" w:sz="0" w:space="0" w:color="auto"/>
            <w:bottom w:val="none" w:sz="0" w:space="0" w:color="auto"/>
            <w:right w:val="none" w:sz="0" w:space="0" w:color="auto"/>
          </w:divBdr>
          <w:divsChild>
            <w:div w:id="2028091342">
              <w:marLeft w:val="0"/>
              <w:marRight w:val="0"/>
              <w:marTop w:val="0"/>
              <w:marBottom w:val="0"/>
              <w:divBdr>
                <w:top w:val="none" w:sz="0" w:space="0" w:color="auto"/>
                <w:left w:val="none" w:sz="0" w:space="0" w:color="auto"/>
                <w:bottom w:val="none" w:sz="0" w:space="0" w:color="auto"/>
                <w:right w:val="none" w:sz="0" w:space="0" w:color="auto"/>
              </w:divBdr>
              <w:divsChild>
                <w:div w:id="200024189">
                  <w:marLeft w:val="0"/>
                  <w:marRight w:val="0"/>
                  <w:marTop w:val="0"/>
                  <w:marBottom w:val="0"/>
                  <w:divBdr>
                    <w:top w:val="none" w:sz="0" w:space="0" w:color="auto"/>
                    <w:left w:val="none" w:sz="0" w:space="0" w:color="auto"/>
                    <w:bottom w:val="none" w:sz="0" w:space="0" w:color="auto"/>
                    <w:right w:val="none" w:sz="0" w:space="0" w:color="auto"/>
                  </w:divBdr>
                  <w:divsChild>
                    <w:div w:id="136938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43090">
      <w:bodyDiv w:val="1"/>
      <w:marLeft w:val="0"/>
      <w:marRight w:val="0"/>
      <w:marTop w:val="0"/>
      <w:marBottom w:val="0"/>
      <w:divBdr>
        <w:top w:val="none" w:sz="0" w:space="0" w:color="auto"/>
        <w:left w:val="none" w:sz="0" w:space="0" w:color="auto"/>
        <w:bottom w:val="none" w:sz="0" w:space="0" w:color="auto"/>
        <w:right w:val="none" w:sz="0" w:space="0" w:color="auto"/>
      </w:divBdr>
    </w:div>
    <w:div w:id="94176961">
      <w:bodyDiv w:val="1"/>
      <w:marLeft w:val="0"/>
      <w:marRight w:val="0"/>
      <w:marTop w:val="0"/>
      <w:marBottom w:val="0"/>
      <w:divBdr>
        <w:top w:val="none" w:sz="0" w:space="0" w:color="auto"/>
        <w:left w:val="none" w:sz="0" w:space="0" w:color="auto"/>
        <w:bottom w:val="none" w:sz="0" w:space="0" w:color="auto"/>
        <w:right w:val="none" w:sz="0" w:space="0" w:color="auto"/>
      </w:divBdr>
      <w:divsChild>
        <w:div w:id="1225604124">
          <w:marLeft w:val="0"/>
          <w:marRight w:val="0"/>
          <w:marTop w:val="0"/>
          <w:marBottom w:val="0"/>
          <w:divBdr>
            <w:top w:val="none" w:sz="0" w:space="0" w:color="auto"/>
            <w:left w:val="none" w:sz="0" w:space="0" w:color="auto"/>
            <w:bottom w:val="none" w:sz="0" w:space="0" w:color="auto"/>
            <w:right w:val="none" w:sz="0" w:space="0" w:color="auto"/>
          </w:divBdr>
          <w:divsChild>
            <w:div w:id="378281588">
              <w:marLeft w:val="0"/>
              <w:marRight w:val="0"/>
              <w:marTop w:val="0"/>
              <w:marBottom w:val="0"/>
              <w:divBdr>
                <w:top w:val="none" w:sz="0" w:space="0" w:color="auto"/>
                <w:left w:val="none" w:sz="0" w:space="0" w:color="auto"/>
                <w:bottom w:val="none" w:sz="0" w:space="0" w:color="auto"/>
                <w:right w:val="none" w:sz="0" w:space="0" w:color="auto"/>
              </w:divBdr>
              <w:divsChild>
                <w:div w:id="110646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31950">
      <w:bodyDiv w:val="1"/>
      <w:marLeft w:val="0"/>
      <w:marRight w:val="0"/>
      <w:marTop w:val="0"/>
      <w:marBottom w:val="0"/>
      <w:divBdr>
        <w:top w:val="none" w:sz="0" w:space="0" w:color="auto"/>
        <w:left w:val="none" w:sz="0" w:space="0" w:color="auto"/>
        <w:bottom w:val="none" w:sz="0" w:space="0" w:color="auto"/>
        <w:right w:val="none" w:sz="0" w:space="0" w:color="auto"/>
      </w:divBdr>
      <w:divsChild>
        <w:div w:id="344987676">
          <w:marLeft w:val="0"/>
          <w:marRight w:val="0"/>
          <w:marTop w:val="0"/>
          <w:marBottom w:val="0"/>
          <w:divBdr>
            <w:top w:val="none" w:sz="0" w:space="0" w:color="auto"/>
            <w:left w:val="none" w:sz="0" w:space="0" w:color="auto"/>
            <w:bottom w:val="none" w:sz="0" w:space="0" w:color="auto"/>
            <w:right w:val="none" w:sz="0" w:space="0" w:color="auto"/>
          </w:divBdr>
          <w:divsChild>
            <w:div w:id="786046588">
              <w:marLeft w:val="0"/>
              <w:marRight w:val="0"/>
              <w:marTop w:val="0"/>
              <w:marBottom w:val="0"/>
              <w:divBdr>
                <w:top w:val="none" w:sz="0" w:space="0" w:color="auto"/>
                <w:left w:val="none" w:sz="0" w:space="0" w:color="auto"/>
                <w:bottom w:val="none" w:sz="0" w:space="0" w:color="auto"/>
                <w:right w:val="none" w:sz="0" w:space="0" w:color="auto"/>
              </w:divBdr>
              <w:divsChild>
                <w:div w:id="138787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21697">
      <w:bodyDiv w:val="1"/>
      <w:marLeft w:val="0"/>
      <w:marRight w:val="0"/>
      <w:marTop w:val="0"/>
      <w:marBottom w:val="0"/>
      <w:divBdr>
        <w:top w:val="none" w:sz="0" w:space="0" w:color="auto"/>
        <w:left w:val="none" w:sz="0" w:space="0" w:color="auto"/>
        <w:bottom w:val="none" w:sz="0" w:space="0" w:color="auto"/>
        <w:right w:val="none" w:sz="0" w:space="0" w:color="auto"/>
      </w:divBdr>
      <w:divsChild>
        <w:div w:id="1542013633">
          <w:marLeft w:val="0"/>
          <w:marRight w:val="0"/>
          <w:marTop w:val="0"/>
          <w:marBottom w:val="0"/>
          <w:divBdr>
            <w:top w:val="none" w:sz="0" w:space="0" w:color="auto"/>
            <w:left w:val="none" w:sz="0" w:space="0" w:color="auto"/>
            <w:bottom w:val="none" w:sz="0" w:space="0" w:color="auto"/>
            <w:right w:val="none" w:sz="0" w:space="0" w:color="auto"/>
          </w:divBdr>
          <w:divsChild>
            <w:div w:id="380710000">
              <w:marLeft w:val="0"/>
              <w:marRight w:val="0"/>
              <w:marTop w:val="0"/>
              <w:marBottom w:val="0"/>
              <w:divBdr>
                <w:top w:val="none" w:sz="0" w:space="0" w:color="auto"/>
                <w:left w:val="none" w:sz="0" w:space="0" w:color="auto"/>
                <w:bottom w:val="none" w:sz="0" w:space="0" w:color="auto"/>
                <w:right w:val="none" w:sz="0" w:space="0" w:color="auto"/>
              </w:divBdr>
              <w:divsChild>
                <w:div w:id="1404570335">
                  <w:marLeft w:val="0"/>
                  <w:marRight w:val="0"/>
                  <w:marTop w:val="0"/>
                  <w:marBottom w:val="0"/>
                  <w:divBdr>
                    <w:top w:val="none" w:sz="0" w:space="0" w:color="auto"/>
                    <w:left w:val="none" w:sz="0" w:space="0" w:color="auto"/>
                    <w:bottom w:val="none" w:sz="0" w:space="0" w:color="auto"/>
                    <w:right w:val="none" w:sz="0" w:space="0" w:color="auto"/>
                  </w:divBdr>
                  <w:divsChild>
                    <w:div w:id="87766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18462">
      <w:bodyDiv w:val="1"/>
      <w:marLeft w:val="0"/>
      <w:marRight w:val="0"/>
      <w:marTop w:val="0"/>
      <w:marBottom w:val="0"/>
      <w:divBdr>
        <w:top w:val="none" w:sz="0" w:space="0" w:color="auto"/>
        <w:left w:val="none" w:sz="0" w:space="0" w:color="auto"/>
        <w:bottom w:val="none" w:sz="0" w:space="0" w:color="auto"/>
        <w:right w:val="none" w:sz="0" w:space="0" w:color="auto"/>
      </w:divBdr>
      <w:divsChild>
        <w:div w:id="110175755">
          <w:marLeft w:val="0"/>
          <w:marRight w:val="0"/>
          <w:marTop w:val="0"/>
          <w:marBottom w:val="0"/>
          <w:divBdr>
            <w:top w:val="none" w:sz="0" w:space="0" w:color="auto"/>
            <w:left w:val="none" w:sz="0" w:space="0" w:color="auto"/>
            <w:bottom w:val="none" w:sz="0" w:space="0" w:color="auto"/>
            <w:right w:val="none" w:sz="0" w:space="0" w:color="auto"/>
          </w:divBdr>
          <w:divsChild>
            <w:div w:id="1271165153">
              <w:marLeft w:val="0"/>
              <w:marRight w:val="0"/>
              <w:marTop w:val="0"/>
              <w:marBottom w:val="0"/>
              <w:divBdr>
                <w:top w:val="none" w:sz="0" w:space="0" w:color="auto"/>
                <w:left w:val="none" w:sz="0" w:space="0" w:color="auto"/>
                <w:bottom w:val="none" w:sz="0" w:space="0" w:color="auto"/>
                <w:right w:val="none" w:sz="0" w:space="0" w:color="auto"/>
              </w:divBdr>
              <w:divsChild>
                <w:div w:id="1675111496">
                  <w:marLeft w:val="0"/>
                  <w:marRight w:val="0"/>
                  <w:marTop w:val="0"/>
                  <w:marBottom w:val="0"/>
                  <w:divBdr>
                    <w:top w:val="none" w:sz="0" w:space="0" w:color="auto"/>
                    <w:left w:val="none" w:sz="0" w:space="0" w:color="auto"/>
                    <w:bottom w:val="none" w:sz="0" w:space="0" w:color="auto"/>
                    <w:right w:val="none" w:sz="0" w:space="0" w:color="auto"/>
                  </w:divBdr>
                  <w:divsChild>
                    <w:div w:id="134054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35816">
      <w:bodyDiv w:val="1"/>
      <w:marLeft w:val="0"/>
      <w:marRight w:val="0"/>
      <w:marTop w:val="0"/>
      <w:marBottom w:val="0"/>
      <w:divBdr>
        <w:top w:val="none" w:sz="0" w:space="0" w:color="auto"/>
        <w:left w:val="none" w:sz="0" w:space="0" w:color="auto"/>
        <w:bottom w:val="none" w:sz="0" w:space="0" w:color="auto"/>
        <w:right w:val="none" w:sz="0" w:space="0" w:color="auto"/>
      </w:divBdr>
      <w:divsChild>
        <w:div w:id="624240179">
          <w:marLeft w:val="0"/>
          <w:marRight w:val="0"/>
          <w:marTop w:val="0"/>
          <w:marBottom w:val="0"/>
          <w:divBdr>
            <w:top w:val="none" w:sz="0" w:space="0" w:color="auto"/>
            <w:left w:val="none" w:sz="0" w:space="0" w:color="auto"/>
            <w:bottom w:val="none" w:sz="0" w:space="0" w:color="auto"/>
            <w:right w:val="none" w:sz="0" w:space="0" w:color="auto"/>
          </w:divBdr>
          <w:divsChild>
            <w:div w:id="248396361">
              <w:marLeft w:val="0"/>
              <w:marRight w:val="0"/>
              <w:marTop w:val="0"/>
              <w:marBottom w:val="0"/>
              <w:divBdr>
                <w:top w:val="none" w:sz="0" w:space="0" w:color="auto"/>
                <w:left w:val="none" w:sz="0" w:space="0" w:color="auto"/>
                <w:bottom w:val="none" w:sz="0" w:space="0" w:color="auto"/>
                <w:right w:val="none" w:sz="0" w:space="0" w:color="auto"/>
              </w:divBdr>
              <w:divsChild>
                <w:div w:id="672227552">
                  <w:marLeft w:val="0"/>
                  <w:marRight w:val="0"/>
                  <w:marTop w:val="0"/>
                  <w:marBottom w:val="0"/>
                  <w:divBdr>
                    <w:top w:val="none" w:sz="0" w:space="0" w:color="auto"/>
                    <w:left w:val="none" w:sz="0" w:space="0" w:color="auto"/>
                    <w:bottom w:val="none" w:sz="0" w:space="0" w:color="auto"/>
                    <w:right w:val="none" w:sz="0" w:space="0" w:color="auto"/>
                  </w:divBdr>
                  <w:divsChild>
                    <w:div w:id="202273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52874">
      <w:bodyDiv w:val="1"/>
      <w:marLeft w:val="0"/>
      <w:marRight w:val="0"/>
      <w:marTop w:val="0"/>
      <w:marBottom w:val="0"/>
      <w:divBdr>
        <w:top w:val="none" w:sz="0" w:space="0" w:color="auto"/>
        <w:left w:val="none" w:sz="0" w:space="0" w:color="auto"/>
        <w:bottom w:val="none" w:sz="0" w:space="0" w:color="auto"/>
        <w:right w:val="none" w:sz="0" w:space="0" w:color="auto"/>
      </w:divBdr>
      <w:divsChild>
        <w:div w:id="953368334">
          <w:marLeft w:val="0"/>
          <w:marRight w:val="0"/>
          <w:marTop w:val="0"/>
          <w:marBottom w:val="0"/>
          <w:divBdr>
            <w:top w:val="none" w:sz="0" w:space="0" w:color="auto"/>
            <w:left w:val="none" w:sz="0" w:space="0" w:color="auto"/>
            <w:bottom w:val="none" w:sz="0" w:space="0" w:color="auto"/>
            <w:right w:val="none" w:sz="0" w:space="0" w:color="auto"/>
          </w:divBdr>
          <w:divsChild>
            <w:div w:id="402487493">
              <w:marLeft w:val="0"/>
              <w:marRight w:val="0"/>
              <w:marTop w:val="0"/>
              <w:marBottom w:val="0"/>
              <w:divBdr>
                <w:top w:val="none" w:sz="0" w:space="0" w:color="auto"/>
                <w:left w:val="none" w:sz="0" w:space="0" w:color="auto"/>
                <w:bottom w:val="none" w:sz="0" w:space="0" w:color="auto"/>
                <w:right w:val="none" w:sz="0" w:space="0" w:color="auto"/>
              </w:divBdr>
              <w:divsChild>
                <w:div w:id="265887186">
                  <w:marLeft w:val="0"/>
                  <w:marRight w:val="0"/>
                  <w:marTop w:val="0"/>
                  <w:marBottom w:val="0"/>
                  <w:divBdr>
                    <w:top w:val="none" w:sz="0" w:space="0" w:color="auto"/>
                    <w:left w:val="none" w:sz="0" w:space="0" w:color="auto"/>
                    <w:bottom w:val="none" w:sz="0" w:space="0" w:color="auto"/>
                    <w:right w:val="none" w:sz="0" w:space="0" w:color="auto"/>
                  </w:divBdr>
                  <w:divsChild>
                    <w:div w:id="179864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48383">
      <w:bodyDiv w:val="1"/>
      <w:marLeft w:val="0"/>
      <w:marRight w:val="0"/>
      <w:marTop w:val="0"/>
      <w:marBottom w:val="0"/>
      <w:divBdr>
        <w:top w:val="none" w:sz="0" w:space="0" w:color="auto"/>
        <w:left w:val="none" w:sz="0" w:space="0" w:color="auto"/>
        <w:bottom w:val="none" w:sz="0" w:space="0" w:color="auto"/>
        <w:right w:val="none" w:sz="0" w:space="0" w:color="auto"/>
      </w:divBdr>
      <w:divsChild>
        <w:div w:id="1081609547">
          <w:marLeft w:val="0"/>
          <w:marRight w:val="0"/>
          <w:marTop w:val="0"/>
          <w:marBottom w:val="0"/>
          <w:divBdr>
            <w:top w:val="none" w:sz="0" w:space="0" w:color="auto"/>
            <w:left w:val="none" w:sz="0" w:space="0" w:color="auto"/>
            <w:bottom w:val="none" w:sz="0" w:space="0" w:color="auto"/>
            <w:right w:val="none" w:sz="0" w:space="0" w:color="auto"/>
          </w:divBdr>
          <w:divsChild>
            <w:div w:id="347023398">
              <w:marLeft w:val="0"/>
              <w:marRight w:val="0"/>
              <w:marTop w:val="0"/>
              <w:marBottom w:val="0"/>
              <w:divBdr>
                <w:top w:val="none" w:sz="0" w:space="0" w:color="auto"/>
                <w:left w:val="none" w:sz="0" w:space="0" w:color="auto"/>
                <w:bottom w:val="none" w:sz="0" w:space="0" w:color="auto"/>
                <w:right w:val="none" w:sz="0" w:space="0" w:color="auto"/>
              </w:divBdr>
              <w:divsChild>
                <w:div w:id="966620082">
                  <w:marLeft w:val="0"/>
                  <w:marRight w:val="0"/>
                  <w:marTop w:val="0"/>
                  <w:marBottom w:val="0"/>
                  <w:divBdr>
                    <w:top w:val="none" w:sz="0" w:space="0" w:color="auto"/>
                    <w:left w:val="none" w:sz="0" w:space="0" w:color="auto"/>
                    <w:bottom w:val="none" w:sz="0" w:space="0" w:color="auto"/>
                    <w:right w:val="none" w:sz="0" w:space="0" w:color="auto"/>
                  </w:divBdr>
                  <w:divsChild>
                    <w:div w:id="82123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79849">
      <w:bodyDiv w:val="1"/>
      <w:marLeft w:val="0"/>
      <w:marRight w:val="0"/>
      <w:marTop w:val="0"/>
      <w:marBottom w:val="0"/>
      <w:divBdr>
        <w:top w:val="none" w:sz="0" w:space="0" w:color="auto"/>
        <w:left w:val="none" w:sz="0" w:space="0" w:color="auto"/>
        <w:bottom w:val="none" w:sz="0" w:space="0" w:color="auto"/>
        <w:right w:val="none" w:sz="0" w:space="0" w:color="auto"/>
      </w:divBdr>
    </w:div>
    <w:div w:id="153568250">
      <w:bodyDiv w:val="1"/>
      <w:marLeft w:val="0"/>
      <w:marRight w:val="0"/>
      <w:marTop w:val="0"/>
      <w:marBottom w:val="0"/>
      <w:divBdr>
        <w:top w:val="none" w:sz="0" w:space="0" w:color="auto"/>
        <w:left w:val="none" w:sz="0" w:space="0" w:color="auto"/>
        <w:bottom w:val="none" w:sz="0" w:space="0" w:color="auto"/>
        <w:right w:val="none" w:sz="0" w:space="0" w:color="auto"/>
      </w:divBdr>
      <w:divsChild>
        <w:div w:id="1027871836">
          <w:marLeft w:val="0"/>
          <w:marRight w:val="0"/>
          <w:marTop w:val="0"/>
          <w:marBottom w:val="0"/>
          <w:divBdr>
            <w:top w:val="none" w:sz="0" w:space="0" w:color="auto"/>
            <w:left w:val="none" w:sz="0" w:space="0" w:color="auto"/>
            <w:bottom w:val="none" w:sz="0" w:space="0" w:color="auto"/>
            <w:right w:val="none" w:sz="0" w:space="0" w:color="auto"/>
          </w:divBdr>
          <w:divsChild>
            <w:div w:id="21825404">
              <w:marLeft w:val="0"/>
              <w:marRight w:val="0"/>
              <w:marTop w:val="0"/>
              <w:marBottom w:val="0"/>
              <w:divBdr>
                <w:top w:val="none" w:sz="0" w:space="0" w:color="auto"/>
                <w:left w:val="none" w:sz="0" w:space="0" w:color="auto"/>
                <w:bottom w:val="none" w:sz="0" w:space="0" w:color="auto"/>
                <w:right w:val="none" w:sz="0" w:space="0" w:color="auto"/>
              </w:divBdr>
              <w:divsChild>
                <w:div w:id="690569881">
                  <w:marLeft w:val="0"/>
                  <w:marRight w:val="0"/>
                  <w:marTop w:val="0"/>
                  <w:marBottom w:val="0"/>
                  <w:divBdr>
                    <w:top w:val="none" w:sz="0" w:space="0" w:color="auto"/>
                    <w:left w:val="none" w:sz="0" w:space="0" w:color="auto"/>
                    <w:bottom w:val="none" w:sz="0" w:space="0" w:color="auto"/>
                    <w:right w:val="none" w:sz="0" w:space="0" w:color="auto"/>
                  </w:divBdr>
                  <w:divsChild>
                    <w:div w:id="12848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53070">
      <w:bodyDiv w:val="1"/>
      <w:marLeft w:val="0"/>
      <w:marRight w:val="0"/>
      <w:marTop w:val="0"/>
      <w:marBottom w:val="0"/>
      <w:divBdr>
        <w:top w:val="none" w:sz="0" w:space="0" w:color="auto"/>
        <w:left w:val="none" w:sz="0" w:space="0" w:color="auto"/>
        <w:bottom w:val="none" w:sz="0" w:space="0" w:color="auto"/>
        <w:right w:val="none" w:sz="0" w:space="0" w:color="auto"/>
      </w:divBdr>
      <w:divsChild>
        <w:div w:id="18707504">
          <w:marLeft w:val="0"/>
          <w:marRight w:val="0"/>
          <w:marTop w:val="0"/>
          <w:marBottom w:val="0"/>
          <w:divBdr>
            <w:top w:val="none" w:sz="0" w:space="0" w:color="auto"/>
            <w:left w:val="none" w:sz="0" w:space="0" w:color="auto"/>
            <w:bottom w:val="none" w:sz="0" w:space="0" w:color="auto"/>
            <w:right w:val="none" w:sz="0" w:space="0" w:color="auto"/>
          </w:divBdr>
          <w:divsChild>
            <w:div w:id="527111279">
              <w:marLeft w:val="0"/>
              <w:marRight w:val="0"/>
              <w:marTop w:val="0"/>
              <w:marBottom w:val="0"/>
              <w:divBdr>
                <w:top w:val="none" w:sz="0" w:space="0" w:color="auto"/>
                <w:left w:val="none" w:sz="0" w:space="0" w:color="auto"/>
                <w:bottom w:val="none" w:sz="0" w:space="0" w:color="auto"/>
                <w:right w:val="none" w:sz="0" w:space="0" w:color="auto"/>
              </w:divBdr>
              <w:divsChild>
                <w:div w:id="1097411341">
                  <w:marLeft w:val="0"/>
                  <w:marRight w:val="0"/>
                  <w:marTop w:val="0"/>
                  <w:marBottom w:val="0"/>
                  <w:divBdr>
                    <w:top w:val="none" w:sz="0" w:space="0" w:color="auto"/>
                    <w:left w:val="none" w:sz="0" w:space="0" w:color="auto"/>
                    <w:bottom w:val="none" w:sz="0" w:space="0" w:color="auto"/>
                    <w:right w:val="none" w:sz="0" w:space="0" w:color="auto"/>
                  </w:divBdr>
                  <w:divsChild>
                    <w:div w:id="207651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981879">
      <w:bodyDiv w:val="1"/>
      <w:marLeft w:val="0"/>
      <w:marRight w:val="0"/>
      <w:marTop w:val="0"/>
      <w:marBottom w:val="0"/>
      <w:divBdr>
        <w:top w:val="none" w:sz="0" w:space="0" w:color="auto"/>
        <w:left w:val="none" w:sz="0" w:space="0" w:color="auto"/>
        <w:bottom w:val="none" w:sz="0" w:space="0" w:color="auto"/>
        <w:right w:val="none" w:sz="0" w:space="0" w:color="auto"/>
      </w:divBdr>
      <w:divsChild>
        <w:div w:id="1400711658">
          <w:marLeft w:val="0"/>
          <w:marRight w:val="0"/>
          <w:marTop w:val="0"/>
          <w:marBottom w:val="0"/>
          <w:divBdr>
            <w:top w:val="none" w:sz="0" w:space="0" w:color="auto"/>
            <w:left w:val="none" w:sz="0" w:space="0" w:color="auto"/>
            <w:bottom w:val="none" w:sz="0" w:space="0" w:color="auto"/>
            <w:right w:val="none" w:sz="0" w:space="0" w:color="auto"/>
          </w:divBdr>
          <w:divsChild>
            <w:div w:id="1605964610">
              <w:marLeft w:val="0"/>
              <w:marRight w:val="0"/>
              <w:marTop w:val="0"/>
              <w:marBottom w:val="0"/>
              <w:divBdr>
                <w:top w:val="none" w:sz="0" w:space="0" w:color="auto"/>
                <w:left w:val="none" w:sz="0" w:space="0" w:color="auto"/>
                <w:bottom w:val="none" w:sz="0" w:space="0" w:color="auto"/>
                <w:right w:val="none" w:sz="0" w:space="0" w:color="auto"/>
              </w:divBdr>
              <w:divsChild>
                <w:div w:id="1307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42909">
      <w:bodyDiv w:val="1"/>
      <w:marLeft w:val="0"/>
      <w:marRight w:val="0"/>
      <w:marTop w:val="0"/>
      <w:marBottom w:val="0"/>
      <w:divBdr>
        <w:top w:val="none" w:sz="0" w:space="0" w:color="auto"/>
        <w:left w:val="none" w:sz="0" w:space="0" w:color="auto"/>
        <w:bottom w:val="none" w:sz="0" w:space="0" w:color="auto"/>
        <w:right w:val="none" w:sz="0" w:space="0" w:color="auto"/>
      </w:divBdr>
    </w:div>
    <w:div w:id="206532482">
      <w:bodyDiv w:val="1"/>
      <w:marLeft w:val="0"/>
      <w:marRight w:val="0"/>
      <w:marTop w:val="0"/>
      <w:marBottom w:val="0"/>
      <w:divBdr>
        <w:top w:val="none" w:sz="0" w:space="0" w:color="auto"/>
        <w:left w:val="none" w:sz="0" w:space="0" w:color="auto"/>
        <w:bottom w:val="none" w:sz="0" w:space="0" w:color="auto"/>
        <w:right w:val="none" w:sz="0" w:space="0" w:color="auto"/>
      </w:divBdr>
      <w:divsChild>
        <w:div w:id="1574195056">
          <w:marLeft w:val="0"/>
          <w:marRight w:val="0"/>
          <w:marTop w:val="0"/>
          <w:marBottom w:val="0"/>
          <w:divBdr>
            <w:top w:val="none" w:sz="0" w:space="0" w:color="auto"/>
            <w:left w:val="none" w:sz="0" w:space="0" w:color="auto"/>
            <w:bottom w:val="none" w:sz="0" w:space="0" w:color="auto"/>
            <w:right w:val="none" w:sz="0" w:space="0" w:color="auto"/>
          </w:divBdr>
          <w:divsChild>
            <w:div w:id="371197237">
              <w:marLeft w:val="0"/>
              <w:marRight w:val="0"/>
              <w:marTop w:val="0"/>
              <w:marBottom w:val="0"/>
              <w:divBdr>
                <w:top w:val="none" w:sz="0" w:space="0" w:color="auto"/>
                <w:left w:val="none" w:sz="0" w:space="0" w:color="auto"/>
                <w:bottom w:val="none" w:sz="0" w:space="0" w:color="auto"/>
                <w:right w:val="none" w:sz="0" w:space="0" w:color="auto"/>
              </w:divBdr>
              <w:divsChild>
                <w:div w:id="112723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17220">
      <w:bodyDiv w:val="1"/>
      <w:marLeft w:val="0"/>
      <w:marRight w:val="0"/>
      <w:marTop w:val="0"/>
      <w:marBottom w:val="0"/>
      <w:divBdr>
        <w:top w:val="none" w:sz="0" w:space="0" w:color="auto"/>
        <w:left w:val="none" w:sz="0" w:space="0" w:color="auto"/>
        <w:bottom w:val="none" w:sz="0" w:space="0" w:color="auto"/>
        <w:right w:val="none" w:sz="0" w:space="0" w:color="auto"/>
      </w:divBdr>
    </w:div>
    <w:div w:id="228150783">
      <w:bodyDiv w:val="1"/>
      <w:marLeft w:val="0"/>
      <w:marRight w:val="0"/>
      <w:marTop w:val="0"/>
      <w:marBottom w:val="0"/>
      <w:divBdr>
        <w:top w:val="none" w:sz="0" w:space="0" w:color="auto"/>
        <w:left w:val="none" w:sz="0" w:space="0" w:color="auto"/>
        <w:bottom w:val="none" w:sz="0" w:space="0" w:color="auto"/>
        <w:right w:val="none" w:sz="0" w:space="0" w:color="auto"/>
      </w:divBdr>
      <w:divsChild>
        <w:div w:id="371808689">
          <w:marLeft w:val="0"/>
          <w:marRight w:val="0"/>
          <w:marTop w:val="0"/>
          <w:marBottom w:val="0"/>
          <w:divBdr>
            <w:top w:val="none" w:sz="0" w:space="0" w:color="auto"/>
            <w:left w:val="none" w:sz="0" w:space="0" w:color="auto"/>
            <w:bottom w:val="none" w:sz="0" w:space="0" w:color="auto"/>
            <w:right w:val="none" w:sz="0" w:space="0" w:color="auto"/>
          </w:divBdr>
          <w:divsChild>
            <w:div w:id="1751851888">
              <w:marLeft w:val="0"/>
              <w:marRight w:val="0"/>
              <w:marTop w:val="0"/>
              <w:marBottom w:val="0"/>
              <w:divBdr>
                <w:top w:val="none" w:sz="0" w:space="0" w:color="auto"/>
                <w:left w:val="none" w:sz="0" w:space="0" w:color="auto"/>
                <w:bottom w:val="none" w:sz="0" w:space="0" w:color="auto"/>
                <w:right w:val="none" w:sz="0" w:space="0" w:color="auto"/>
              </w:divBdr>
              <w:divsChild>
                <w:div w:id="394470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986170">
      <w:bodyDiv w:val="1"/>
      <w:marLeft w:val="0"/>
      <w:marRight w:val="0"/>
      <w:marTop w:val="0"/>
      <w:marBottom w:val="0"/>
      <w:divBdr>
        <w:top w:val="none" w:sz="0" w:space="0" w:color="auto"/>
        <w:left w:val="none" w:sz="0" w:space="0" w:color="auto"/>
        <w:bottom w:val="none" w:sz="0" w:space="0" w:color="auto"/>
        <w:right w:val="none" w:sz="0" w:space="0" w:color="auto"/>
      </w:divBdr>
      <w:divsChild>
        <w:div w:id="1551307587">
          <w:marLeft w:val="0"/>
          <w:marRight w:val="0"/>
          <w:marTop w:val="0"/>
          <w:marBottom w:val="0"/>
          <w:divBdr>
            <w:top w:val="none" w:sz="0" w:space="0" w:color="auto"/>
            <w:left w:val="none" w:sz="0" w:space="0" w:color="auto"/>
            <w:bottom w:val="none" w:sz="0" w:space="0" w:color="auto"/>
            <w:right w:val="none" w:sz="0" w:space="0" w:color="auto"/>
          </w:divBdr>
          <w:divsChild>
            <w:div w:id="341980913">
              <w:marLeft w:val="0"/>
              <w:marRight w:val="0"/>
              <w:marTop w:val="0"/>
              <w:marBottom w:val="0"/>
              <w:divBdr>
                <w:top w:val="none" w:sz="0" w:space="0" w:color="auto"/>
                <w:left w:val="none" w:sz="0" w:space="0" w:color="auto"/>
                <w:bottom w:val="none" w:sz="0" w:space="0" w:color="auto"/>
                <w:right w:val="none" w:sz="0" w:space="0" w:color="auto"/>
              </w:divBdr>
              <w:divsChild>
                <w:div w:id="88895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016842">
      <w:bodyDiv w:val="1"/>
      <w:marLeft w:val="0"/>
      <w:marRight w:val="0"/>
      <w:marTop w:val="0"/>
      <w:marBottom w:val="0"/>
      <w:divBdr>
        <w:top w:val="none" w:sz="0" w:space="0" w:color="auto"/>
        <w:left w:val="none" w:sz="0" w:space="0" w:color="auto"/>
        <w:bottom w:val="none" w:sz="0" w:space="0" w:color="auto"/>
        <w:right w:val="none" w:sz="0" w:space="0" w:color="auto"/>
      </w:divBdr>
    </w:div>
    <w:div w:id="270210029">
      <w:bodyDiv w:val="1"/>
      <w:marLeft w:val="0"/>
      <w:marRight w:val="0"/>
      <w:marTop w:val="0"/>
      <w:marBottom w:val="0"/>
      <w:divBdr>
        <w:top w:val="none" w:sz="0" w:space="0" w:color="auto"/>
        <w:left w:val="none" w:sz="0" w:space="0" w:color="auto"/>
        <w:bottom w:val="none" w:sz="0" w:space="0" w:color="auto"/>
        <w:right w:val="none" w:sz="0" w:space="0" w:color="auto"/>
      </w:divBdr>
      <w:divsChild>
        <w:div w:id="217909219">
          <w:marLeft w:val="0"/>
          <w:marRight w:val="0"/>
          <w:marTop w:val="0"/>
          <w:marBottom w:val="0"/>
          <w:divBdr>
            <w:top w:val="none" w:sz="0" w:space="0" w:color="auto"/>
            <w:left w:val="none" w:sz="0" w:space="0" w:color="auto"/>
            <w:bottom w:val="none" w:sz="0" w:space="0" w:color="auto"/>
            <w:right w:val="none" w:sz="0" w:space="0" w:color="auto"/>
          </w:divBdr>
          <w:divsChild>
            <w:div w:id="1967619758">
              <w:marLeft w:val="0"/>
              <w:marRight w:val="0"/>
              <w:marTop w:val="0"/>
              <w:marBottom w:val="0"/>
              <w:divBdr>
                <w:top w:val="none" w:sz="0" w:space="0" w:color="auto"/>
                <w:left w:val="none" w:sz="0" w:space="0" w:color="auto"/>
                <w:bottom w:val="none" w:sz="0" w:space="0" w:color="auto"/>
                <w:right w:val="none" w:sz="0" w:space="0" w:color="auto"/>
              </w:divBdr>
              <w:divsChild>
                <w:div w:id="647056589">
                  <w:marLeft w:val="0"/>
                  <w:marRight w:val="0"/>
                  <w:marTop w:val="0"/>
                  <w:marBottom w:val="0"/>
                  <w:divBdr>
                    <w:top w:val="none" w:sz="0" w:space="0" w:color="auto"/>
                    <w:left w:val="none" w:sz="0" w:space="0" w:color="auto"/>
                    <w:bottom w:val="none" w:sz="0" w:space="0" w:color="auto"/>
                    <w:right w:val="none" w:sz="0" w:space="0" w:color="auto"/>
                  </w:divBdr>
                  <w:divsChild>
                    <w:div w:id="197520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235345">
      <w:bodyDiv w:val="1"/>
      <w:marLeft w:val="0"/>
      <w:marRight w:val="0"/>
      <w:marTop w:val="0"/>
      <w:marBottom w:val="0"/>
      <w:divBdr>
        <w:top w:val="none" w:sz="0" w:space="0" w:color="auto"/>
        <w:left w:val="none" w:sz="0" w:space="0" w:color="auto"/>
        <w:bottom w:val="none" w:sz="0" w:space="0" w:color="auto"/>
        <w:right w:val="none" w:sz="0" w:space="0" w:color="auto"/>
      </w:divBdr>
      <w:divsChild>
        <w:div w:id="173962672">
          <w:marLeft w:val="0"/>
          <w:marRight w:val="0"/>
          <w:marTop w:val="0"/>
          <w:marBottom w:val="0"/>
          <w:divBdr>
            <w:top w:val="none" w:sz="0" w:space="0" w:color="auto"/>
            <w:left w:val="none" w:sz="0" w:space="0" w:color="auto"/>
            <w:bottom w:val="none" w:sz="0" w:space="0" w:color="auto"/>
            <w:right w:val="none" w:sz="0" w:space="0" w:color="auto"/>
          </w:divBdr>
          <w:divsChild>
            <w:div w:id="928348148">
              <w:marLeft w:val="0"/>
              <w:marRight w:val="0"/>
              <w:marTop w:val="0"/>
              <w:marBottom w:val="0"/>
              <w:divBdr>
                <w:top w:val="none" w:sz="0" w:space="0" w:color="auto"/>
                <w:left w:val="none" w:sz="0" w:space="0" w:color="auto"/>
                <w:bottom w:val="none" w:sz="0" w:space="0" w:color="auto"/>
                <w:right w:val="none" w:sz="0" w:space="0" w:color="auto"/>
              </w:divBdr>
              <w:divsChild>
                <w:div w:id="121917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017650">
      <w:bodyDiv w:val="1"/>
      <w:marLeft w:val="0"/>
      <w:marRight w:val="0"/>
      <w:marTop w:val="0"/>
      <w:marBottom w:val="0"/>
      <w:divBdr>
        <w:top w:val="none" w:sz="0" w:space="0" w:color="auto"/>
        <w:left w:val="none" w:sz="0" w:space="0" w:color="auto"/>
        <w:bottom w:val="none" w:sz="0" w:space="0" w:color="auto"/>
        <w:right w:val="none" w:sz="0" w:space="0" w:color="auto"/>
      </w:divBdr>
      <w:divsChild>
        <w:div w:id="997153525">
          <w:marLeft w:val="0"/>
          <w:marRight w:val="0"/>
          <w:marTop w:val="0"/>
          <w:marBottom w:val="0"/>
          <w:divBdr>
            <w:top w:val="none" w:sz="0" w:space="0" w:color="auto"/>
            <w:left w:val="none" w:sz="0" w:space="0" w:color="auto"/>
            <w:bottom w:val="none" w:sz="0" w:space="0" w:color="auto"/>
            <w:right w:val="none" w:sz="0" w:space="0" w:color="auto"/>
          </w:divBdr>
          <w:divsChild>
            <w:div w:id="560865631">
              <w:marLeft w:val="0"/>
              <w:marRight w:val="0"/>
              <w:marTop w:val="0"/>
              <w:marBottom w:val="0"/>
              <w:divBdr>
                <w:top w:val="none" w:sz="0" w:space="0" w:color="auto"/>
                <w:left w:val="none" w:sz="0" w:space="0" w:color="auto"/>
                <w:bottom w:val="none" w:sz="0" w:space="0" w:color="auto"/>
                <w:right w:val="none" w:sz="0" w:space="0" w:color="auto"/>
              </w:divBdr>
              <w:divsChild>
                <w:div w:id="637953405">
                  <w:marLeft w:val="0"/>
                  <w:marRight w:val="0"/>
                  <w:marTop w:val="0"/>
                  <w:marBottom w:val="0"/>
                  <w:divBdr>
                    <w:top w:val="none" w:sz="0" w:space="0" w:color="auto"/>
                    <w:left w:val="none" w:sz="0" w:space="0" w:color="auto"/>
                    <w:bottom w:val="none" w:sz="0" w:space="0" w:color="auto"/>
                    <w:right w:val="none" w:sz="0" w:space="0" w:color="auto"/>
                  </w:divBdr>
                  <w:divsChild>
                    <w:div w:id="203673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1863173">
      <w:bodyDiv w:val="1"/>
      <w:marLeft w:val="0"/>
      <w:marRight w:val="0"/>
      <w:marTop w:val="0"/>
      <w:marBottom w:val="0"/>
      <w:divBdr>
        <w:top w:val="none" w:sz="0" w:space="0" w:color="auto"/>
        <w:left w:val="none" w:sz="0" w:space="0" w:color="auto"/>
        <w:bottom w:val="none" w:sz="0" w:space="0" w:color="auto"/>
        <w:right w:val="none" w:sz="0" w:space="0" w:color="auto"/>
      </w:divBdr>
    </w:div>
    <w:div w:id="301161476">
      <w:bodyDiv w:val="1"/>
      <w:marLeft w:val="0"/>
      <w:marRight w:val="0"/>
      <w:marTop w:val="0"/>
      <w:marBottom w:val="0"/>
      <w:divBdr>
        <w:top w:val="none" w:sz="0" w:space="0" w:color="auto"/>
        <w:left w:val="none" w:sz="0" w:space="0" w:color="auto"/>
        <w:bottom w:val="none" w:sz="0" w:space="0" w:color="auto"/>
        <w:right w:val="none" w:sz="0" w:space="0" w:color="auto"/>
      </w:divBdr>
    </w:div>
    <w:div w:id="310063667">
      <w:bodyDiv w:val="1"/>
      <w:marLeft w:val="0"/>
      <w:marRight w:val="0"/>
      <w:marTop w:val="0"/>
      <w:marBottom w:val="0"/>
      <w:divBdr>
        <w:top w:val="none" w:sz="0" w:space="0" w:color="auto"/>
        <w:left w:val="none" w:sz="0" w:space="0" w:color="auto"/>
        <w:bottom w:val="none" w:sz="0" w:space="0" w:color="auto"/>
        <w:right w:val="none" w:sz="0" w:space="0" w:color="auto"/>
      </w:divBdr>
      <w:divsChild>
        <w:div w:id="1697385540">
          <w:marLeft w:val="0"/>
          <w:marRight w:val="0"/>
          <w:marTop w:val="0"/>
          <w:marBottom w:val="0"/>
          <w:divBdr>
            <w:top w:val="none" w:sz="0" w:space="0" w:color="auto"/>
            <w:left w:val="none" w:sz="0" w:space="0" w:color="auto"/>
            <w:bottom w:val="none" w:sz="0" w:space="0" w:color="auto"/>
            <w:right w:val="none" w:sz="0" w:space="0" w:color="auto"/>
          </w:divBdr>
          <w:divsChild>
            <w:div w:id="1318417482">
              <w:marLeft w:val="0"/>
              <w:marRight w:val="0"/>
              <w:marTop w:val="0"/>
              <w:marBottom w:val="0"/>
              <w:divBdr>
                <w:top w:val="none" w:sz="0" w:space="0" w:color="auto"/>
                <w:left w:val="none" w:sz="0" w:space="0" w:color="auto"/>
                <w:bottom w:val="none" w:sz="0" w:space="0" w:color="auto"/>
                <w:right w:val="none" w:sz="0" w:space="0" w:color="auto"/>
              </w:divBdr>
              <w:divsChild>
                <w:div w:id="46343956">
                  <w:marLeft w:val="0"/>
                  <w:marRight w:val="0"/>
                  <w:marTop w:val="0"/>
                  <w:marBottom w:val="0"/>
                  <w:divBdr>
                    <w:top w:val="none" w:sz="0" w:space="0" w:color="auto"/>
                    <w:left w:val="none" w:sz="0" w:space="0" w:color="auto"/>
                    <w:bottom w:val="none" w:sz="0" w:space="0" w:color="auto"/>
                    <w:right w:val="none" w:sz="0" w:space="0" w:color="auto"/>
                  </w:divBdr>
                  <w:divsChild>
                    <w:div w:id="25297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501496">
      <w:bodyDiv w:val="1"/>
      <w:marLeft w:val="0"/>
      <w:marRight w:val="0"/>
      <w:marTop w:val="0"/>
      <w:marBottom w:val="0"/>
      <w:divBdr>
        <w:top w:val="none" w:sz="0" w:space="0" w:color="auto"/>
        <w:left w:val="none" w:sz="0" w:space="0" w:color="auto"/>
        <w:bottom w:val="none" w:sz="0" w:space="0" w:color="auto"/>
        <w:right w:val="none" w:sz="0" w:space="0" w:color="auto"/>
      </w:divBdr>
      <w:divsChild>
        <w:div w:id="73818356">
          <w:marLeft w:val="0"/>
          <w:marRight w:val="0"/>
          <w:marTop w:val="0"/>
          <w:marBottom w:val="0"/>
          <w:divBdr>
            <w:top w:val="none" w:sz="0" w:space="0" w:color="auto"/>
            <w:left w:val="none" w:sz="0" w:space="0" w:color="auto"/>
            <w:bottom w:val="none" w:sz="0" w:space="0" w:color="auto"/>
            <w:right w:val="none" w:sz="0" w:space="0" w:color="auto"/>
          </w:divBdr>
          <w:divsChild>
            <w:div w:id="1755859303">
              <w:marLeft w:val="0"/>
              <w:marRight w:val="0"/>
              <w:marTop w:val="0"/>
              <w:marBottom w:val="0"/>
              <w:divBdr>
                <w:top w:val="none" w:sz="0" w:space="0" w:color="auto"/>
                <w:left w:val="none" w:sz="0" w:space="0" w:color="auto"/>
                <w:bottom w:val="none" w:sz="0" w:space="0" w:color="auto"/>
                <w:right w:val="none" w:sz="0" w:space="0" w:color="auto"/>
              </w:divBdr>
              <w:divsChild>
                <w:div w:id="2066030473">
                  <w:marLeft w:val="0"/>
                  <w:marRight w:val="0"/>
                  <w:marTop w:val="0"/>
                  <w:marBottom w:val="0"/>
                  <w:divBdr>
                    <w:top w:val="none" w:sz="0" w:space="0" w:color="auto"/>
                    <w:left w:val="none" w:sz="0" w:space="0" w:color="auto"/>
                    <w:bottom w:val="none" w:sz="0" w:space="0" w:color="auto"/>
                    <w:right w:val="none" w:sz="0" w:space="0" w:color="auto"/>
                  </w:divBdr>
                  <w:divsChild>
                    <w:div w:id="191381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860972">
      <w:bodyDiv w:val="1"/>
      <w:marLeft w:val="0"/>
      <w:marRight w:val="0"/>
      <w:marTop w:val="0"/>
      <w:marBottom w:val="0"/>
      <w:divBdr>
        <w:top w:val="none" w:sz="0" w:space="0" w:color="auto"/>
        <w:left w:val="none" w:sz="0" w:space="0" w:color="auto"/>
        <w:bottom w:val="none" w:sz="0" w:space="0" w:color="auto"/>
        <w:right w:val="none" w:sz="0" w:space="0" w:color="auto"/>
      </w:divBdr>
      <w:divsChild>
        <w:div w:id="1568342804">
          <w:marLeft w:val="0"/>
          <w:marRight w:val="0"/>
          <w:marTop w:val="0"/>
          <w:marBottom w:val="0"/>
          <w:divBdr>
            <w:top w:val="none" w:sz="0" w:space="0" w:color="auto"/>
            <w:left w:val="none" w:sz="0" w:space="0" w:color="auto"/>
            <w:bottom w:val="none" w:sz="0" w:space="0" w:color="auto"/>
            <w:right w:val="none" w:sz="0" w:space="0" w:color="auto"/>
          </w:divBdr>
          <w:divsChild>
            <w:div w:id="859200681">
              <w:marLeft w:val="0"/>
              <w:marRight w:val="0"/>
              <w:marTop w:val="0"/>
              <w:marBottom w:val="0"/>
              <w:divBdr>
                <w:top w:val="none" w:sz="0" w:space="0" w:color="auto"/>
                <w:left w:val="none" w:sz="0" w:space="0" w:color="auto"/>
                <w:bottom w:val="none" w:sz="0" w:space="0" w:color="auto"/>
                <w:right w:val="none" w:sz="0" w:space="0" w:color="auto"/>
              </w:divBdr>
              <w:divsChild>
                <w:div w:id="113614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597451">
      <w:bodyDiv w:val="1"/>
      <w:marLeft w:val="0"/>
      <w:marRight w:val="0"/>
      <w:marTop w:val="0"/>
      <w:marBottom w:val="0"/>
      <w:divBdr>
        <w:top w:val="none" w:sz="0" w:space="0" w:color="auto"/>
        <w:left w:val="none" w:sz="0" w:space="0" w:color="auto"/>
        <w:bottom w:val="none" w:sz="0" w:space="0" w:color="auto"/>
        <w:right w:val="none" w:sz="0" w:space="0" w:color="auto"/>
      </w:divBdr>
      <w:divsChild>
        <w:div w:id="1851217406">
          <w:marLeft w:val="0"/>
          <w:marRight w:val="0"/>
          <w:marTop w:val="0"/>
          <w:marBottom w:val="0"/>
          <w:divBdr>
            <w:top w:val="none" w:sz="0" w:space="0" w:color="auto"/>
            <w:left w:val="none" w:sz="0" w:space="0" w:color="auto"/>
            <w:bottom w:val="none" w:sz="0" w:space="0" w:color="auto"/>
            <w:right w:val="none" w:sz="0" w:space="0" w:color="auto"/>
          </w:divBdr>
          <w:divsChild>
            <w:div w:id="47580356">
              <w:marLeft w:val="0"/>
              <w:marRight w:val="0"/>
              <w:marTop w:val="0"/>
              <w:marBottom w:val="0"/>
              <w:divBdr>
                <w:top w:val="none" w:sz="0" w:space="0" w:color="auto"/>
                <w:left w:val="none" w:sz="0" w:space="0" w:color="auto"/>
                <w:bottom w:val="none" w:sz="0" w:space="0" w:color="auto"/>
                <w:right w:val="none" w:sz="0" w:space="0" w:color="auto"/>
              </w:divBdr>
              <w:divsChild>
                <w:div w:id="739255796">
                  <w:marLeft w:val="0"/>
                  <w:marRight w:val="0"/>
                  <w:marTop w:val="0"/>
                  <w:marBottom w:val="0"/>
                  <w:divBdr>
                    <w:top w:val="none" w:sz="0" w:space="0" w:color="auto"/>
                    <w:left w:val="none" w:sz="0" w:space="0" w:color="auto"/>
                    <w:bottom w:val="none" w:sz="0" w:space="0" w:color="auto"/>
                    <w:right w:val="none" w:sz="0" w:space="0" w:color="auto"/>
                  </w:divBdr>
                  <w:divsChild>
                    <w:div w:id="171908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2748">
      <w:bodyDiv w:val="1"/>
      <w:marLeft w:val="0"/>
      <w:marRight w:val="0"/>
      <w:marTop w:val="0"/>
      <w:marBottom w:val="0"/>
      <w:divBdr>
        <w:top w:val="none" w:sz="0" w:space="0" w:color="auto"/>
        <w:left w:val="none" w:sz="0" w:space="0" w:color="auto"/>
        <w:bottom w:val="none" w:sz="0" w:space="0" w:color="auto"/>
        <w:right w:val="none" w:sz="0" w:space="0" w:color="auto"/>
      </w:divBdr>
    </w:div>
    <w:div w:id="330639551">
      <w:bodyDiv w:val="1"/>
      <w:marLeft w:val="0"/>
      <w:marRight w:val="0"/>
      <w:marTop w:val="0"/>
      <w:marBottom w:val="0"/>
      <w:divBdr>
        <w:top w:val="none" w:sz="0" w:space="0" w:color="auto"/>
        <w:left w:val="none" w:sz="0" w:space="0" w:color="auto"/>
        <w:bottom w:val="none" w:sz="0" w:space="0" w:color="auto"/>
        <w:right w:val="none" w:sz="0" w:space="0" w:color="auto"/>
      </w:divBdr>
      <w:divsChild>
        <w:div w:id="1201938715">
          <w:marLeft w:val="0"/>
          <w:marRight w:val="0"/>
          <w:marTop w:val="0"/>
          <w:marBottom w:val="0"/>
          <w:divBdr>
            <w:top w:val="none" w:sz="0" w:space="0" w:color="auto"/>
            <w:left w:val="none" w:sz="0" w:space="0" w:color="auto"/>
            <w:bottom w:val="none" w:sz="0" w:space="0" w:color="auto"/>
            <w:right w:val="none" w:sz="0" w:space="0" w:color="auto"/>
          </w:divBdr>
          <w:divsChild>
            <w:div w:id="935865122">
              <w:marLeft w:val="0"/>
              <w:marRight w:val="0"/>
              <w:marTop w:val="0"/>
              <w:marBottom w:val="0"/>
              <w:divBdr>
                <w:top w:val="none" w:sz="0" w:space="0" w:color="auto"/>
                <w:left w:val="none" w:sz="0" w:space="0" w:color="auto"/>
                <w:bottom w:val="none" w:sz="0" w:space="0" w:color="auto"/>
                <w:right w:val="none" w:sz="0" w:space="0" w:color="auto"/>
              </w:divBdr>
              <w:divsChild>
                <w:div w:id="904872969">
                  <w:marLeft w:val="0"/>
                  <w:marRight w:val="0"/>
                  <w:marTop w:val="0"/>
                  <w:marBottom w:val="0"/>
                  <w:divBdr>
                    <w:top w:val="none" w:sz="0" w:space="0" w:color="auto"/>
                    <w:left w:val="none" w:sz="0" w:space="0" w:color="auto"/>
                    <w:bottom w:val="none" w:sz="0" w:space="0" w:color="auto"/>
                    <w:right w:val="none" w:sz="0" w:space="0" w:color="auto"/>
                  </w:divBdr>
                  <w:divsChild>
                    <w:div w:id="124329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423055">
      <w:bodyDiv w:val="1"/>
      <w:marLeft w:val="0"/>
      <w:marRight w:val="0"/>
      <w:marTop w:val="0"/>
      <w:marBottom w:val="0"/>
      <w:divBdr>
        <w:top w:val="none" w:sz="0" w:space="0" w:color="auto"/>
        <w:left w:val="none" w:sz="0" w:space="0" w:color="auto"/>
        <w:bottom w:val="none" w:sz="0" w:space="0" w:color="auto"/>
        <w:right w:val="none" w:sz="0" w:space="0" w:color="auto"/>
      </w:divBdr>
      <w:divsChild>
        <w:div w:id="2126725932">
          <w:marLeft w:val="0"/>
          <w:marRight w:val="0"/>
          <w:marTop w:val="0"/>
          <w:marBottom w:val="0"/>
          <w:divBdr>
            <w:top w:val="none" w:sz="0" w:space="0" w:color="auto"/>
            <w:left w:val="none" w:sz="0" w:space="0" w:color="auto"/>
            <w:bottom w:val="none" w:sz="0" w:space="0" w:color="auto"/>
            <w:right w:val="none" w:sz="0" w:space="0" w:color="auto"/>
          </w:divBdr>
          <w:divsChild>
            <w:div w:id="715544929">
              <w:marLeft w:val="0"/>
              <w:marRight w:val="0"/>
              <w:marTop w:val="0"/>
              <w:marBottom w:val="0"/>
              <w:divBdr>
                <w:top w:val="none" w:sz="0" w:space="0" w:color="auto"/>
                <w:left w:val="none" w:sz="0" w:space="0" w:color="auto"/>
                <w:bottom w:val="none" w:sz="0" w:space="0" w:color="auto"/>
                <w:right w:val="none" w:sz="0" w:space="0" w:color="auto"/>
              </w:divBdr>
              <w:divsChild>
                <w:div w:id="123096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580385">
      <w:bodyDiv w:val="1"/>
      <w:marLeft w:val="0"/>
      <w:marRight w:val="0"/>
      <w:marTop w:val="0"/>
      <w:marBottom w:val="0"/>
      <w:divBdr>
        <w:top w:val="none" w:sz="0" w:space="0" w:color="auto"/>
        <w:left w:val="none" w:sz="0" w:space="0" w:color="auto"/>
        <w:bottom w:val="none" w:sz="0" w:space="0" w:color="auto"/>
        <w:right w:val="none" w:sz="0" w:space="0" w:color="auto"/>
      </w:divBdr>
    </w:div>
    <w:div w:id="339507930">
      <w:bodyDiv w:val="1"/>
      <w:marLeft w:val="0"/>
      <w:marRight w:val="0"/>
      <w:marTop w:val="0"/>
      <w:marBottom w:val="0"/>
      <w:divBdr>
        <w:top w:val="none" w:sz="0" w:space="0" w:color="auto"/>
        <w:left w:val="none" w:sz="0" w:space="0" w:color="auto"/>
        <w:bottom w:val="none" w:sz="0" w:space="0" w:color="auto"/>
        <w:right w:val="none" w:sz="0" w:space="0" w:color="auto"/>
      </w:divBdr>
    </w:div>
    <w:div w:id="341978830">
      <w:bodyDiv w:val="1"/>
      <w:marLeft w:val="0"/>
      <w:marRight w:val="0"/>
      <w:marTop w:val="0"/>
      <w:marBottom w:val="0"/>
      <w:divBdr>
        <w:top w:val="none" w:sz="0" w:space="0" w:color="auto"/>
        <w:left w:val="none" w:sz="0" w:space="0" w:color="auto"/>
        <w:bottom w:val="none" w:sz="0" w:space="0" w:color="auto"/>
        <w:right w:val="none" w:sz="0" w:space="0" w:color="auto"/>
      </w:divBdr>
      <w:divsChild>
        <w:div w:id="1819417095">
          <w:marLeft w:val="0"/>
          <w:marRight w:val="0"/>
          <w:marTop w:val="0"/>
          <w:marBottom w:val="0"/>
          <w:divBdr>
            <w:top w:val="none" w:sz="0" w:space="0" w:color="auto"/>
            <w:left w:val="none" w:sz="0" w:space="0" w:color="auto"/>
            <w:bottom w:val="none" w:sz="0" w:space="0" w:color="auto"/>
            <w:right w:val="none" w:sz="0" w:space="0" w:color="auto"/>
          </w:divBdr>
          <w:divsChild>
            <w:div w:id="312100682">
              <w:marLeft w:val="0"/>
              <w:marRight w:val="0"/>
              <w:marTop w:val="0"/>
              <w:marBottom w:val="0"/>
              <w:divBdr>
                <w:top w:val="none" w:sz="0" w:space="0" w:color="auto"/>
                <w:left w:val="none" w:sz="0" w:space="0" w:color="auto"/>
                <w:bottom w:val="none" w:sz="0" w:space="0" w:color="auto"/>
                <w:right w:val="none" w:sz="0" w:space="0" w:color="auto"/>
              </w:divBdr>
              <w:divsChild>
                <w:div w:id="530386445">
                  <w:marLeft w:val="0"/>
                  <w:marRight w:val="0"/>
                  <w:marTop w:val="0"/>
                  <w:marBottom w:val="0"/>
                  <w:divBdr>
                    <w:top w:val="none" w:sz="0" w:space="0" w:color="auto"/>
                    <w:left w:val="none" w:sz="0" w:space="0" w:color="auto"/>
                    <w:bottom w:val="none" w:sz="0" w:space="0" w:color="auto"/>
                    <w:right w:val="none" w:sz="0" w:space="0" w:color="auto"/>
                  </w:divBdr>
                  <w:divsChild>
                    <w:div w:id="80500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442320">
      <w:bodyDiv w:val="1"/>
      <w:marLeft w:val="0"/>
      <w:marRight w:val="0"/>
      <w:marTop w:val="0"/>
      <w:marBottom w:val="0"/>
      <w:divBdr>
        <w:top w:val="none" w:sz="0" w:space="0" w:color="auto"/>
        <w:left w:val="none" w:sz="0" w:space="0" w:color="auto"/>
        <w:bottom w:val="none" w:sz="0" w:space="0" w:color="auto"/>
        <w:right w:val="none" w:sz="0" w:space="0" w:color="auto"/>
      </w:divBdr>
      <w:divsChild>
        <w:div w:id="1095251992">
          <w:marLeft w:val="0"/>
          <w:marRight w:val="0"/>
          <w:marTop w:val="0"/>
          <w:marBottom w:val="0"/>
          <w:divBdr>
            <w:top w:val="none" w:sz="0" w:space="0" w:color="auto"/>
            <w:left w:val="none" w:sz="0" w:space="0" w:color="auto"/>
            <w:bottom w:val="none" w:sz="0" w:space="0" w:color="auto"/>
            <w:right w:val="none" w:sz="0" w:space="0" w:color="auto"/>
          </w:divBdr>
          <w:divsChild>
            <w:div w:id="195504022">
              <w:marLeft w:val="0"/>
              <w:marRight w:val="0"/>
              <w:marTop w:val="0"/>
              <w:marBottom w:val="0"/>
              <w:divBdr>
                <w:top w:val="none" w:sz="0" w:space="0" w:color="auto"/>
                <w:left w:val="none" w:sz="0" w:space="0" w:color="auto"/>
                <w:bottom w:val="none" w:sz="0" w:space="0" w:color="auto"/>
                <w:right w:val="none" w:sz="0" w:space="0" w:color="auto"/>
              </w:divBdr>
              <w:divsChild>
                <w:div w:id="302733592">
                  <w:marLeft w:val="0"/>
                  <w:marRight w:val="0"/>
                  <w:marTop w:val="0"/>
                  <w:marBottom w:val="0"/>
                  <w:divBdr>
                    <w:top w:val="none" w:sz="0" w:space="0" w:color="auto"/>
                    <w:left w:val="none" w:sz="0" w:space="0" w:color="auto"/>
                    <w:bottom w:val="none" w:sz="0" w:space="0" w:color="auto"/>
                    <w:right w:val="none" w:sz="0" w:space="0" w:color="auto"/>
                  </w:divBdr>
                  <w:divsChild>
                    <w:div w:id="37847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071401">
      <w:bodyDiv w:val="1"/>
      <w:marLeft w:val="0"/>
      <w:marRight w:val="0"/>
      <w:marTop w:val="0"/>
      <w:marBottom w:val="0"/>
      <w:divBdr>
        <w:top w:val="none" w:sz="0" w:space="0" w:color="auto"/>
        <w:left w:val="none" w:sz="0" w:space="0" w:color="auto"/>
        <w:bottom w:val="none" w:sz="0" w:space="0" w:color="auto"/>
        <w:right w:val="none" w:sz="0" w:space="0" w:color="auto"/>
      </w:divBdr>
    </w:div>
    <w:div w:id="353650597">
      <w:bodyDiv w:val="1"/>
      <w:marLeft w:val="0"/>
      <w:marRight w:val="0"/>
      <w:marTop w:val="0"/>
      <w:marBottom w:val="0"/>
      <w:divBdr>
        <w:top w:val="none" w:sz="0" w:space="0" w:color="auto"/>
        <w:left w:val="none" w:sz="0" w:space="0" w:color="auto"/>
        <w:bottom w:val="none" w:sz="0" w:space="0" w:color="auto"/>
        <w:right w:val="none" w:sz="0" w:space="0" w:color="auto"/>
      </w:divBdr>
      <w:divsChild>
        <w:div w:id="1404185643">
          <w:marLeft w:val="0"/>
          <w:marRight w:val="0"/>
          <w:marTop w:val="0"/>
          <w:marBottom w:val="0"/>
          <w:divBdr>
            <w:top w:val="none" w:sz="0" w:space="0" w:color="auto"/>
            <w:left w:val="none" w:sz="0" w:space="0" w:color="auto"/>
            <w:bottom w:val="none" w:sz="0" w:space="0" w:color="auto"/>
            <w:right w:val="none" w:sz="0" w:space="0" w:color="auto"/>
          </w:divBdr>
          <w:divsChild>
            <w:div w:id="778642103">
              <w:marLeft w:val="0"/>
              <w:marRight w:val="0"/>
              <w:marTop w:val="0"/>
              <w:marBottom w:val="0"/>
              <w:divBdr>
                <w:top w:val="none" w:sz="0" w:space="0" w:color="auto"/>
                <w:left w:val="none" w:sz="0" w:space="0" w:color="auto"/>
                <w:bottom w:val="none" w:sz="0" w:space="0" w:color="auto"/>
                <w:right w:val="none" w:sz="0" w:space="0" w:color="auto"/>
              </w:divBdr>
              <w:divsChild>
                <w:div w:id="959189084">
                  <w:marLeft w:val="0"/>
                  <w:marRight w:val="0"/>
                  <w:marTop w:val="0"/>
                  <w:marBottom w:val="0"/>
                  <w:divBdr>
                    <w:top w:val="none" w:sz="0" w:space="0" w:color="auto"/>
                    <w:left w:val="none" w:sz="0" w:space="0" w:color="auto"/>
                    <w:bottom w:val="none" w:sz="0" w:space="0" w:color="auto"/>
                    <w:right w:val="none" w:sz="0" w:space="0" w:color="auto"/>
                  </w:divBdr>
                  <w:divsChild>
                    <w:div w:id="184374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782535">
      <w:bodyDiv w:val="1"/>
      <w:marLeft w:val="0"/>
      <w:marRight w:val="0"/>
      <w:marTop w:val="0"/>
      <w:marBottom w:val="0"/>
      <w:divBdr>
        <w:top w:val="none" w:sz="0" w:space="0" w:color="auto"/>
        <w:left w:val="none" w:sz="0" w:space="0" w:color="auto"/>
        <w:bottom w:val="none" w:sz="0" w:space="0" w:color="auto"/>
        <w:right w:val="none" w:sz="0" w:space="0" w:color="auto"/>
      </w:divBdr>
      <w:divsChild>
        <w:div w:id="192306466">
          <w:marLeft w:val="0"/>
          <w:marRight w:val="0"/>
          <w:marTop w:val="0"/>
          <w:marBottom w:val="0"/>
          <w:divBdr>
            <w:top w:val="none" w:sz="0" w:space="0" w:color="auto"/>
            <w:left w:val="none" w:sz="0" w:space="0" w:color="auto"/>
            <w:bottom w:val="none" w:sz="0" w:space="0" w:color="auto"/>
            <w:right w:val="none" w:sz="0" w:space="0" w:color="auto"/>
          </w:divBdr>
          <w:divsChild>
            <w:div w:id="1099180809">
              <w:marLeft w:val="0"/>
              <w:marRight w:val="0"/>
              <w:marTop w:val="0"/>
              <w:marBottom w:val="0"/>
              <w:divBdr>
                <w:top w:val="none" w:sz="0" w:space="0" w:color="auto"/>
                <w:left w:val="none" w:sz="0" w:space="0" w:color="auto"/>
                <w:bottom w:val="none" w:sz="0" w:space="0" w:color="auto"/>
                <w:right w:val="none" w:sz="0" w:space="0" w:color="auto"/>
              </w:divBdr>
              <w:divsChild>
                <w:div w:id="1321075587">
                  <w:marLeft w:val="0"/>
                  <w:marRight w:val="0"/>
                  <w:marTop w:val="0"/>
                  <w:marBottom w:val="0"/>
                  <w:divBdr>
                    <w:top w:val="none" w:sz="0" w:space="0" w:color="auto"/>
                    <w:left w:val="none" w:sz="0" w:space="0" w:color="auto"/>
                    <w:bottom w:val="none" w:sz="0" w:space="0" w:color="auto"/>
                    <w:right w:val="none" w:sz="0" w:space="0" w:color="auto"/>
                  </w:divBdr>
                  <w:divsChild>
                    <w:div w:id="95506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976303">
      <w:bodyDiv w:val="1"/>
      <w:marLeft w:val="0"/>
      <w:marRight w:val="0"/>
      <w:marTop w:val="0"/>
      <w:marBottom w:val="0"/>
      <w:divBdr>
        <w:top w:val="none" w:sz="0" w:space="0" w:color="auto"/>
        <w:left w:val="none" w:sz="0" w:space="0" w:color="auto"/>
        <w:bottom w:val="none" w:sz="0" w:space="0" w:color="auto"/>
        <w:right w:val="none" w:sz="0" w:space="0" w:color="auto"/>
      </w:divBdr>
      <w:divsChild>
        <w:div w:id="301733543">
          <w:marLeft w:val="0"/>
          <w:marRight w:val="0"/>
          <w:marTop w:val="0"/>
          <w:marBottom w:val="0"/>
          <w:divBdr>
            <w:top w:val="none" w:sz="0" w:space="0" w:color="auto"/>
            <w:left w:val="none" w:sz="0" w:space="0" w:color="auto"/>
            <w:bottom w:val="none" w:sz="0" w:space="0" w:color="auto"/>
            <w:right w:val="none" w:sz="0" w:space="0" w:color="auto"/>
          </w:divBdr>
          <w:divsChild>
            <w:div w:id="258411818">
              <w:marLeft w:val="0"/>
              <w:marRight w:val="0"/>
              <w:marTop w:val="0"/>
              <w:marBottom w:val="0"/>
              <w:divBdr>
                <w:top w:val="none" w:sz="0" w:space="0" w:color="auto"/>
                <w:left w:val="none" w:sz="0" w:space="0" w:color="auto"/>
                <w:bottom w:val="none" w:sz="0" w:space="0" w:color="auto"/>
                <w:right w:val="none" w:sz="0" w:space="0" w:color="auto"/>
              </w:divBdr>
              <w:divsChild>
                <w:div w:id="320620236">
                  <w:marLeft w:val="0"/>
                  <w:marRight w:val="0"/>
                  <w:marTop w:val="0"/>
                  <w:marBottom w:val="0"/>
                  <w:divBdr>
                    <w:top w:val="none" w:sz="0" w:space="0" w:color="auto"/>
                    <w:left w:val="none" w:sz="0" w:space="0" w:color="auto"/>
                    <w:bottom w:val="none" w:sz="0" w:space="0" w:color="auto"/>
                    <w:right w:val="none" w:sz="0" w:space="0" w:color="auto"/>
                  </w:divBdr>
                  <w:divsChild>
                    <w:div w:id="101221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140782">
      <w:bodyDiv w:val="1"/>
      <w:marLeft w:val="0"/>
      <w:marRight w:val="0"/>
      <w:marTop w:val="0"/>
      <w:marBottom w:val="0"/>
      <w:divBdr>
        <w:top w:val="none" w:sz="0" w:space="0" w:color="auto"/>
        <w:left w:val="none" w:sz="0" w:space="0" w:color="auto"/>
        <w:bottom w:val="none" w:sz="0" w:space="0" w:color="auto"/>
        <w:right w:val="none" w:sz="0" w:space="0" w:color="auto"/>
      </w:divBdr>
      <w:divsChild>
        <w:div w:id="950169401">
          <w:marLeft w:val="0"/>
          <w:marRight w:val="0"/>
          <w:marTop w:val="0"/>
          <w:marBottom w:val="0"/>
          <w:divBdr>
            <w:top w:val="none" w:sz="0" w:space="0" w:color="auto"/>
            <w:left w:val="none" w:sz="0" w:space="0" w:color="auto"/>
            <w:bottom w:val="none" w:sz="0" w:space="0" w:color="auto"/>
            <w:right w:val="none" w:sz="0" w:space="0" w:color="auto"/>
          </w:divBdr>
          <w:divsChild>
            <w:div w:id="1036927562">
              <w:marLeft w:val="0"/>
              <w:marRight w:val="0"/>
              <w:marTop w:val="0"/>
              <w:marBottom w:val="0"/>
              <w:divBdr>
                <w:top w:val="none" w:sz="0" w:space="0" w:color="auto"/>
                <w:left w:val="none" w:sz="0" w:space="0" w:color="auto"/>
                <w:bottom w:val="none" w:sz="0" w:space="0" w:color="auto"/>
                <w:right w:val="none" w:sz="0" w:space="0" w:color="auto"/>
              </w:divBdr>
              <w:divsChild>
                <w:div w:id="1370765060">
                  <w:marLeft w:val="0"/>
                  <w:marRight w:val="0"/>
                  <w:marTop w:val="0"/>
                  <w:marBottom w:val="0"/>
                  <w:divBdr>
                    <w:top w:val="none" w:sz="0" w:space="0" w:color="auto"/>
                    <w:left w:val="none" w:sz="0" w:space="0" w:color="auto"/>
                    <w:bottom w:val="none" w:sz="0" w:space="0" w:color="auto"/>
                    <w:right w:val="none" w:sz="0" w:space="0" w:color="auto"/>
                  </w:divBdr>
                  <w:divsChild>
                    <w:div w:id="79929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5185772">
      <w:bodyDiv w:val="1"/>
      <w:marLeft w:val="0"/>
      <w:marRight w:val="0"/>
      <w:marTop w:val="0"/>
      <w:marBottom w:val="0"/>
      <w:divBdr>
        <w:top w:val="none" w:sz="0" w:space="0" w:color="auto"/>
        <w:left w:val="none" w:sz="0" w:space="0" w:color="auto"/>
        <w:bottom w:val="none" w:sz="0" w:space="0" w:color="auto"/>
        <w:right w:val="none" w:sz="0" w:space="0" w:color="auto"/>
      </w:divBdr>
    </w:div>
    <w:div w:id="386879894">
      <w:bodyDiv w:val="1"/>
      <w:marLeft w:val="0"/>
      <w:marRight w:val="0"/>
      <w:marTop w:val="0"/>
      <w:marBottom w:val="0"/>
      <w:divBdr>
        <w:top w:val="none" w:sz="0" w:space="0" w:color="auto"/>
        <w:left w:val="none" w:sz="0" w:space="0" w:color="auto"/>
        <w:bottom w:val="none" w:sz="0" w:space="0" w:color="auto"/>
        <w:right w:val="none" w:sz="0" w:space="0" w:color="auto"/>
      </w:divBdr>
      <w:divsChild>
        <w:div w:id="20933376">
          <w:marLeft w:val="0"/>
          <w:marRight w:val="0"/>
          <w:marTop w:val="0"/>
          <w:marBottom w:val="0"/>
          <w:divBdr>
            <w:top w:val="none" w:sz="0" w:space="0" w:color="auto"/>
            <w:left w:val="none" w:sz="0" w:space="0" w:color="auto"/>
            <w:bottom w:val="none" w:sz="0" w:space="0" w:color="auto"/>
            <w:right w:val="none" w:sz="0" w:space="0" w:color="auto"/>
          </w:divBdr>
          <w:divsChild>
            <w:div w:id="1966764207">
              <w:marLeft w:val="0"/>
              <w:marRight w:val="0"/>
              <w:marTop w:val="0"/>
              <w:marBottom w:val="0"/>
              <w:divBdr>
                <w:top w:val="none" w:sz="0" w:space="0" w:color="auto"/>
                <w:left w:val="none" w:sz="0" w:space="0" w:color="auto"/>
                <w:bottom w:val="none" w:sz="0" w:space="0" w:color="auto"/>
                <w:right w:val="none" w:sz="0" w:space="0" w:color="auto"/>
              </w:divBdr>
              <w:divsChild>
                <w:div w:id="64586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277259">
      <w:bodyDiv w:val="1"/>
      <w:marLeft w:val="0"/>
      <w:marRight w:val="0"/>
      <w:marTop w:val="0"/>
      <w:marBottom w:val="0"/>
      <w:divBdr>
        <w:top w:val="none" w:sz="0" w:space="0" w:color="auto"/>
        <w:left w:val="none" w:sz="0" w:space="0" w:color="auto"/>
        <w:bottom w:val="none" w:sz="0" w:space="0" w:color="auto"/>
        <w:right w:val="none" w:sz="0" w:space="0" w:color="auto"/>
      </w:divBdr>
    </w:div>
    <w:div w:id="404188746">
      <w:bodyDiv w:val="1"/>
      <w:marLeft w:val="0"/>
      <w:marRight w:val="0"/>
      <w:marTop w:val="0"/>
      <w:marBottom w:val="0"/>
      <w:divBdr>
        <w:top w:val="none" w:sz="0" w:space="0" w:color="auto"/>
        <w:left w:val="none" w:sz="0" w:space="0" w:color="auto"/>
        <w:bottom w:val="none" w:sz="0" w:space="0" w:color="auto"/>
        <w:right w:val="none" w:sz="0" w:space="0" w:color="auto"/>
      </w:divBdr>
      <w:divsChild>
        <w:div w:id="237134952">
          <w:marLeft w:val="0"/>
          <w:marRight w:val="0"/>
          <w:marTop w:val="0"/>
          <w:marBottom w:val="0"/>
          <w:divBdr>
            <w:top w:val="none" w:sz="0" w:space="0" w:color="auto"/>
            <w:left w:val="none" w:sz="0" w:space="0" w:color="auto"/>
            <w:bottom w:val="none" w:sz="0" w:space="0" w:color="auto"/>
            <w:right w:val="none" w:sz="0" w:space="0" w:color="auto"/>
          </w:divBdr>
          <w:divsChild>
            <w:div w:id="231813117">
              <w:marLeft w:val="0"/>
              <w:marRight w:val="0"/>
              <w:marTop w:val="0"/>
              <w:marBottom w:val="0"/>
              <w:divBdr>
                <w:top w:val="none" w:sz="0" w:space="0" w:color="auto"/>
                <w:left w:val="none" w:sz="0" w:space="0" w:color="auto"/>
                <w:bottom w:val="none" w:sz="0" w:space="0" w:color="auto"/>
                <w:right w:val="none" w:sz="0" w:space="0" w:color="auto"/>
              </w:divBdr>
              <w:divsChild>
                <w:div w:id="598295617">
                  <w:marLeft w:val="0"/>
                  <w:marRight w:val="0"/>
                  <w:marTop w:val="0"/>
                  <w:marBottom w:val="0"/>
                  <w:divBdr>
                    <w:top w:val="none" w:sz="0" w:space="0" w:color="auto"/>
                    <w:left w:val="none" w:sz="0" w:space="0" w:color="auto"/>
                    <w:bottom w:val="none" w:sz="0" w:space="0" w:color="auto"/>
                    <w:right w:val="none" w:sz="0" w:space="0" w:color="auto"/>
                  </w:divBdr>
                  <w:divsChild>
                    <w:div w:id="176399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4257794">
      <w:bodyDiv w:val="1"/>
      <w:marLeft w:val="0"/>
      <w:marRight w:val="0"/>
      <w:marTop w:val="0"/>
      <w:marBottom w:val="0"/>
      <w:divBdr>
        <w:top w:val="none" w:sz="0" w:space="0" w:color="auto"/>
        <w:left w:val="none" w:sz="0" w:space="0" w:color="auto"/>
        <w:bottom w:val="none" w:sz="0" w:space="0" w:color="auto"/>
        <w:right w:val="none" w:sz="0" w:space="0" w:color="auto"/>
      </w:divBdr>
      <w:divsChild>
        <w:div w:id="1737584775">
          <w:marLeft w:val="0"/>
          <w:marRight w:val="0"/>
          <w:marTop w:val="0"/>
          <w:marBottom w:val="0"/>
          <w:divBdr>
            <w:top w:val="none" w:sz="0" w:space="0" w:color="auto"/>
            <w:left w:val="none" w:sz="0" w:space="0" w:color="auto"/>
            <w:bottom w:val="none" w:sz="0" w:space="0" w:color="auto"/>
            <w:right w:val="none" w:sz="0" w:space="0" w:color="auto"/>
          </w:divBdr>
          <w:divsChild>
            <w:div w:id="2124422055">
              <w:marLeft w:val="0"/>
              <w:marRight w:val="0"/>
              <w:marTop w:val="0"/>
              <w:marBottom w:val="0"/>
              <w:divBdr>
                <w:top w:val="none" w:sz="0" w:space="0" w:color="auto"/>
                <w:left w:val="none" w:sz="0" w:space="0" w:color="auto"/>
                <w:bottom w:val="none" w:sz="0" w:space="0" w:color="auto"/>
                <w:right w:val="none" w:sz="0" w:space="0" w:color="auto"/>
              </w:divBdr>
              <w:divsChild>
                <w:div w:id="47664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614210">
      <w:bodyDiv w:val="1"/>
      <w:marLeft w:val="0"/>
      <w:marRight w:val="0"/>
      <w:marTop w:val="0"/>
      <w:marBottom w:val="0"/>
      <w:divBdr>
        <w:top w:val="none" w:sz="0" w:space="0" w:color="auto"/>
        <w:left w:val="none" w:sz="0" w:space="0" w:color="auto"/>
        <w:bottom w:val="none" w:sz="0" w:space="0" w:color="auto"/>
        <w:right w:val="none" w:sz="0" w:space="0" w:color="auto"/>
      </w:divBdr>
      <w:divsChild>
        <w:div w:id="623384748">
          <w:marLeft w:val="0"/>
          <w:marRight w:val="0"/>
          <w:marTop w:val="0"/>
          <w:marBottom w:val="0"/>
          <w:divBdr>
            <w:top w:val="none" w:sz="0" w:space="0" w:color="auto"/>
            <w:left w:val="none" w:sz="0" w:space="0" w:color="auto"/>
            <w:bottom w:val="none" w:sz="0" w:space="0" w:color="auto"/>
            <w:right w:val="none" w:sz="0" w:space="0" w:color="auto"/>
          </w:divBdr>
          <w:divsChild>
            <w:div w:id="1467046819">
              <w:marLeft w:val="0"/>
              <w:marRight w:val="0"/>
              <w:marTop w:val="0"/>
              <w:marBottom w:val="0"/>
              <w:divBdr>
                <w:top w:val="none" w:sz="0" w:space="0" w:color="auto"/>
                <w:left w:val="none" w:sz="0" w:space="0" w:color="auto"/>
                <w:bottom w:val="none" w:sz="0" w:space="0" w:color="auto"/>
                <w:right w:val="none" w:sz="0" w:space="0" w:color="auto"/>
              </w:divBdr>
              <w:divsChild>
                <w:div w:id="1333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163120">
      <w:bodyDiv w:val="1"/>
      <w:marLeft w:val="0"/>
      <w:marRight w:val="0"/>
      <w:marTop w:val="0"/>
      <w:marBottom w:val="0"/>
      <w:divBdr>
        <w:top w:val="none" w:sz="0" w:space="0" w:color="auto"/>
        <w:left w:val="none" w:sz="0" w:space="0" w:color="auto"/>
        <w:bottom w:val="none" w:sz="0" w:space="0" w:color="auto"/>
        <w:right w:val="none" w:sz="0" w:space="0" w:color="auto"/>
      </w:divBdr>
      <w:divsChild>
        <w:div w:id="722102133">
          <w:marLeft w:val="0"/>
          <w:marRight w:val="0"/>
          <w:marTop w:val="0"/>
          <w:marBottom w:val="0"/>
          <w:divBdr>
            <w:top w:val="none" w:sz="0" w:space="0" w:color="auto"/>
            <w:left w:val="none" w:sz="0" w:space="0" w:color="auto"/>
            <w:bottom w:val="none" w:sz="0" w:space="0" w:color="auto"/>
            <w:right w:val="none" w:sz="0" w:space="0" w:color="auto"/>
          </w:divBdr>
          <w:divsChild>
            <w:div w:id="971401454">
              <w:marLeft w:val="0"/>
              <w:marRight w:val="0"/>
              <w:marTop w:val="0"/>
              <w:marBottom w:val="0"/>
              <w:divBdr>
                <w:top w:val="none" w:sz="0" w:space="0" w:color="auto"/>
                <w:left w:val="none" w:sz="0" w:space="0" w:color="auto"/>
                <w:bottom w:val="none" w:sz="0" w:space="0" w:color="auto"/>
                <w:right w:val="none" w:sz="0" w:space="0" w:color="auto"/>
              </w:divBdr>
              <w:divsChild>
                <w:div w:id="165483206">
                  <w:marLeft w:val="0"/>
                  <w:marRight w:val="0"/>
                  <w:marTop w:val="0"/>
                  <w:marBottom w:val="0"/>
                  <w:divBdr>
                    <w:top w:val="none" w:sz="0" w:space="0" w:color="auto"/>
                    <w:left w:val="none" w:sz="0" w:space="0" w:color="auto"/>
                    <w:bottom w:val="none" w:sz="0" w:space="0" w:color="auto"/>
                    <w:right w:val="none" w:sz="0" w:space="0" w:color="auto"/>
                  </w:divBdr>
                  <w:divsChild>
                    <w:div w:id="191057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9934765">
      <w:bodyDiv w:val="1"/>
      <w:marLeft w:val="0"/>
      <w:marRight w:val="0"/>
      <w:marTop w:val="0"/>
      <w:marBottom w:val="0"/>
      <w:divBdr>
        <w:top w:val="none" w:sz="0" w:space="0" w:color="auto"/>
        <w:left w:val="none" w:sz="0" w:space="0" w:color="auto"/>
        <w:bottom w:val="none" w:sz="0" w:space="0" w:color="auto"/>
        <w:right w:val="none" w:sz="0" w:space="0" w:color="auto"/>
      </w:divBdr>
    </w:div>
    <w:div w:id="435172940">
      <w:bodyDiv w:val="1"/>
      <w:marLeft w:val="0"/>
      <w:marRight w:val="0"/>
      <w:marTop w:val="0"/>
      <w:marBottom w:val="0"/>
      <w:divBdr>
        <w:top w:val="none" w:sz="0" w:space="0" w:color="auto"/>
        <w:left w:val="none" w:sz="0" w:space="0" w:color="auto"/>
        <w:bottom w:val="none" w:sz="0" w:space="0" w:color="auto"/>
        <w:right w:val="none" w:sz="0" w:space="0" w:color="auto"/>
      </w:divBdr>
      <w:divsChild>
        <w:div w:id="154272222">
          <w:marLeft w:val="0"/>
          <w:marRight w:val="0"/>
          <w:marTop w:val="0"/>
          <w:marBottom w:val="0"/>
          <w:divBdr>
            <w:top w:val="none" w:sz="0" w:space="0" w:color="auto"/>
            <w:left w:val="none" w:sz="0" w:space="0" w:color="auto"/>
            <w:bottom w:val="none" w:sz="0" w:space="0" w:color="auto"/>
            <w:right w:val="none" w:sz="0" w:space="0" w:color="auto"/>
          </w:divBdr>
          <w:divsChild>
            <w:div w:id="1586449343">
              <w:marLeft w:val="0"/>
              <w:marRight w:val="0"/>
              <w:marTop w:val="0"/>
              <w:marBottom w:val="0"/>
              <w:divBdr>
                <w:top w:val="none" w:sz="0" w:space="0" w:color="auto"/>
                <w:left w:val="none" w:sz="0" w:space="0" w:color="auto"/>
                <w:bottom w:val="none" w:sz="0" w:space="0" w:color="auto"/>
                <w:right w:val="none" w:sz="0" w:space="0" w:color="auto"/>
              </w:divBdr>
              <w:divsChild>
                <w:div w:id="818227959">
                  <w:marLeft w:val="0"/>
                  <w:marRight w:val="0"/>
                  <w:marTop w:val="0"/>
                  <w:marBottom w:val="0"/>
                  <w:divBdr>
                    <w:top w:val="none" w:sz="0" w:space="0" w:color="auto"/>
                    <w:left w:val="none" w:sz="0" w:space="0" w:color="auto"/>
                    <w:bottom w:val="none" w:sz="0" w:space="0" w:color="auto"/>
                    <w:right w:val="none" w:sz="0" w:space="0" w:color="auto"/>
                  </w:divBdr>
                  <w:divsChild>
                    <w:div w:id="22907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959346">
      <w:bodyDiv w:val="1"/>
      <w:marLeft w:val="0"/>
      <w:marRight w:val="0"/>
      <w:marTop w:val="0"/>
      <w:marBottom w:val="0"/>
      <w:divBdr>
        <w:top w:val="none" w:sz="0" w:space="0" w:color="auto"/>
        <w:left w:val="none" w:sz="0" w:space="0" w:color="auto"/>
        <w:bottom w:val="none" w:sz="0" w:space="0" w:color="auto"/>
        <w:right w:val="none" w:sz="0" w:space="0" w:color="auto"/>
      </w:divBdr>
      <w:divsChild>
        <w:div w:id="471097755">
          <w:marLeft w:val="0"/>
          <w:marRight w:val="0"/>
          <w:marTop w:val="0"/>
          <w:marBottom w:val="0"/>
          <w:divBdr>
            <w:top w:val="none" w:sz="0" w:space="0" w:color="auto"/>
            <w:left w:val="none" w:sz="0" w:space="0" w:color="auto"/>
            <w:bottom w:val="none" w:sz="0" w:space="0" w:color="auto"/>
            <w:right w:val="none" w:sz="0" w:space="0" w:color="auto"/>
          </w:divBdr>
          <w:divsChild>
            <w:div w:id="1230001038">
              <w:marLeft w:val="0"/>
              <w:marRight w:val="0"/>
              <w:marTop w:val="0"/>
              <w:marBottom w:val="0"/>
              <w:divBdr>
                <w:top w:val="none" w:sz="0" w:space="0" w:color="auto"/>
                <w:left w:val="none" w:sz="0" w:space="0" w:color="auto"/>
                <w:bottom w:val="none" w:sz="0" w:space="0" w:color="auto"/>
                <w:right w:val="none" w:sz="0" w:space="0" w:color="auto"/>
              </w:divBdr>
              <w:divsChild>
                <w:div w:id="707343566">
                  <w:marLeft w:val="0"/>
                  <w:marRight w:val="0"/>
                  <w:marTop w:val="0"/>
                  <w:marBottom w:val="0"/>
                  <w:divBdr>
                    <w:top w:val="none" w:sz="0" w:space="0" w:color="auto"/>
                    <w:left w:val="none" w:sz="0" w:space="0" w:color="auto"/>
                    <w:bottom w:val="none" w:sz="0" w:space="0" w:color="auto"/>
                    <w:right w:val="none" w:sz="0" w:space="0" w:color="auto"/>
                  </w:divBdr>
                  <w:divsChild>
                    <w:div w:id="26142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589281">
      <w:bodyDiv w:val="1"/>
      <w:marLeft w:val="0"/>
      <w:marRight w:val="0"/>
      <w:marTop w:val="0"/>
      <w:marBottom w:val="0"/>
      <w:divBdr>
        <w:top w:val="none" w:sz="0" w:space="0" w:color="auto"/>
        <w:left w:val="none" w:sz="0" w:space="0" w:color="auto"/>
        <w:bottom w:val="none" w:sz="0" w:space="0" w:color="auto"/>
        <w:right w:val="none" w:sz="0" w:space="0" w:color="auto"/>
      </w:divBdr>
    </w:div>
    <w:div w:id="446243029">
      <w:bodyDiv w:val="1"/>
      <w:marLeft w:val="0"/>
      <w:marRight w:val="0"/>
      <w:marTop w:val="0"/>
      <w:marBottom w:val="0"/>
      <w:divBdr>
        <w:top w:val="none" w:sz="0" w:space="0" w:color="auto"/>
        <w:left w:val="none" w:sz="0" w:space="0" w:color="auto"/>
        <w:bottom w:val="none" w:sz="0" w:space="0" w:color="auto"/>
        <w:right w:val="none" w:sz="0" w:space="0" w:color="auto"/>
      </w:divBdr>
    </w:div>
    <w:div w:id="460341852">
      <w:bodyDiv w:val="1"/>
      <w:marLeft w:val="0"/>
      <w:marRight w:val="0"/>
      <w:marTop w:val="0"/>
      <w:marBottom w:val="0"/>
      <w:divBdr>
        <w:top w:val="none" w:sz="0" w:space="0" w:color="auto"/>
        <w:left w:val="none" w:sz="0" w:space="0" w:color="auto"/>
        <w:bottom w:val="none" w:sz="0" w:space="0" w:color="auto"/>
        <w:right w:val="none" w:sz="0" w:space="0" w:color="auto"/>
      </w:divBdr>
      <w:divsChild>
        <w:div w:id="333457164">
          <w:marLeft w:val="0"/>
          <w:marRight w:val="0"/>
          <w:marTop w:val="0"/>
          <w:marBottom w:val="0"/>
          <w:divBdr>
            <w:top w:val="none" w:sz="0" w:space="0" w:color="auto"/>
            <w:left w:val="none" w:sz="0" w:space="0" w:color="auto"/>
            <w:bottom w:val="none" w:sz="0" w:space="0" w:color="auto"/>
            <w:right w:val="none" w:sz="0" w:space="0" w:color="auto"/>
          </w:divBdr>
          <w:divsChild>
            <w:div w:id="23946938">
              <w:marLeft w:val="0"/>
              <w:marRight w:val="0"/>
              <w:marTop w:val="0"/>
              <w:marBottom w:val="0"/>
              <w:divBdr>
                <w:top w:val="none" w:sz="0" w:space="0" w:color="auto"/>
                <w:left w:val="none" w:sz="0" w:space="0" w:color="auto"/>
                <w:bottom w:val="none" w:sz="0" w:space="0" w:color="auto"/>
                <w:right w:val="none" w:sz="0" w:space="0" w:color="auto"/>
              </w:divBdr>
              <w:divsChild>
                <w:div w:id="40796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266107">
      <w:bodyDiv w:val="1"/>
      <w:marLeft w:val="0"/>
      <w:marRight w:val="0"/>
      <w:marTop w:val="0"/>
      <w:marBottom w:val="0"/>
      <w:divBdr>
        <w:top w:val="none" w:sz="0" w:space="0" w:color="auto"/>
        <w:left w:val="none" w:sz="0" w:space="0" w:color="auto"/>
        <w:bottom w:val="none" w:sz="0" w:space="0" w:color="auto"/>
        <w:right w:val="none" w:sz="0" w:space="0" w:color="auto"/>
      </w:divBdr>
      <w:divsChild>
        <w:div w:id="930429059">
          <w:marLeft w:val="0"/>
          <w:marRight w:val="0"/>
          <w:marTop w:val="0"/>
          <w:marBottom w:val="0"/>
          <w:divBdr>
            <w:top w:val="none" w:sz="0" w:space="0" w:color="auto"/>
            <w:left w:val="none" w:sz="0" w:space="0" w:color="auto"/>
            <w:bottom w:val="none" w:sz="0" w:space="0" w:color="auto"/>
            <w:right w:val="none" w:sz="0" w:space="0" w:color="auto"/>
          </w:divBdr>
          <w:divsChild>
            <w:div w:id="1362901818">
              <w:marLeft w:val="0"/>
              <w:marRight w:val="0"/>
              <w:marTop w:val="0"/>
              <w:marBottom w:val="0"/>
              <w:divBdr>
                <w:top w:val="none" w:sz="0" w:space="0" w:color="auto"/>
                <w:left w:val="none" w:sz="0" w:space="0" w:color="auto"/>
                <w:bottom w:val="none" w:sz="0" w:space="0" w:color="auto"/>
                <w:right w:val="none" w:sz="0" w:space="0" w:color="auto"/>
              </w:divBdr>
              <w:divsChild>
                <w:div w:id="416287483">
                  <w:marLeft w:val="0"/>
                  <w:marRight w:val="0"/>
                  <w:marTop w:val="0"/>
                  <w:marBottom w:val="0"/>
                  <w:divBdr>
                    <w:top w:val="none" w:sz="0" w:space="0" w:color="auto"/>
                    <w:left w:val="none" w:sz="0" w:space="0" w:color="auto"/>
                    <w:bottom w:val="none" w:sz="0" w:space="0" w:color="auto"/>
                    <w:right w:val="none" w:sz="0" w:space="0" w:color="auto"/>
                  </w:divBdr>
                  <w:divsChild>
                    <w:div w:id="9368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6510114">
      <w:bodyDiv w:val="1"/>
      <w:marLeft w:val="0"/>
      <w:marRight w:val="0"/>
      <w:marTop w:val="0"/>
      <w:marBottom w:val="0"/>
      <w:divBdr>
        <w:top w:val="none" w:sz="0" w:space="0" w:color="auto"/>
        <w:left w:val="none" w:sz="0" w:space="0" w:color="auto"/>
        <w:bottom w:val="none" w:sz="0" w:space="0" w:color="auto"/>
        <w:right w:val="none" w:sz="0" w:space="0" w:color="auto"/>
      </w:divBdr>
      <w:divsChild>
        <w:div w:id="1141385533">
          <w:marLeft w:val="0"/>
          <w:marRight w:val="0"/>
          <w:marTop w:val="0"/>
          <w:marBottom w:val="0"/>
          <w:divBdr>
            <w:top w:val="none" w:sz="0" w:space="0" w:color="auto"/>
            <w:left w:val="none" w:sz="0" w:space="0" w:color="auto"/>
            <w:bottom w:val="none" w:sz="0" w:space="0" w:color="auto"/>
            <w:right w:val="none" w:sz="0" w:space="0" w:color="auto"/>
          </w:divBdr>
          <w:divsChild>
            <w:div w:id="527914075">
              <w:marLeft w:val="0"/>
              <w:marRight w:val="0"/>
              <w:marTop w:val="0"/>
              <w:marBottom w:val="0"/>
              <w:divBdr>
                <w:top w:val="none" w:sz="0" w:space="0" w:color="auto"/>
                <w:left w:val="none" w:sz="0" w:space="0" w:color="auto"/>
                <w:bottom w:val="none" w:sz="0" w:space="0" w:color="auto"/>
                <w:right w:val="none" w:sz="0" w:space="0" w:color="auto"/>
              </w:divBdr>
              <w:divsChild>
                <w:div w:id="980815287">
                  <w:marLeft w:val="0"/>
                  <w:marRight w:val="0"/>
                  <w:marTop w:val="0"/>
                  <w:marBottom w:val="0"/>
                  <w:divBdr>
                    <w:top w:val="none" w:sz="0" w:space="0" w:color="auto"/>
                    <w:left w:val="none" w:sz="0" w:space="0" w:color="auto"/>
                    <w:bottom w:val="none" w:sz="0" w:space="0" w:color="auto"/>
                    <w:right w:val="none" w:sz="0" w:space="0" w:color="auto"/>
                  </w:divBdr>
                  <w:divsChild>
                    <w:div w:id="110160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5532476">
      <w:bodyDiv w:val="1"/>
      <w:marLeft w:val="0"/>
      <w:marRight w:val="0"/>
      <w:marTop w:val="0"/>
      <w:marBottom w:val="0"/>
      <w:divBdr>
        <w:top w:val="none" w:sz="0" w:space="0" w:color="auto"/>
        <w:left w:val="none" w:sz="0" w:space="0" w:color="auto"/>
        <w:bottom w:val="none" w:sz="0" w:space="0" w:color="auto"/>
        <w:right w:val="none" w:sz="0" w:space="0" w:color="auto"/>
      </w:divBdr>
      <w:divsChild>
        <w:div w:id="2041321491">
          <w:marLeft w:val="0"/>
          <w:marRight w:val="0"/>
          <w:marTop w:val="0"/>
          <w:marBottom w:val="0"/>
          <w:divBdr>
            <w:top w:val="none" w:sz="0" w:space="0" w:color="auto"/>
            <w:left w:val="none" w:sz="0" w:space="0" w:color="auto"/>
            <w:bottom w:val="none" w:sz="0" w:space="0" w:color="auto"/>
            <w:right w:val="none" w:sz="0" w:space="0" w:color="auto"/>
          </w:divBdr>
          <w:divsChild>
            <w:div w:id="1378973681">
              <w:marLeft w:val="0"/>
              <w:marRight w:val="0"/>
              <w:marTop w:val="0"/>
              <w:marBottom w:val="0"/>
              <w:divBdr>
                <w:top w:val="none" w:sz="0" w:space="0" w:color="auto"/>
                <w:left w:val="none" w:sz="0" w:space="0" w:color="auto"/>
                <w:bottom w:val="none" w:sz="0" w:space="0" w:color="auto"/>
                <w:right w:val="none" w:sz="0" w:space="0" w:color="auto"/>
              </w:divBdr>
              <w:divsChild>
                <w:div w:id="38649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808720">
      <w:bodyDiv w:val="1"/>
      <w:marLeft w:val="0"/>
      <w:marRight w:val="0"/>
      <w:marTop w:val="0"/>
      <w:marBottom w:val="0"/>
      <w:divBdr>
        <w:top w:val="none" w:sz="0" w:space="0" w:color="auto"/>
        <w:left w:val="none" w:sz="0" w:space="0" w:color="auto"/>
        <w:bottom w:val="none" w:sz="0" w:space="0" w:color="auto"/>
        <w:right w:val="none" w:sz="0" w:space="0" w:color="auto"/>
      </w:divBdr>
      <w:divsChild>
        <w:div w:id="1760906730">
          <w:marLeft w:val="0"/>
          <w:marRight w:val="0"/>
          <w:marTop w:val="0"/>
          <w:marBottom w:val="0"/>
          <w:divBdr>
            <w:top w:val="none" w:sz="0" w:space="0" w:color="auto"/>
            <w:left w:val="none" w:sz="0" w:space="0" w:color="auto"/>
            <w:bottom w:val="none" w:sz="0" w:space="0" w:color="auto"/>
            <w:right w:val="none" w:sz="0" w:space="0" w:color="auto"/>
          </w:divBdr>
          <w:divsChild>
            <w:div w:id="2006935609">
              <w:marLeft w:val="0"/>
              <w:marRight w:val="0"/>
              <w:marTop w:val="0"/>
              <w:marBottom w:val="0"/>
              <w:divBdr>
                <w:top w:val="none" w:sz="0" w:space="0" w:color="auto"/>
                <w:left w:val="none" w:sz="0" w:space="0" w:color="auto"/>
                <w:bottom w:val="none" w:sz="0" w:space="0" w:color="auto"/>
                <w:right w:val="none" w:sz="0" w:space="0" w:color="auto"/>
              </w:divBdr>
              <w:divsChild>
                <w:div w:id="117461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011974">
      <w:bodyDiv w:val="1"/>
      <w:marLeft w:val="0"/>
      <w:marRight w:val="0"/>
      <w:marTop w:val="0"/>
      <w:marBottom w:val="0"/>
      <w:divBdr>
        <w:top w:val="none" w:sz="0" w:space="0" w:color="auto"/>
        <w:left w:val="none" w:sz="0" w:space="0" w:color="auto"/>
        <w:bottom w:val="none" w:sz="0" w:space="0" w:color="auto"/>
        <w:right w:val="none" w:sz="0" w:space="0" w:color="auto"/>
      </w:divBdr>
      <w:divsChild>
        <w:div w:id="870144974">
          <w:marLeft w:val="0"/>
          <w:marRight w:val="0"/>
          <w:marTop w:val="0"/>
          <w:marBottom w:val="0"/>
          <w:divBdr>
            <w:top w:val="none" w:sz="0" w:space="0" w:color="auto"/>
            <w:left w:val="none" w:sz="0" w:space="0" w:color="auto"/>
            <w:bottom w:val="none" w:sz="0" w:space="0" w:color="auto"/>
            <w:right w:val="none" w:sz="0" w:space="0" w:color="auto"/>
          </w:divBdr>
          <w:divsChild>
            <w:div w:id="1266352516">
              <w:marLeft w:val="0"/>
              <w:marRight w:val="0"/>
              <w:marTop w:val="0"/>
              <w:marBottom w:val="0"/>
              <w:divBdr>
                <w:top w:val="none" w:sz="0" w:space="0" w:color="auto"/>
                <w:left w:val="none" w:sz="0" w:space="0" w:color="auto"/>
                <w:bottom w:val="none" w:sz="0" w:space="0" w:color="auto"/>
                <w:right w:val="none" w:sz="0" w:space="0" w:color="auto"/>
              </w:divBdr>
              <w:divsChild>
                <w:div w:id="1257596750">
                  <w:marLeft w:val="0"/>
                  <w:marRight w:val="0"/>
                  <w:marTop w:val="0"/>
                  <w:marBottom w:val="0"/>
                  <w:divBdr>
                    <w:top w:val="none" w:sz="0" w:space="0" w:color="auto"/>
                    <w:left w:val="none" w:sz="0" w:space="0" w:color="auto"/>
                    <w:bottom w:val="none" w:sz="0" w:space="0" w:color="auto"/>
                    <w:right w:val="none" w:sz="0" w:space="0" w:color="auto"/>
                  </w:divBdr>
                  <w:divsChild>
                    <w:div w:id="467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4129711">
      <w:bodyDiv w:val="1"/>
      <w:marLeft w:val="0"/>
      <w:marRight w:val="0"/>
      <w:marTop w:val="0"/>
      <w:marBottom w:val="0"/>
      <w:divBdr>
        <w:top w:val="none" w:sz="0" w:space="0" w:color="auto"/>
        <w:left w:val="none" w:sz="0" w:space="0" w:color="auto"/>
        <w:bottom w:val="none" w:sz="0" w:space="0" w:color="auto"/>
        <w:right w:val="none" w:sz="0" w:space="0" w:color="auto"/>
      </w:divBdr>
      <w:divsChild>
        <w:div w:id="1031883845">
          <w:marLeft w:val="0"/>
          <w:marRight w:val="0"/>
          <w:marTop w:val="0"/>
          <w:marBottom w:val="0"/>
          <w:divBdr>
            <w:top w:val="none" w:sz="0" w:space="0" w:color="auto"/>
            <w:left w:val="none" w:sz="0" w:space="0" w:color="auto"/>
            <w:bottom w:val="none" w:sz="0" w:space="0" w:color="auto"/>
            <w:right w:val="none" w:sz="0" w:space="0" w:color="auto"/>
          </w:divBdr>
          <w:divsChild>
            <w:div w:id="1948846019">
              <w:marLeft w:val="0"/>
              <w:marRight w:val="0"/>
              <w:marTop w:val="0"/>
              <w:marBottom w:val="0"/>
              <w:divBdr>
                <w:top w:val="none" w:sz="0" w:space="0" w:color="auto"/>
                <w:left w:val="none" w:sz="0" w:space="0" w:color="auto"/>
                <w:bottom w:val="none" w:sz="0" w:space="0" w:color="auto"/>
                <w:right w:val="none" w:sz="0" w:space="0" w:color="auto"/>
              </w:divBdr>
              <w:divsChild>
                <w:div w:id="735861446">
                  <w:marLeft w:val="0"/>
                  <w:marRight w:val="0"/>
                  <w:marTop w:val="0"/>
                  <w:marBottom w:val="0"/>
                  <w:divBdr>
                    <w:top w:val="none" w:sz="0" w:space="0" w:color="auto"/>
                    <w:left w:val="none" w:sz="0" w:space="0" w:color="auto"/>
                    <w:bottom w:val="none" w:sz="0" w:space="0" w:color="auto"/>
                    <w:right w:val="none" w:sz="0" w:space="0" w:color="auto"/>
                  </w:divBdr>
                  <w:divsChild>
                    <w:div w:id="52325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487515">
      <w:bodyDiv w:val="1"/>
      <w:marLeft w:val="0"/>
      <w:marRight w:val="0"/>
      <w:marTop w:val="0"/>
      <w:marBottom w:val="0"/>
      <w:divBdr>
        <w:top w:val="none" w:sz="0" w:space="0" w:color="auto"/>
        <w:left w:val="none" w:sz="0" w:space="0" w:color="auto"/>
        <w:bottom w:val="none" w:sz="0" w:space="0" w:color="auto"/>
        <w:right w:val="none" w:sz="0" w:space="0" w:color="auto"/>
      </w:divBdr>
      <w:divsChild>
        <w:div w:id="1505363832">
          <w:marLeft w:val="0"/>
          <w:marRight w:val="0"/>
          <w:marTop w:val="0"/>
          <w:marBottom w:val="0"/>
          <w:divBdr>
            <w:top w:val="none" w:sz="0" w:space="0" w:color="auto"/>
            <w:left w:val="none" w:sz="0" w:space="0" w:color="auto"/>
            <w:bottom w:val="none" w:sz="0" w:space="0" w:color="auto"/>
            <w:right w:val="none" w:sz="0" w:space="0" w:color="auto"/>
          </w:divBdr>
          <w:divsChild>
            <w:div w:id="367875077">
              <w:marLeft w:val="0"/>
              <w:marRight w:val="0"/>
              <w:marTop w:val="0"/>
              <w:marBottom w:val="0"/>
              <w:divBdr>
                <w:top w:val="none" w:sz="0" w:space="0" w:color="auto"/>
                <w:left w:val="none" w:sz="0" w:space="0" w:color="auto"/>
                <w:bottom w:val="none" w:sz="0" w:space="0" w:color="auto"/>
                <w:right w:val="none" w:sz="0" w:space="0" w:color="auto"/>
              </w:divBdr>
              <w:divsChild>
                <w:div w:id="777480403">
                  <w:marLeft w:val="0"/>
                  <w:marRight w:val="0"/>
                  <w:marTop w:val="0"/>
                  <w:marBottom w:val="0"/>
                  <w:divBdr>
                    <w:top w:val="none" w:sz="0" w:space="0" w:color="auto"/>
                    <w:left w:val="none" w:sz="0" w:space="0" w:color="auto"/>
                    <w:bottom w:val="none" w:sz="0" w:space="0" w:color="auto"/>
                    <w:right w:val="none" w:sz="0" w:space="0" w:color="auto"/>
                  </w:divBdr>
                  <w:divsChild>
                    <w:div w:id="151102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503026">
      <w:bodyDiv w:val="1"/>
      <w:marLeft w:val="0"/>
      <w:marRight w:val="0"/>
      <w:marTop w:val="0"/>
      <w:marBottom w:val="0"/>
      <w:divBdr>
        <w:top w:val="none" w:sz="0" w:space="0" w:color="auto"/>
        <w:left w:val="none" w:sz="0" w:space="0" w:color="auto"/>
        <w:bottom w:val="none" w:sz="0" w:space="0" w:color="auto"/>
        <w:right w:val="none" w:sz="0" w:space="0" w:color="auto"/>
      </w:divBdr>
    </w:div>
    <w:div w:id="502472785">
      <w:bodyDiv w:val="1"/>
      <w:marLeft w:val="0"/>
      <w:marRight w:val="0"/>
      <w:marTop w:val="0"/>
      <w:marBottom w:val="0"/>
      <w:divBdr>
        <w:top w:val="none" w:sz="0" w:space="0" w:color="auto"/>
        <w:left w:val="none" w:sz="0" w:space="0" w:color="auto"/>
        <w:bottom w:val="none" w:sz="0" w:space="0" w:color="auto"/>
        <w:right w:val="none" w:sz="0" w:space="0" w:color="auto"/>
      </w:divBdr>
    </w:div>
    <w:div w:id="515508915">
      <w:bodyDiv w:val="1"/>
      <w:marLeft w:val="0"/>
      <w:marRight w:val="0"/>
      <w:marTop w:val="0"/>
      <w:marBottom w:val="0"/>
      <w:divBdr>
        <w:top w:val="none" w:sz="0" w:space="0" w:color="auto"/>
        <w:left w:val="none" w:sz="0" w:space="0" w:color="auto"/>
        <w:bottom w:val="none" w:sz="0" w:space="0" w:color="auto"/>
        <w:right w:val="none" w:sz="0" w:space="0" w:color="auto"/>
      </w:divBdr>
      <w:divsChild>
        <w:div w:id="1176572473">
          <w:marLeft w:val="0"/>
          <w:marRight w:val="0"/>
          <w:marTop w:val="0"/>
          <w:marBottom w:val="0"/>
          <w:divBdr>
            <w:top w:val="none" w:sz="0" w:space="0" w:color="auto"/>
            <w:left w:val="none" w:sz="0" w:space="0" w:color="auto"/>
            <w:bottom w:val="none" w:sz="0" w:space="0" w:color="auto"/>
            <w:right w:val="none" w:sz="0" w:space="0" w:color="auto"/>
          </w:divBdr>
          <w:divsChild>
            <w:div w:id="663319859">
              <w:marLeft w:val="0"/>
              <w:marRight w:val="0"/>
              <w:marTop w:val="0"/>
              <w:marBottom w:val="0"/>
              <w:divBdr>
                <w:top w:val="none" w:sz="0" w:space="0" w:color="auto"/>
                <w:left w:val="none" w:sz="0" w:space="0" w:color="auto"/>
                <w:bottom w:val="none" w:sz="0" w:space="0" w:color="auto"/>
                <w:right w:val="none" w:sz="0" w:space="0" w:color="auto"/>
              </w:divBdr>
              <w:divsChild>
                <w:div w:id="1724131128">
                  <w:marLeft w:val="0"/>
                  <w:marRight w:val="0"/>
                  <w:marTop w:val="0"/>
                  <w:marBottom w:val="0"/>
                  <w:divBdr>
                    <w:top w:val="none" w:sz="0" w:space="0" w:color="auto"/>
                    <w:left w:val="none" w:sz="0" w:space="0" w:color="auto"/>
                    <w:bottom w:val="none" w:sz="0" w:space="0" w:color="auto"/>
                    <w:right w:val="none" w:sz="0" w:space="0" w:color="auto"/>
                  </w:divBdr>
                  <w:divsChild>
                    <w:div w:id="153684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886329">
      <w:bodyDiv w:val="1"/>
      <w:marLeft w:val="0"/>
      <w:marRight w:val="0"/>
      <w:marTop w:val="0"/>
      <w:marBottom w:val="0"/>
      <w:divBdr>
        <w:top w:val="none" w:sz="0" w:space="0" w:color="auto"/>
        <w:left w:val="none" w:sz="0" w:space="0" w:color="auto"/>
        <w:bottom w:val="none" w:sz="0" w:space="0" w:color="auto"/>
        <w:right w:val="none" w:sz="0" w:space="0" w:color="auto"/>
      </w:divBdr>
      <w:divsChild>
        <w:div w:id="842090729">
          <w:marLeft w:val="0"/>
          <w:marRight w:val="0"/>
          <w:marTop w:val="0"/>
          <w:marBottom w:val="0"/>
          <w:divBdr>
            <w:top w:val="none" w:sz="0" w:space="0" w:color="auto"/>
            <w:left w:val="none" w:sz="0" w:space="0" w:color="auto"/>
            <w:bottom w:val="none" w:sz="0" w:space="0" w:color="auto"/>
            <w:right w:val="none" w:sz="0" w:space="0" w:color="auto"/>
          </w:divBdr>
          <w:divsChild>
            <w:div w:id="168444634">
              <w:marLeft w:val="0"/>
              <w:marRight w:val="0"/>
              <w:marTop w:val="0"/>
              <w:marBottom w:val="0"/>
              <w:divBdr>
                <w:top w:val="none" w:sz="0" w:space="0" w:color="auto"/>
                <w:left w:val="none" w:sz="0" w:space="0" w:color="auto"/>
                <w:bottom w:val="none" w:sz="0" w:space="0" w:color="auto"/>
                <w:right w:val="none" w:sz="0" w:space="0" w:color="auto"/>
              </w:divBdr>
              <w:divsChild>
                <w:div w:id="943267492">
                  <w:marLeft w:val="0"/>
                  <w:marRight w:val="0"/>
                  <w:marTop w:val="0"/>
                  <w:marBottom w:val="0"/>
                  <w:divBdr>
                    <w:top w:val="none" w:sz="0" w:space="0" w:color="auto"/>
                    <w:left w:val="none" w:sz="0" w:space="0" w:color="auto"/>
                    <w:bottom w:val="none" w:sz="0" w:space="0" w:color="auto"/>
                    <w:right w:val="none" w:sz="0" w:space="0" w:color="auto"/>
                  </w:divBdr>
                  <w:divsChild>
                    <w:div w:id="116512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9320717">
      <w:bodyDiv w:val="1"/>
      <w:marLeft w:val="0"/>
      <w:marRight w:val="0"/>
      <w:marTop w:val="0"/>
      <w:marBottom w:val="0"/>
      <w:divBdr>
        <w:top w:val="none" w:sz="0" w:space="0" w:color="auto"/>
        <w:left w:val="none" w:sz="0" w:space="0" w:color="auto"/>
        <w:bottom w:val="none" w:sz="0" w:space="0" w:color="auto"/>
        <w:right w:val="none" w:sz="0" w:space="0" w:color="auto"/>
      </w:divBdr>
      <w:divsChild>
        <w:div w:id="1158108500">
          <w:marLeft w:val="0"/>
          <w:marRight w:val="0"/>
          <w:marTop w:val="0"/>
          <w:marBottom w:val="0"/>
          <w:divBdr>
            <w:top w:val="none" w:sz="0" w:space="0" w:color="auto"/>
            <w:left w:val="none" w:sz="0" w:space="0" w:color="auto"/>
            <w:bottom w:val="none" w:sz="0" w:space="0" w:color="auto"/>
            <w:right w:val="none" w:sz="0" w:space="0" w:color="auto"/>
          </w:divBdr>
          <w:divsChild>
            <w:div w:id="1108164798">
              <w:marLeft w:val="0"/>
              <w:marRight w:val="0"/>
              <w:marTop w:val="0"/>
              <w:marBottom w:val="0"/>
              <w:divBdr>
                <w:top w:val="none" w:sz="0" w:space="0" w:color="auto"/>
                <w:left w:val="none" w:sz="0" w:space="0" w:color="auto"/>
                <w:bottom w:val="none" w:sz="0" w:space="0" w:color="auto"/>
                <w:right w:val="none" w:sz="0" w:space="0" w:color="auto"/>
              </w:divBdr>
              <w:divsChild>
                <w:div w:id="40194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406181">
      <w:bodyDiv w:val="1"/>
      <w:marLeft w:val="0"/>
      <w:marRight w:val="0"/>
      <w:marTop w:val="0"/>
      <w:marBottom w:val="0"/>
      <w:divBdr>
        <w:top w:val="none" w:sz="0" w:space="0" w:color="auto"/>
        <w:left w:val="none" w:sz="0" w:space="0" w:color="auto"/>
        <w:bottom w:val="none" w:sz="0" w:space="0" w:color="auto"/>
        <w:right w:val="none" w:sz="0" w:space="0" w:color="auto"/>
      </w:divBdr>
      <w:divsChild>
        <w:div w:id="162665187">
          <w:marLeft w:val="0"/>
          <w:marRight w:val="0"/>
          <w:marTop w:val="0"/>
          <w:marBottom w:val="0"/>
          <w:divBdr>
            <w:top w:val="none" w:sz="0" w:space="0" w:color="auto"/>
            <w:left w:val="none" w:sz="0" w:space="0" w:color="auto"/>
            <w:bottom w:val="none" w:sz="0" w:space="0" w:color="auto"/>
            <w:right w:val="none" w:sz="0" w:space="0" w:color="auto"/>
          </w:divBdr>
          <w:divsChild>
            <w:div w:id="936257325">
              <w:marLeft w:val="0"/>
              <w:marRight w:val="0"/>
              <w:marTop w:val="0"/>
              <w:marBottom w:val="0"/>
              <w:divBdr>
                <w:top w:val="none" w:sz="0" w:space="0" w:color="auto"/>
                <w:left w:val="none" w:sz="0" w:space="0" w:color="auto"/>
                <w:bottom w:val="none" w:sz="0" w:space="0" w:color="auto"/>
                <w:right w:val="none" w:sz="0" w:space="0" w:color="auto"/>
              </w:divBdr>
              <w:divsChild>
                <w:div w:id="654144258">
                  <w:marLeft w:val="0"/>
                  <w:marRight w:val="0"/>
                  <w:marTop w:val="0"/>
                  <w:marBottom w:val="0"/>
                  <w:divBdr>
                    <w:top w:val="none" w:sz="0" w:space="0" w:color="auto"/>
                    <w:left w:val="none" w:sz="0" w:space="0" w:color="auto"/>
                    <w:bottom w:val="none" w:sz="0" w:space="0" w:color="auto"/>
                    <w:right w:val="none" w:sz="0" w:space="0" w:color="auto"/>
                  </w:divBdr>
                  <w:divsChild>
                    <w:div w:id="38672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3367048">
      <w:bodyDiv w:val="1"/>
      <w:marLeft w:val="0"/>
      <w:marRight w:val="0"/>
      <w:marTop w:val="0"/>
      <w:marBottom w:val="0"/>
      <w:divBdr>
        <w:top w:val="none" w:sz="0" w:space="0" w:color="auto"/>
        <w:left w:val="none" w:sz="0" w:space="0" w:color="auto"/>
        <w:bottom w:val="none" w:sz="0" w:space="0" w:color="auto"/>
        <w:right w:val="none" w:sz="0" w:space="0" w:color="auto"/>
      </w:divBdr>
      <w:divsChild>
        <w:div w:id="940798251">
          <w:marLeft w:val="0"/>
          <w:marRight w:val="0"/>
          <w:marTop w:val="0"/>
          <w:marBottom w:val="0"/>
          <w:divBdr>
            <w:top w:val="none" w:sz="0" w:space="0" w:color="auto"/>
            <w:left w:val="none" w:sz="0" w:space="0" w:color="auto"/>
            <w:bottom w:val="none" w:sz="0" w:space="0" w:color="auto"/>
            <w:right w:val="none" w:sz="0" w:space="0" w:color="auto"/>
          </w:divBdr>
          <w:divsChild>
            <w:div w:id="1588345208">
              <w:marLeft w:val="0"/>
              <w:marRight w:val="0"/>
              <w:marTop w:val="0"/>
              <w:marBottom w:val="0"/>
              <w:divBdr>
                <w:top w:val="none" w:sz="0" w:space="0" w:color="auto"/>
                <w:left w:val="none" w:sz="0" w:space="0" w:color="auto"/>
                <w:bottom w:val="none" w:sz="0" w:space="0" w:color="auto"/>
                <w:right w:val="none" w:sz="0" w:space="0" w:color="auto"/>
              </w:divBdr>
              <w:divsChild>
                <w:div w:id="15014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16164">
      <w:bodyDiv w:val="1"/>
      <w:marLeft w:val="0"/>
      <w:marRight w:val="0"/>
      <w:marTop w:val="0"/>
      <w:marBottom w:val="0"/>
      <w:divBdr>
        <w:top w:val="none" w:sz="0" w:space="0" w:color="auto"/>
        <w:left w:val="none" w:sz="0" w:space="0" w:color="auto"/>
        <w:bottom w:val="none" w:sz="0" w:space="0" w:color="auto"/>
        <w:right w:val="none" w:sz="0" w:space="0" w:color="auto"/>
      </w:divBdr>
      <w:divsChild>
        <w:div w:id="1930187359">
          <w:marLeft w:val="0"/>
          <w:marRight w:val="0"/>
          <w:marTop w:val="0"/>
          <w:marBottom w:val="0"/>
          <w:divBdr>
            <w:top w:val="none" w:sz="0" w:space="0" w:color="auto"/>
            <w:left w:val="none" w:sz="0" w:space="0" w:color="auto"/>
            <w:bottom w:val="none" w:sz="0" w:space="0" w:color="auto"/>
            <w:right w:val="none" w:sz="0" w:space="0" w:color="auto"/>
          </w:divBdr>
          <w:divsChild>
            <w:div w:id="1907691037">
              <w:marLeft w:val="0"/>
              <w:marRight w:val="0"/>
              <w:marTop w:val="0"/>
              <w:marBottom w:val="0"/>
              <w:divBdr>
                <w:top w:val="none" w:sz="0" w:space="0" w:color="auto"/>
                <w:left w:val="none" w:sz="0" w:space="0" w:color="auto"/>
                <w:bottom w:val="none" w:sz="0" w:space="0" w:color="auto"/>
                <w:right w:val="none" w:sz="0" w:space="0" w:color="auto"/>
              </w:divBdr>
              <w:divsChild>
                <w:div w:id="97876957">
                  <w:marLeft w:val="0"/>
                  <w:marRight w:val="0"/>
                  <w:marTop w:val="0"/>
                  <w:marBottom w:val="0"/>
                  <w:divBdr>
                    <w:top w:val="none" w:sz="0" w:space="0" w:color="auto"/>
                    <w:left w:val="none" w:sz="0" w:space="0" w:color="auto"/>
                    <w:bottom w:val="none" w:sz="0" w:space="0" w:color="auto"/>
                    <w:right w:val="none" w:sz="0" w:space="0" w:color="auto"/>
                  </w:divBdr>
                  <w:divsChild>
                    <w:div w:id="127350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870149">
      <w:bodyDiv w:val="1"/>
      <w:marLeft w:val="0"/>
      <w:marRight w:val="0"/>
      <w:marTop w:val="0"/>
      <w:marBottom w:val="0"/>
      <w:divBdr>
        <w:top w:val="none" w:sz="0" w:space="0" w:color="auto"/>
        <w:left w:val="none" w:sz="0" w:space="0" w:color="auto"/>
        <w:bottom w:val="none" w:sz="0" w:space="0" w:color="auto"/>
        <w:right w:val="none" w:sz="0" w:space="0" w:color="auto"/>
      </w:divBdr>
      <w:divsChild>
        <w:div w:id="1617365160">
          <w:marLeft w:val="0"/>
          <w:marRight w:val="0"/>
          <w:marTop w:val="0"/>
          <w:marBottom w:val="0"/>
          <w:divBdr>
            <w:top w:val="none" w:sz="0" w:space="0" w:color="auto"/>
            <w:left w:val="none" w:sz="0" w:space="0" w:color="auto"/>
            <w:bottom w:val="none" w:sz="0" w:space="0" w:color="auto"/>
            <w:right w:val="none" w:sz="0" w:space="0" w:color="auto"/>
          </w:divBdr>
          <w:divsChild>
            <w:div w:id="1698004733">
              <w:marLeft w:val="0"/>
              <w:marRight w:val="0"/>
              <w:marTop w:val="0"/>
              <w:marBottom w:val="0"/>
              <w:divBdr>
                <w:top w:val="none" w:sz="0" w:space="0" w:color="auto"/>
                <w:left w:val="none" w:sz="0" w:space="0" w:color="auto"/>
                <w:bottom w:val="none" w:sz="0" w:space="0" w:color="auto"/>
                <w:right w:val="none" w:sz="0" w:space="0" w:color="auto"/>
              </w:divBdr>
              <w:divsChild>
                <w:div w:id="1569539780">
                  <w:marLeft w:val="0"/>
                  <w:marRight w:val="0"/>
                  <w:marTop w:val="0"/>
                  <w:marBottom w:val="0"/>
                  <w:divBdr>
                    <w:top w:val="none" w:sz="0" w:space="0" w:color="auto"/>
                    <w:left w:val="none" w:sz="0" w:space="0" w:color="auto"/>
                    <w:bottom w:val="none" w:sz="0" w:space="0" w:color="auto"/>
                    <w:right w:val="none" w:sz="0" w:space="0" w:color="auto"/>
                  </w:divBdr>
                  <w:divsChild>
                    <w:div w:id="134035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9297">
      <w:bodyDiv w:val="1"/>
      <w:marLeft w:val="0"/>
      <w:marRight w:val="0"/>
      <w:marTop w:val="0"/>
      <w:marBottom w:val="0"/>
      <w:divBdr>
        <w:top w:val="none" w:sz="0" w:space="0" w:color="auto"/>
        <w:left w:val="none" w:sz="0" w:space="0" w:color="auto"/>
        <w:bottom w:val="none" w:sz="0" w:space="0" w:color="auto"/>
        <w:right w:val="none" w:sz="0" w:space="0" w:color="auto"/>
      </w:divBdr>
      <w:divsChild>
        <w:div w:id="446463910">
          <w:marLeft w:val="0"/>
          <w:marRight w:val="0"/>
          <w:marTop w:val="0"/>
          <w:marBottom w:val="0"/>
          <w:divBdr>
            <w:top w:val="none" w:sz="0" w:space="0" w:color="auto"/>
            <w:left w:val="none" w:sz="0" w:space="0" w:color="auto"/>
            <w:bottom w:val="none" w:sz="0" w:space="0" w:color="auto"/>
            <w:right w:val="none" w:sz="0" w:space="0" w:color="auto"/>
          </w:divBdr>
          <w:divsChild>
            <w:div w:id="532378085">
              <w:marLeft w:val="0"/>
              <w:marRight w:val="0"/>
              <w:marTop w:val="0"/>
              <w:marBottom w:val="0"/>
              <w:divBdr>
                <w:top w:val="none" w:sz="0" w:space="0" w:color="auto"/>
                <w:left w:val="none" w:sz="0" w:space="0" w:color="auto"/>
                <w:bottom w:val="none" w:sz="0" w:space="0" w:color="auto"/>
                <w:right w:val="none" w:sz="0" w:space="0" w:color="auto"/>
              </w:divBdr>
              <w:divsChild>
                <w:div w:id="1963725432">
                  <w:marLeft w:val="0"/>
                  <w:marRight w:val="0"/>
                  <w:marTop w:val="0"/>
                  <w:marBottom w:val="0"/>
                  <w:divBdr>
                    <w:top w:val="none" w:sz="0" w:space="0" w:color="auto"/>
                    <w:left w:val="none" w:sz="0" w:space="0" w:color="auto"/>
                    <w:bottom w:val="none" w:sz="0" w:space="0" w:color="auto"/>
                    <w:right w:val="none" w:sz="0" w:space="0" w:color="auto"/>
                  </w:divBdr>
                  <w:divsChild>
                    <w:div w:id="167110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6576988">
      <w:bodyDiv w:val="1"/>
      <w:marLeft w:val="0"/>
      <w:marRight w:val="0"/>
      <w:marTop w:val="0"/>
      <w:marBottom w:val="0"/>
      <w:divBdr>
        <w:top w:val="none" w:sz="0" w:space="0" w:color="auto"/>
        <w:left w:val="none" w:sz="0" w:space="0" w:color="auto"/>
        <w:bottom w:val="none" w:sz="0" w:space="0" w:color="auto"/>
        <w:right w:val="none" w:sz="0" w:space="0" w:color="auto"/>
      </w:divBdr>
      <w:divsChild>
        <w:div w:id="473907689">
          <w:marLeft w:val="0"/>
          <w:marRight w:val="0"/>
          <w:marTop w:val="0"/>
          <w:marBottom w:val="0"/>
          <w:divBdr>
            <w:top w:val="none" w:sz="0" w:space="0" w:color="auto"/>
            <w:left w:val="none" w:sz="0" w:space="0" w:color="auto"/>
            <w:bottom w:val="none" w:sz="0" w:space="0" w:color="auto"/>
            <w:right w:val="none" w:sz="0" w:space="0" w:color="auto"/>
          </w:divBdr>
          <w:divsChild>
            <w:div w:id="215942735">
              <w:marLeft w:val="0"/>
              <w:marRight w:val="0"/>
              <w:marTop w:val="0"/>
              <w:marBottom w:val="0"/>
              <w:divBdr>
                <w:top w:val="none" w:sz="0" w:space="0" w:color="auto"/>
                <w:left w:val="none" w:sz="0" w:space="0" w:color="auto"/>
                <w:bottom w:val="none" w:sz="0" w:space="0" w:color="auto"/>
                <w:right w:val="none" w:sz="0" w:space="0" w:color="auto"/>
              </w:divBdr>
              <w:divsChild>
                <w:div w:id="578713932">
                  <w:marLeft w:val="0"/>
                  <w:marRight w:val="0"/>
                  <w:marTop w:val="0"/>
                  <w:marBottom w:val="0"/>
                  <w:divBdr>
                    <w:top w:val="none" w:sz="0" w:space="0" w:color="auto"/>
                    <w:left w:val="none" w:sz="0" w:space="0" w:color="auto"/>
                    <w:bottom w:val="none" w:sz="0" w:space="0" w:color="auto"/>
                    <w:right w:val="none" w:sz="0" w:space="0" w:color="auto"/>
                  </w:divBdr>
                  <w:divsChild>
                    <w:div w:id="1607810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548734">
      <w:bodyDiv w:val="1"/>
      <w:marLeft w:val="0"/>
      <w:marRight w:val="0"/>
      <w:marTop w:val="0"/>
      <w:marBottom w:val="0"/>
      <w:divBdr>
        <w:top w:val="none" w:sz="0" w:space="0" w:color="auto"/>
        <w:left w:val="none" w:sz="0" w:space="0" w:color="auto"/>
        <w:bottom w:val="none" w:sz="0" w:space="0" w:color="auto"/>
        <w:right w:val="none" w:sz="0" w:space="0" w:color="auto"/>
      </w:divBdr>
    </w:div>
    <w:div w:id="607197276">
      <w:bodyDiv w:val="1"/>
      <w:marLeft w:val="0"/>
      <w:marRight w:val="0"/>
      <w:marTop w:val="0"/>
      <w:marBottom w:val="0"/>
      <w:divBdr>
        <w:top w:val="none" w:sz="0" w:space="0" w:color="auto"/>
        <w:left w:val="none" w:sz="0" w:space="0" w:color="auto"/>
        <w:bottom w:val="none" w:sz="0" w:space="0" w:color="auto"/>
        <w:right w:val="none" w:sz="0" w:space="0" w:color="auto"/>
      </w:divBdr>
    </w:div>
    <w:div w:id="607666385">
      <w:bodyDiv w:val="1"/>
      <w:marLeft w:val="0"/>
      <w:marRight w:val="0"/>
      <w:marTop w:val="0"/>
      <w:marBottom w:val="0"/>
      <w:divBdr>
        <w:top w:val="none" w:sz="0" w:space="0" w:color="auto"/>
        <w:left w:val="none" w:sz="0" w:space="0" w:color="auto"/>
        <w:bottom w:val="none" w:sz="0" w:space="0" w:color="auto"/>
        <w:right w:val="none" w:sz="0" w:space="0" w:color="auto"/>
      </w:divBdr>
      <w:divsChild>
        <w:div w:id="77407769">
          <w:marLeft w:val="0"/>
          <w:marRight w:val="0"/>
          <w:marTop w:val="0"/>
          <w:marBottom w:val="0"/>
          <w:divBdr>
            <w:top w:val="none" w:sz="0" w:space="0" w:color="auto"/>
            <w:left w:val="none" w:sz="0" w:space="0" w:color="auto"/>
            <w:bottom w:val="none" w:sz="0" w:space="0" w:color="auto"/>
            <w:right w:val="none" w:sz="0" w:space="0" w:color="auto"/>
          </w:divBdr>
          <w:divsChild>
            <w:div w:id="1398473631">
              <w:marLeft w:val="0"/>
              <w:marRight w:val="0"/>
              <w:marTop w:val="0"/>
              <w:marBottom w:val="0"/>
              <w:divBdr>
                <w:top w:val="none" w:sz="0" w:space="0" w:color="auto"/>
                <w:left w:val="none" w:sz="0" w:space="0" w:color="auto"/>
                <w:bottom w:val="none" w:sz="0" w:space="0" w:color="auto"/>
                <w:right w:val="none" w:sz="0" w:space="0" w:color="auto"/>
              </w:divBdr>
              <w:divsChild>
                <w:div w:id="124082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972832">
      <w:bodyDiv w:val="1"/>
      <w:marLeft w:val="0"/>
      <w:marRight w:val="0"/>
      <w:marTop w:val="0"/>
      <w:marBottom w:val="0"/>
      <w:divBdr>
        <w:top w:val="none" w:sz="0" w:space="0" w:color="auto"/>
        <w:left w:val="none" w:sz="0" w:space="0" w:color="auto"/>
        <w:bottom w:val="none" w:sz="0" w:space="0" w:color="auto"/>
        <w:right w:val="none" w:sz="0" w:space="0" w:color="auto"/>
      </w:divBdr>
      <w:divsChild>
        <w:div w:id="1749302164">
          <w:marLeft w:val="0"/>
          <w:marRight w:val="0"/>
          <w:marTop w:val="0"/>
          <w:marBottom w:val="0"/>
          <w:divBdr>
            <w:top w:val="none" w:sz="0" w:space="0" w:color="auto"/>
            <w:left w:val="none" w:sz="0" w:space="0" w:color="auto"/>
            <w:bottom w:val="none" w:sz="0" w:space="0" w:color="auto"/>
            <w:right w:val="none" w:sz="0" w:space="0" w:color="auto"/>
          </w:divBdr>
          <w:divsChild>
            <w:div w:id="39131013">
              <w:marLeft w:val="0"/>
              <w:marRight w:val="0"/>
              <w:marTop w:val="0"/>
              <w:marBottom w:val="0"/>
              <w:divBdr>
                <w:top w:val="none" w:sz="0" w:space="0" w:color="auto"/>
                <w:left w:val="none" w:sz="0" w:space="0" w:color="auto"/>
                <w:bottom w:val="none" w:sz="0" w:space="0" w:color="auto"/>
                <w:right w:val="none" w:sz="0" w:space="0" w:color="auto"/>
              </w:divBdr>
              <w:divsChild>
                <w:div w:id="38530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949565">
      <w:bodyDiv w:val="1"/>
      <w:marLeft w:val="0"/>
      <w:marRight w:val="0"/>
      <w:marTop w:val="0"/>
      <w:marBottom w:val="0"/>
      <w:divBdr>
        <w:top w:val="none" w:sz="0" w:space="0" w:color="auto"/>
        <w:left w:val="none" w:sz="0" w:space="0" w:color="auto"/>
        <w:bottom w:val="none" w:sz="0" w:space="0" w:color="auto"/>
        <w:right w:val="none" w:sz="0" w:space="0" w:color="auto"/>
      </w:divBdr>
      <w:divsChild>
        <w:div w:id="1382241467">
          <w:marLeft w:val="0"/>
          <w:marRight w:val="0"/>
          <w:marTop w:val="0"/>
          <w:marBottom w:val="0"/>
          <w:divBdr>
            <w:top w:val="none" w:sz="0" w:space="0" w:color="auto"/>
            <w:left w:val="none" w:sz="0" w:space="0" w:color="auto"/>
            <w:bottom w:val="none" w:sz="0" w:space="0" w:color="auto"/>
            <w:right w:val="none" w:sz="0" w:space="0" w:color="auto"/>
          </w:divBdr>
          <w:divsChild>
            <w:div w:id="5837507">
              <w:marLeft w:val="0"/>
              <w:marRight w:val="0"/>
              <w:marTop w:val="0"/>
              <w:marBottom w:val="0"/>
              <w:divBdr>
                <w:top w:val="none" w:sz="0" w:space="0" w:color="auto"/>
                <w:left w:val="none" w:sz="0" w:space="0" w:color="auto"/>
                <w:bottom w:val="none" w:sz="0" w:space="0" w:color="auto"/>
                <w:right w:val="none" w:sz="0" w:space="0" w:color="auto"/>
              </w:divBdr>
              <w:divsChild>
                <w:div w:id="638189985">
                  <w:marLeft w:val="0"/>
                  <w:marRight w:val="0"/>
                  <w:marTop w:val="0"/>
                  <w:marBottom w:val="0"/>
                  <w:divBdr>
                    <w:top w:val="none" w:sz="0" w:space="0" w:color="auto"/>
                    <w:left w:val="none" w:sz="0" w:space="0" w:color="auto"/>
                    <w:bottom w:val="none" w:sz="0" w:space="0" w:color="auto"/>
                    <w:right w:val="none" w:sz="0" w:space="0" w:color="auto"/>
                  </w:divBdr>
                  <w:divsChild>
                    <w:div w:id="155995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6759895">
      <w:bodyDiv w:val="1"/>
      <w:marLeft w:val="0"/>
      <w:marRight w:val="0"/>
      <w:marTop w:val="0"/>
      <w:marBottom w:val="0"/>
      <w:divBdr>
        <w:top w:val="none" w:sz="0" w:space="0" w:color="auto"/>
        <w:left w:val="none" w:sz="0" w:space="0" w:color="auto"/>
        <w:bottom w:val="none" w:sz="0" w:space="0" w:color="auto"/>
        <w:right w:val="none" w:sz="0" w:space="0" w:color="auto"/>
      </w:divBdr>
    </w:div>
    <w:div w:id="644553023">
      <w:bodyDiv w:val="1"/>
      <w:marLeft w:val="0"/>
      <w:marRight w:val="0"/>
      <w:marTop w:val="0"/>
      <w:marBottom w:val="0"/>
      <w:divBdr>
        <w:top w:val="none" w:sz="0" w:space="0" w:color="auto"/>
        <w:left w:val="none" w:sz="0" w:space="0" w:color="auto"/>
        <w:bottom w:val="none" w:sz="0" w:space="0" w:color="auto"/>
        <w:right w:val="none" w:sz="0" w:space="0" w:color="auto"/>
      </w:divBdr>
    </w:div>
    <w:div w:id="645161323">
      <w:bodyDiv w:val="1"/>
      <w:marLeft w:val="0"/>
      <w:marRight w:val="0"/>
      <w:marTop w:val="0"/>
      <w:marBottom w:val="0"/>
      <w:divBdr>
        <w:top w:val="none" w:sz="0" w:space="0" w:color="auto"/>
        <w:left w:val="none" w:sz="0" w:space="0" w:color="auto"/>
        <w:bottom w:val="none" w:sz="0" w:space="0" w:color="auto"/>
        <w:right w:val="none" w:sz="0" w:space="0" w:color="auto"/>
      </w:divBdr>
      <w:divsChild>
        <w:div w:id="334694728">
          <w:marLeft w:val="0"/>
          <w:marRight w:val="0"/>
          <w:marTop w:val="0"/>
          <w:marBottom w:val="0"/>
          <w:divBdr>
            <w:top w:val="none" w:sz="0" w:space="0" w:color="auto"/>
            <w:left w:val="none" w:sz="0" w:space="0" w:color="auto"/>
            <w:bottom w:val="none" w:sz="0" w:space="0" w:color="auto"/>
            <w:right w:val="none" w:sz="0" w:space="0" w:color="auto"/>
          </w:divBdr>
          <w:divsChild>
            <w:div w:id="1527793596">
              <w:marLeft w:val="0"/>
              <w:marRight w:val="0"/>
              <w:marTop w:val="0"/>
              <w:marBottom w:val="0"/>
              <w:divBdr>
                <w:top w:val="none" w:sz="0" w:space="0" w:color="auto"/>
                <w:left w:val="none" w:sz="0" w:space="0" w:color="auto"/>
                <w:bottom w:val="none" w:sz="0" w:space="0" w:color="auto"/>
                <w:right w:val="none" w:sz="0" w:space="0" w:color="auto"/>
              </w:divBdr>
              <w:divsChild>
                <w:div w:id="2073768075">
                  <w:marLeft w:val="0"/>
                  <w:marRight w:val="0"/>
                  <w:marTop w:val="0"/>
                  <w:marBottom w:val="0"/>
                  <w:divBdr>
                    <w:top w:val="none" w:sz="0" w:space="0" w:color="auto"/>
                    <w:left w:val="none" w:sz="0" w:space="0" w:color="auto"/>
                    <w:bottom w:val="none" w:sz="0" w:space="0" w:color="auto"/>
                    <w:right w:val="none" w:sz="0" w:space="0" w:color="auto"/>
                  </w:divBdr>
                  <w:divsChild>
                    <w:div w:id="1496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8365938">
      <w:bodyDiv w:val="1"/>
      <w:marLeft w:val="0"/>
      <w:marRight w:val="0"/>
      <w:marTop w:val="0"/>
      <w:marBottom w:val="0"/>
      <w:divBdr>
        <w:top w:val="none" w:sz="0" w:space="0" w:color="auto"/>
        <w:left w:val="none" w:sz="0" w:space="0" w:color="auto"/>
        <w:bottom w:val="none" w:sz="0" w:space="0" w:color="auto"/>
        <w:right w:val="none" w:sz="0" w:space="0" w:color="auto"/>
      </w:divBdr>
      <w:divsChild>
        <w:div w:id="761874658">
          <w:marLeft w:val="0"/>
          <w:marRight w:val="0"/>
          <w:marTop w:val="0"/>
          <w:marBottom w:val="0"/>
          <w:divBdr>
            <w:top w:val="none" w:sz="0" w:space="0" w:color="auto"/>
            <w:left w:val="none" w:sz="0" w:space="0" w:color="auto"/>
            <w:bottom w:val="none" w:sz="0" w:space="0" w:color="auto"/>
            <w:right w:val="none" w:sz="0" w:space="0" w:color="auto"/>
          </w:divBdr>
          <w:divsChild>
            <w:div w:id="857617156">
              <w:marLeft w:val="0"/>
              <w:marRight w:val="0"/>
              <w:marTop w:val="0"/>
              <w:marBottom w:val="0"/>
              <w:divBdr>
                <w:top w:val="none" w:sz="0" w:space="0" w:color="auto"/>
                <w:left w:val="none" w:sz="0" w:space="0" w:color="auto"/>
                <w:bottom w:val="none" w:sz="0" w:space="0" w:color="auto"/>
                <w:right w:val="none" w:sz="0" w:space="0" w:color="auto"/>
              </w:divBdr>
              <w:divsChild>
                <w:div w:id="163460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272298">
      <w:bodyDiv w:val="1"/>
      <w:marLeft w:val="0"/>
      <w:marRight w:val="0"/>
      <w:marTop w:val="0"/>
      <w:marBottom w:val="0"/>
      <w:divBdr>
        <w:top w:val="none" w:sz="0" w:space="0" w:color="auto"/>
        <w:left w:val="none" w:sz="0" w:space="0" w:color="auto"/>
        <w:bottom w:val="none" w:sz="0" w:space="0" w:color="auto"/>
        <w:right w:val="none" w:sz="0" w:space="0" w:color="auto"/>
      </w:divBdr>
      <w:divsChild>
        <w:div w:id="1506825800">
          <w:marLeft w:val="0"/>
          <w:marRight w:val="0"/>
          <w:marTop w:val="0"/>
          <w:marBottom w:val="0"/>
          <w:divBdr>
            <w:top w:val="none" w:sz="0" w:space="0" w:color="auto"/>
            <w:left w:val="none" w:sz="0" w:space="0" w:color="auto"/>
            <w:bottom w:val="none" w:sz="0" w:space="0" w:color="auto"/>
            <w:right w:val="none" w:sz="0" w:space="0" w:color="auto"/>
          </w:divBdr>
          <w:divsChild>
            <w:div w:id="1368720263">
              <w:marLeft w:val="0"/>
              <w:marRight w:val="0"/>
              <w:marTop w:val="0"/>
              <w:marBottom w:val="0"/>
              <w:divBdr>
                <w:top w:val="none" w:sz="0" w:space="0" w:color="auto"/>
                <w:left w:val="none" w:sz="0" w:space="0" w:color="auto"/>
                <w:bottom w:val="none" w:sz="0" w:space="0" w:color="auto"/>
                <w:right w:val="none" w:sz="0" w:space="0" w:color="auto"/>
              </w:divBdr>
              <w:divsChild>
                <w:div w:id="896671855">
                  <w:marLeft w:val="0"/>
                  <w:marRight w:val="0"/>
                  <w:marTop w:val="0"/>
                  <w:marBottom w:val="0"/>
                  <w:divBdr>
                    <w:top w:val="none" w:sz="0" w:space="0" w:color="auto"/>
                    <w:left w:val="none" w:sz="0" w:space="0" w:color="auto"/>
                    <w:bottom w:val="none" w:sz="0" w:space="0" w:color="auto"/>
                    <w:right w:val="none" w:sz="0" w:space="0" w:color="auto"/>
                  </w:divBdr>
                  <w:divsChild>
                    <w:div w:id="129285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763898">
      <w:bodyDiv w:val="1"/>
      <w:marLeft w:val="0"/>
      <w:marRight w:val="0"/>
      <w:marTop w:val="0"/>
      <w:marBottom w:val="0"/>
      <w:divBdr>
        <w:top w:val="none" w:sz="0" w:space="0" w:color="auto"/>
        <w:left w:val="none" w:sz="0" w:space="0" w:color="auto"/>
        <w:bottom w:val="none" w:sz="0" w:space="0" w:color="auto"/>
        <w:right w:val="none" w:sz="0" w:space="0" w:color="auto"/>
      </w:divBdr>
      <w:divsChild>
        <w:div w:id="697004795">
          <w:marLeft w:val="0"/>
          <w:marRight w:val="0"/>
          <w:marTop w:val="0"/>
          <w:marBottom w:val="0"/>
          <w:divBdr>
            <w:top w:val="none" w:sz="0" w:space="0" w:color="auto"/>
            <w:left w:val="none" w:sz="0" w:space="0" w:color="auto"/>
            <w:bottom w:val="none" w:sz="0" w:space="0" w:color="auto"/>
            <w:right w:val="none" w:sz="0" w:space="0" w:color="auto"/>
          </w:divBdr>
          <w:divsChild>
            <w:div w:id="1693336615">
              <w:marLeft w:val="0"/>
              <w:marRight w:val="0"/>
              <w:marTop w:val="0"/>
              <w:marBottom w:val="0"/>
              <w:divBdr>
                <w:top w:val="none" w:sz="0" w:space="0" w:color="auto"/>
                <w:left w:val="none" w:sz="0" w:space="0" w:color="auto"/>
                <w:bottom w:val="none" w:sz="0" w:space="0" w:color="auto"/>
                <w:right w:val="none" w:sz="0" w:space="0" w:color="auto"/>
              </w:divBdr>
              <w:divsChild>
                <w:div w:id="213779585">
                  <w:marLeft w:val="0"/>
                  <w:marRight w:val="0"/>
                  <w:marTop w:val="0"/>
                  <w:marBottom w:val="0"/>
                  <w:divBdr>
                    <w:top w:val="none" w:sz="0" w:space="0" w:color="auto"/>
                    <w:left w:val="none" w:sz="0" w:space="0" w:color="auto"/>
                    <w:bottom w:val="none" w:sz="0" w:space="0" w:color="auto"/>
                    <w:right w:val="none" w:sz="0" w:space="0" w:color="auto"/>
                  </w:divBdr>
                  <w:divsChild>
                    <w:div w:id="86502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133092">
      <w:bodyDiv w:val="1"/>
      <w:marLeft w:val="0"/>
      <w:marRight w:val="0"/>
      <w:marTop w:val="0"/>
      <w:marBottom w:val="0"/>
      <w:divBdr>
        <w:top w:val="none" w:sz="0" w:space="0" w:color="auto"/>
        <w:left w:val="none" w:sz="0" w:space="0" w:color="auto"/>
        <w:bottom w:val="none" w:sz="0" w:space="0" w:color="auto"/>
        <w:right w:val="none" w:sz="0" w:space="0" w:color="auto"/>
      </w:divBdr>
      <w:divsChild>
        <w:div w:id="2038310068">
          <w:marLeft w:val="0"/>
          <w:marRight w:val="0"/>
          <w:marTop w:val="0"/>
          <w:marBottom w:val="0"/>
          <w:divBdr>
            <w:top w:val="none" w:sz="0" w:space="0" w:color="auto"/>
            <w:left w:val="none" w:sz="0" w:space="0" w:color="auto"/>
            <w:bottom w:val="none" w:sz="0" w:space="0" w:color="auto"/>
            <w:right w:val="none" w:sz="0" w:space="0" w:color="auto"/>
          </w:divBdr>
          <w:divsChild>
            <w:div w:id="1239363514">
              <w:marLeft w:val="0"/>
              <w:marRight w:val="0"/>
              <w:marTop w:val="0"/>
              <w:marBottom w:val="0"/>
              <w:divBdr>
                <w:top w:val="none" w:sz="0" w:space="0" w:color="auto"/>
                <w:left w:val="none" w:sz="0" w:space="0" w:color="auto"/>
                <w:bottom w:val="none" w:sz="0" w:space="0" w:color="auto"/>
                <w:right w:val="none" w:sz="0" w:space="0" w:color="auto"/>
              </w:divBdr>
              <w:divsChild>
                <w:div w:id="613171266">
                  <w:marLeft w:val="0"/>
                  <w:marRight w:val="0"/>
                  <w:marTop w:val="0"/>
                  <w:marBottom w:val="0"/>
                  <w:divBdr>
                    <w:top w:val="none" w:sz="0" w:space="0" w:color="auto"/>
                    <w:left w:val="none" w:sz="0" w:space="0" w:color="auto"/>
                    <w:bottom w:val="none" w:sz="0" w:space="0" w:color="auto"/>
                    <w:right w:val="none" w:sz="0" w:space="0" w:color="auto"/>
                  </w:divBdr>
                  <w:divsChild>
                    <w:div w:id="177289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8090258">
      <w:bodyDiv w:val="1"/>
      <w:marLeft w:val="0"/>
      <w:marRight w:val="0"/>
      <w:marTop w:val="0"/>
      <w:marBottom w:val="0"/>
      <w:divBdr>
        <w:top w:val="none" w:sz="0" w:space="0" w:color="auto"/>
        <w:left w:val="none" w:sz="0" w:space="0" w:color="auto"/>
        <w:bottom w:val="none" w:sz="0" w:space="0" w:color="auto"/>
        <w:right w:val="none" w:sz="0" w:space="0" w:color="auto"/>
      </w:divBdr>
      <w:divsChild>
        <w:div w:id="1458723000">
          <w:marLeft w:val="0"/>
          <w:marRight w:val="0"/>
          <w:marTop w:val="0"/>
          <w:marBottom w:val="0"/>
          <w:divBdr>
            <w:top w:val="none" w:sz="0" w:space="0" w:color="auto"/>
            <w:left w:val="none" w:sz="0" w:space="0" w:color="auto"/>
            <w:bottom w:val="none" w:sz="0" w:space="0" w:color="auto"/>
            <w:right w:val="none" w:sz="0" w:space="0" w:color="auto"/>
          </w:divBdr>
          <w:divsChild>
            <w:div w:id="48786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357010">
      <w:bodyDiv w:val="1"/>
      <w:marLeft w:val="0"/>
      <w:marRight w:val="0"/>
      <w:marTop w:val="0"/>
      <w:marBottom w:val="0"/>
      <w:divBdr>
        <w:top w:val="none" w:sz="0" w:space="0" w:color="auto"/>
        <w:left w:val="none" w:sz="0" w:space="0" w:color="auto"/>
        <w:bottom w:val="none" w:sz="0" w:space="0" w:color="auto"/>
        <w:right w:val="none" w:sz="0" w:space="0" w:color="auto"/>
      </w:divBdr>
    </w:div>
    <w:div w:id="701981985">
      <w:bodyDiv w:val="1"/>
      <w:marLeft w:val="0"/>
      <w:marRight w:val="0"/>
      <w:marTop w:val="0"/>
      <w:marBottom w:val="0"/>
      <w:divBdr>
        <w:top w:val="none" w:sz="0" w:space="0" w:color="auto"/>
        <w:left w:val="none" w:sz="0" w:space="0" w:color="auto"/>
        <w:bottom w:val="none" w:sz="0" w:space="0" w:color="auto"/>
        <w:right w:val="none" w:sz="0" w:space="0" w:color="auto"/>
      </w:divBdr>
      <w:divsChild>
        <w:div w:id="334383243">
          <w:marLeft w:val="0"/>
          <w:marRight w:val="0"/>
          <w:marTop w:val="0"/>
          <w:marBottom w:val="0"/>
          <w:divBdr>
            <w:top w:val="none" w:sz="0" w:space="0" w:color="auto"/>
            <w:left w:val="none" w:sz="0" w:space="0" w:color="auto"/>
            <w:bottom w:val="none" w:sz="0" w:space="0" w:color="auto"/>
            <w:right w:val="none" w:sz="0" w:space="0" w:color="auto"/>
          </w:divBdr>
          <w:divsChild>
            <w:div w:id="833841290">
              <w:marLeft w:val="0"/>
              <w:marRight w:val="0"/>
              <w:marTop w:val="0"/>
              <w:marBottom w:val="0"/>
              <w:divBdr>
                <w:top w:val="none" w:sz="0" w:space="0" w:color="auto"/>
                <w:left w:val="none" w:sz="0" w:space="0" w:color="auto"/>
                <w:bottom w:val="none" w:sz="0" w:space="0" w:color="auto"/>
                <w:right w:val="none" w:sz="0" w:space="0" w:color="auto"/>
              </w:divBdr>
              <w:divsChild>
                <w:div w:id="1430926611">
                  <w:marLeft w:val="0"/>
                  <w:marRight w:val="0"/>
                  <w:marTop w:val="0"/>
                  <w:marBottom w:val="0"/>
                  <w:divBdr>
                    <w:top w:val="none" w:sz="0" w:space="0" w:color="auto"/>
                    <w:left w:val="none" w:sz="0" w:space="0" w:color="auto"/>
                    <w:bottom w:val="none" w:sz="0" w:space="0" w:color="auto"/>
                    <w:right w:val="none" w:sz="0" w:space="0" w:color="auto"/>
                  </w:divBdr>
                  <w:divsChild>
                    <w:div w:id="207836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5550141">
      <w:bodyDiv w:val="1"/>
      <w:marLeft w:val="0"/>
      <w:marRight w:val="0"/>
      <w:marTop w:val="0"/>
      <w:marBottom w:val="0"/>
      <w:divBdr>
        <w:top w:val="none" w:sz="0" w:space="0" w:color="auto"/>
        <w:left w:val="none" w:sz="0" w:space="0" w:color="auto"/>
        <w:bottom w:val="none" w:sz="0" w:space="0" w:color="auto"/>
        <w:right w:val="none" w:sz="0" w:space="0" w:color="auto"/>
      </w:divBdr>
      <w:divsChild>
        <w:div w:id="1929657356">
          <w:marLeft w:val="0"/>
          <w:marRight w:val="0"/>
          <w:marTop w:val="0"/>
          <w:marBottom w:val="0"/>
          <w:divBdr>
            <w:top w:val="none" w:sz="0" w:space="0" w:color="auto"/>
            <w:left w:val="none" w:sz="0" w:space="0" w:color="auto"/>
            <w:bottom w:val="none" w:sz="0" w:space="0" w:color="auto"/>
            <w:right w:val="none" w:sz="0" w:space="0" w:color="auto"/>
          </w:divBdr>
          <w:divsChild>
            <w:div w:id="1826893326">
              <w:marLeft w:val="0"/>
              <w:marRight w:val="0"/>
              <w:marTop w:val="0"/>
              <w:marBottom w:val="0"/>
              <w:divBdr>
                <w:top w:val="none" w:sz="0" w:space="0" w:color="auto"/>
                <w:left w:val="none" w:sz="0" w:space="0" w:color="auto"/>
                <w:bottom w:val="none" w:sz="0" w:space="0" w:color="auto"/>
                <w:right w:val="none" w:sz="0" w:space="0" w:color="auto"/>
              </w:divBdr>
              <w:divsChild>
                <w:div w:id="765030250">
                  <w:marLeft w:val="0"/>
                  <w:marRight w:val="0"/>
                  <w:marTop w:val="0"/>
                  <w:marBottom w:val="0"/>
                  <w:divBdr>
                    <w:top w:val="none" w:sz="0" w:space="0" w:color="auto"/>
                    <w:left w:val="none" w:sz="0" w:space="0" w:color="auto"/>
                    <w:bottom w:val="none" w:sz="0" w:space="0" w:color="auto"/>
                    <w:right w:val="none" w:sz="0" w:space="0" w:color="auto"/>
                  </w:divBdr>
                  <w:divsChild>
                    <w:div w:id="98631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9717960">
      <w:bodyDiv w:val="1"/>
      <w:marLeft w:val="0"/>
      <w:marRight w:val="0"/>
      <w:marTop w:val="0"/>
      <w:marBottom w:val="0"/>
      <w:divBdr>
        <w:top w:val="none" w:sz="0" w:space="0" w:color="auto"/>
        <w:left w:val="none" w:sz="0" w:space="0" w:color="auto"/>
        <w:bottom w:val="none" w:sz="0" w:space="0" w:color="auto"/>
        <w:right w:val="none" w:sz="0" w:space="0" w:color="auto"/>
      </w:divBdr>
      <w:divsChild>
        <w:div w:id="983701910">
          <w:marLeft w:val="0"/>
          <w:marRight w:val="0"/>
          <w:marTop w:val="0"/>
          <w:marBottom w:val="0"/>
          <w:divBdr>
            <w:top w:val="none" w:sz="0" w:space="0" w:color="auto"/>
            <w:left w:val="none" w:sz="0" w:space="0" w:color="auto"/>
            <w:bottom w:val="none" w:sz="0" w:space="0" w:color="auto"/>
            <w:right w:val="none" w:sz="0" w:space="0" w:color="auto"/>
          </w:divBdr>
          <w:divsChild>
            <w:div w:id="146627238">
              <w:marLeft w:val="0"/>
              <w:marRight w:val="0"/>
              <w:marTop w:val="0"/>
              <w:marBottom w:val="0"/>
              <w:divBdr>
                <w:top w:val="none" w:sz="0" w:space="0" w:color="auto"/>
                <w:left w:val="none" w:sz="0" w:space="0" w:color="auto"/>
                <w:bottom w:val="none" w:sz="0" w:space="0" w:color="auto"/>
                <w:right w:val="none" w:sz="0" w:space="0" w:color="auto"/>
              </w:divBdr>
              <w:divsChild>
                <w:div w:id="811092817">
                  <w:marLeft w:val="0"/>
                  <w:marRight w:val="0"/>
                  <w:marTop w:val="0"/>
                  <w:marBottom w:val="0"/>
                  <w:divBdr>
                    <w:top w:val="none" w:sz="0" w:space="0" w:color="auto"/>
                    <w:left w:val="none" w:sz="0" w:space="0" w:color="auto"/>
                    <w:bottom w:val="none" w:sz="0" w:space="0" w:color="auto"/>
                    <w:right w:val="none" w:sz="0" w:space="0" w:color="auto"/>
                  </w:divBdr>
                  <w:divsChild>
                    <w:div w:id="145590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755200">
      <w:bodyDiv w:val="1"/>
      <w:marLeft w:val="0"/>
      <w:marRight w:val="0"/>
      <w:marTop w:val="0"/>
      <w:marBottom w:val="0"/>
      <w:divBdr>
        <w:top w:val="none" w:sz="0" w:space="0" w:color="auto"/>
        <w:left w:val="none" w:sz="0" w:space="0" w:color="auto"/>
        <w:bottom w:val="none" w:sz="0" w:space="0" w:color="auto"/>
        <w:right w:val="none" w:sz="0" w:space="0" w:color="auto"/>
      </w:divBdr>
      <w:divsChild>
        <w:div w:id="1950506789">
          <w:marLeft w:val="0"/>
          <w:marRight w:val="0"/>
          <w:marTop w:val="0"/>
          <w:marBottom w:val="0"/>
          <w:divBdr>
            <w:top w:val="none" w:sz="0" w:space="0" w:color="auto"/>
            <w:left w:val="none" w:sz="0" w:space="0" w:color="auto"/>
            <w:bottom w:val="none" w:sz="0" w:space="0" w:color="auto"/>
            <w:right w:val="none" w:sz="0" w:space="0" w:color="auto"/>
          </w:divBdr>
          <w:divsChild>
            <w:div w:id="1333526821">
              <w:marLeft w:val="0"/>
              <w:marRight w:val="0"/>
              <w:marTop w:val="0"/>
              <w:marBottom w:val="0"/>
              <w:divBdr>
                <w:top w:val="none" w:sz="0" w:space="0" w:color="auto"/>
                <w:left w:val="none" w:sz="0" w:space="0" w:color="auto"/>
                <w:bottom w:val="none" w:sz="0" w:space="0" w:color="auto"/>
                <w:right w:val="none" w:sz="0" w:space="0" w:color="auto"/>
              </w:divBdr>
              <w:divsChild>
                <w:div w:id="161166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397416">
      <w:bodyDiv w:val="1"/>
      <w:marLeft w:val="0"/>
      <w:marRight w:val="0"/>
      <w:marTop w:val="0"/>
      <w:marBottom w:val="0"/>
      <w:divBdr>
        <w:top w:val="none" w:sz="0" w:space="0" w:color="auto"/>
        <w:left w:val="none" w:sz="0" w:space="0" w:color="auto"/>
        <w:bottom w:val="none" w:sz="0" w:space="0" w:color="auto"/>
        <w:right w:val="none" w:sz="0" w:space="0" w:color="auto"/>
      </w:divBdr>
      <w:divsChild>
        <w:div w:id="732390812">
          <w:marLeft w:val="0"/>
          <w:marRight w:val="0"/>
          <w:marTop w:val="0"/>
          <w:marBottom w:val="0"/>
          <w:divBdr>
            <w:top w:val="none" w:sz="0" w:space="0" w:color="auto"/>
            <w:left w:val="none" w:sz="0" w:space="0" w:color="auto"/>
            <w:bottom w:val="none" w:sz="0" w:space="0" w:color="auto"/>
            <w:right w:val="none" w:sz="0" w:space="0" w:color="auto"/>
          </w:divBdr>
          <w:divsChild>
            <w:div w:id="995111647">
              <w:marLeft w:val="0"/>
              <w:marRight w:val="0"/>
              <w:marTop w:val="0"/>
              <w:marBottom w:val="0"/>
              <w:divBdr>
                <w:top w:val="none" w:sz="0" w:space="0" w:color="auto"/>
                <w:left w:val="none" w:sz="0" w:space="0" w:color="auto"/>
                <w:bottom w:val="none" w:sz="0" w:space="0" w:color="auto"/>
                <w:right w:val="none" w:sz="0" w:space="0" w:color="auto"/>
              </w:divBdr>
              <w:divsChild>
                <w:div w:id="10735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687718">
      <w:bodyDiv w:val="1"/>
      <w:marLeft w:val="0"/>
      <w:marRight w:val="0"/>
      <w:marTop w:val="0"/>
      <w:marBottom w:val="0"/>
      <w:divBdr>
        <w:top w:val="none" w:sz="0" w:space="0" w:color="auto"/>
        <w:left w:val="none" w:sz="0" w:space="0" w:color="auto"/>
        <w:bottom w:val="none" w:sz="0" w:space="0" w:color="auto"/>
        <w:right w:val="none" w:sz="0" w:space="0" w:color="auto"/>
      </w:divBdr>
      <w:divsChild>
        <w:div w:id="471748741">
          <w:marLeft w:val="0"/>
          <w:marRight w:val="0"/>
          <w:marTop w:val="0"/>
          <w:marBottom w:val="0"/>
          <w:divBdr>
            <w:top w:val="none" w:sz="0" w:space="0" w:color="auto"/>
            <w:left w:val="none" w:sz="0" w:space="0" w:color="auto"/>
            <w:bottom w:val="none" w:sz="0" w:space="0" w:color="auto"/>
            <w:right w:val="none" w:sz="0" w:space="0" w:color="auto"/>
          </w:divBdr>
          <w:divsChild>
            <w:div w:id="476721967">
              <w:marLeft w:val="0"/>
              <w:marRight w:val="0"/>
              <w:marTop w:val="0"/>
              <w:marBottom w:val="0"/>
              <w:divBdr>
                <w:top w:val="none" w:sz="0" w:space="0" w:color="auto"/>
                <w:left w:val="none" w:sz="0" w:space="0" w:color="auto"/>
                <w:bottom w:val="none" w:sz="0" w:space="0" w:color="auto"/>
                <w:right w:val="none" w:sz="0" w:space="0" w:color="auto"/>
              </w:divBdr>
              <w:divsChild>
                <w:div w:id="101927064">
                  <w:marLeft w:val="0"/>
                  <w:marRight w:val="0"/>
                  <w:marTop w:val="0"/>
                  <w:marBottom w:val="0"/>
                  <w:divBdr>
                    <w:top w:val="none" w:sz="0" w:space="0" w:color="auto"/>
                    <w:left w:val="none" w:sz="0" w:space="0" w:color="auto"/>
                    <w:bottom w:val="none" w:sz="0" w:space="0" w:color="auto"/>
                    <w:right w:val="none" w:sz="0" w:space="0" w:color="auto"/>
                  </w:divBdr>
                  <w:divsChild>
                    <w:div w:id="150104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7263313">
      <w:bodyDiv w:val="1"/>
      <w:marLeft w:val="0"/>
      <w:marRight w:val="0"/>
      <w:marTop w:val="0"/>
      <w:marBottom w:val="0"/>
      <w:divBdr>
        <w:top w:val="none" w:sz="0" w:space="0" w:color="auto"/>
        <w:left w:val="none" w:sz="0" w:space="0" w:color="auto"/>
        <w:bottom w:val="none" w:sz="0" w:space="0" w:color="auto"/>
        <w:right w:val="none" w:sz="0" w:space="0" w:color="auto"/>
      </w:divBdr>
    </w:div>
    <w:div w:id="749305844">
      <w:bodyDiv w:val="1"/>
      <w:marLeft w:val="0"/>
      <w:marRight w:val="0"/>
      <w:marTop w:val="0"/>
      <w:marBottom w:val="0"/>
      <w:divBdr>
        <w:top w:val="none" w:sz="0" w:space="0" w:color="auto"/>
        <w:left w:val="none" w:sz="0" w:space="0" w:color="auto"/>
        <w:bottom w:val="none" w:sz="0" w:space="0" w:color="auto"/>
        <w:right w:val="none" w:sz="0" w:space="0" w:color="auto"/>
      </w:divBdr>
      <w:divsChild>
        <w:div w:id="1821312518">
          <w:marLeft w:val="0"/>
          <w:marRight w:val="0"/>
          <w:marTop w:val="0"/>
          <w:marBottom w:val="0"/>
          <w:divBdr>
            <w:top w:val="none" w:sz="0" w:space="0" w:color="auto"/>
            <w:left w:val="none" w:sz="0" w:space="0" w:color="auto"/>
            <w:bottom w:val="none" w:sz="0" w:space="0" w:color="auto"/>
            <w:right w:val="none" w:sz="0" w:space="0" w:color="auto"/>
          </w:divBdr>
          <w:divsChild>
            <w:div w:id="456487560">
              <w:marLeft w:val="0"/>
              <w:marRight w:val="0"/>
              <w:marTop w:val="0"/>
              <w:marBottom w:val="0"/>
              <w:divBdr>
                <w:top w:val="none" w:sz="0" w:space="0" w:color="auto"/>
                <w:left w:val="none" w:sz="0" w:space="0" w:color="auto"/>
                <w:bottom w:val="none" w:sz="0" w:space="0" w:color="auto"/>
                <w:right w:val="none" w:sz="0" w:space="0" w:color="auto"/>
              </w:divBdr>
              <w:divsChild>
                <w:div w:id="105743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585831">
      <w:bodyDiv w:val="1"/>
      <w:marLeft w:val="0"/>
      <w:marRight w:val="0"/>
      <w:marTop w:val="0"/>
      <w:marBottom w:val="0"/>
      <w:divBdr>
        <w:top w:val="none" w:sz="0" w:space="0" w:color="auto"/>
        <w:left w:val="none" w:sz="0" w:space="0" w:color="auto"/>
        <w:bottom w:val="none" w:sz="0" w:space="0" w:color="auto"/>
        <w:right w:val="none" w:sz="0" w:space="0" w:color="auto"/>
      </w:divBdr>
      <w:divsChild>
        <w:div w:id="1990749419">
          <w:marLeft w:val="0"/>
          <w:marRight w:val="0"/>
          <w:marTop w:val="0"/>
          <w:marBottom w:val="0"/>
          <w:divBdr>
            <w:top w:val="none" w:sz="0" w:space="0" w:color="auto"/>
            <w:left w:val="none" w:sz="0" w:space="0" w:color="auto"/>
            <w:bottom w:val="none" w:sz="0" w:space="0" w:color="auto"/>
            <w:right w:val="none" w:sz="0" w:space="0" w:color="auto"/>
          </w:divBdr>
          <w:divsChild>
            <w:div w:id="78099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912180">
      <w:bodyDiv w:val="1"/>
      <w:marLeft w:val="0"/>
      <w:marRight w:val="0"/>
      <w:marTop w:val="0"/>
      <w:marBottom w:val="0"/>
      <w:divBdr>
        <w:top w:val="none" w:sz="0" w:space="0" w:color="auto"/>
        <w:left w:val="none" w:sz="0" w:space="0" w:color="auto"/>
        <w:bottom w:val="none" w:sz="0" w:space="0" w:color="auto"/>
        <w:right w:val="none" w:sz="0" w:space="0" w:color="auto"/>
      </w:divBdr>
    </w:div>
    <w:div w:id="762531307">
      <w:bodyDiv w:val="1"/>
      <w:marLeft w:val="0"/>
      <w:marRight w:val="0"/>
      <w:marTop w:val="0"/>
      <w:marBottom w:val="0"/>
      <w:divBdr>
        <w:top w:val="none" w:sz="0" w:space="0" w:color="auto"/>
        <w:left w:val="none" w:sz="0" w:space="0" w:color="auto"/>
        <w:bottom w:val="none" w:sz="0" w:space="0" w:color="auto"/>
        <w:right w:val="none" w:sz="0" w:space="0" w:color="auto"/>
      </w:divBdr>
    </w:div>
    <w:div w:id="765807948">
      <w:bodyDiv w:val="1"/>
      <w:marLeft w:val="0"/>
      <w:marRight w:val="0"/>
      <w:marTop w:val="0"/>
      <w:marBottom w:val="0"/>
      <w:divBdr>
        <w:top w:val="none" w:sz="0" w:space="0" w:color="auto"/>
        <w:left w:val="none" w:sz="0" w:space="0" w:color="auto"/>
        <w:bottom w:val="none" w:sz="0" w:space="0" w:color="auto"/>
        <w:right w:val="none" w:sz="0" w:space="0" w:color="auto"/>
      </w:divBdr>
      <w:divsChild>
        <w:div w:id="1531602288">
          <w:marLeft w:val="0"/>
          <w:marRight w:val="0"/>
          <w:marTop w:val="0"/>
          <w:marBottom w:val="0"/>
          <w:divBdr>
            <w:top w:val="none" w:sz="0" w:space="0" w:color="auto"/>
            <w:left w:val="none" w:sz="0" w:space="0" w:color="auto"/>
            <w:bottom w:val="none" w:sz="0" w:space="0" w:color="auto"/>
            <w:right w:val="none" w:sz="0" w:space="0" w:color="auto"/>
          </w:divBdr>
          <w:divsChild>
            <w:div w:id="1100375029">
              <w:marLeft w:val="0"/>
              <w:marRight w:val="0"/>
              <w:marTop w:val="0"/>
              <w:marBottom w:val="0"/>
              <w:divBdr>
                <w:top w:val="none" w:sz="0" w:space="0" w:color="auto"/>
                <w:left w:val="none" w:sz="0" w:space="0" w:color="auto"/>
                <w:bottom w:val="none" w:sz="0" w:space="0" w:color="auto"/>
                <w:right w:val="none" w:sz="0" w:space="0" w:color="auto"/>
              </w:divBdr>
              <w:divsChild>
                <w:div w:id="43066255">
                  <w:marLeft w:val="0"/>
                  <w:marRight w:val="0"/>
                  <w:marTop w:val="0"/>
                  <w:marBottom w:val="0"/>
                  <w:divBdr>
                    <w:top w:val="none" w:sz="0" w:space="0" w:color="auto"/>
                    <w:left w:val="none" w:sz="0" w:space="0" w:color="auto"/>
                    <w:bottom w:val="none" w:sz="0" w:space="0" w:color="auto"/>
                    <w:right w:val="none" w:sz="0" w:space="0" w:color="auto"/>
                  </w:divBdr>
                  <w:divsChild>
                    <w:div w:id="138262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275995">
      <w:bodyDiv w:val="1"/>
      <w:marLeft w:val="0"/>
      <w:marRight w:val="0"/>
      <w:marTop w:val="0"/>
      <w:marBottom w:val="0"/>
      <w:divBdr>
        <w:top w:val="none" w:sz="0" w:space="0" w:color="auto"/>
        <w:left w:val="none" w:sz="0" w:space="0" w:color="auto"/>
        <w:bottom w:val="none" w:sz="0" w:space="0" w:color="auto"/>
        <w:right w:val="none" w:sz="0" w:space="0" w:color="auto"/>
      </w:divBdr>
      <w:divsChild>
        <w:div w:id="569509629">
          <w:marLeft w:val="0"/>
          <w:marRight w:val="0"/>
          <w:marTop w:val="0"/>
          <w:marBottom w:val="0"/>
          <w:divBdr>
            <w:top w:val="none" w:sz="0" w:space="0" w:color="auto"/>
            <w:left w:val="none" w:sz="0" w:space="0" w:color="auto"/>
            <w:bottom w:val="none" w:sz="0" w:space="0" w:color="auto"/>
            <w:right w:val="none" w:sz="0" w:space="0" w:color="auto"/>
          </w:divBdr>
          <w:divsChild>
            <w:div w:id="583075654">
              <w:marLeft w:val="0"/>
              <w:marRight w:val="0"/>
              <w:marTop w:val="0"/>
              <w:marBottom w:val="0"/>
              <w:divBdr>
                <w:top w:val="none" w:sz="0" w:space="0" w:color="auto"/>
                <w:left w:val="none" w:sz="0" w:space="0" w:color="auto"/>
                <w:bottom w:val="none" w:sz="0" w:space="0" w:color="auto"/>
                <w:right w:val="none" w:sz="0" w:space="0" w:color="auto"/>
              </w:divBdr>
              <w:divsChild>
                <w:div w:id="160152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315800">
      <w:bodyDiv w:val="1"/>
      <w:marLeft w:val="0"/>
      <w:marRight w:val="0"/>
      <w:marTop w:val="0"/>
      <w:marBottom w:val="0"/>
      <w:divBdr>
        <w:top w:val="none" w:sz="0" w:space="0" w:color="auto"/>
        <w:left w:val="none" w:sz="0" w:space="0" w:color="auto"/>
        <w:bottom w:val="none" w:sz="0" w:space="0" w:color="auto"/>
        <w:right w:val="none" w:sz="0" w:space="0" w:color="auto"/>
      </w:divBdr>
      <w:divsChild>
        <w:div w:id="1790395471">
          <w:marLeft w:val="0"/>
          <w:marRight w:val="0"/>
          <w:marTop w:val="0"/>
          <w:marBottom w:val="0"/>
          <w:divBdr>
            <w:top w:val="none" w:sz="0" w:space="0" w:color="auto"/>
            <w:left w:val="none" w:sz="0" w:space="0" w:color="auto"/>
            <w:bottom w:val="none" w:sz="0" w:space="0" w:color="auto"/>
            <w:right w:val="none" w:sz="0" w:space="0" w:color="auto"/>
          </w:divBdr>
          <w:divsChild>
            <w:div w:id="1000812927">
              <w:marLeft w:val="0"/>
              <w:marRight w:val="0"/>
              <w:marTop w:val="0"/>
              <w:marBottom w:val="0"/>
              <w:divBdr>
                <w:top w:val="none" w:sz="0" w:space="0" w:color="auto"/>
                <w:left w:val="none" w:sz="0" w:space="0" w:color="auto"/>
                <w:bottom w:val="none" w:sz="0" w:space="0" w:color="auto"/>
                <w:right w:val="none" w:sz="0" w:space="0" w:color="auto"/>
              </w:divBdr>
              <w:divsChild>
                <w:div w:id="735475819">
                  <w:marLeft w:val="0"/>
                  <w:marRight w:val="0"/>
                  <w:marTop w:val="0"/>
                  <w:marBottom w:val="0"/>
                  <w:divBdr>
                    <w:top w:val="none" w:sz="0" w:space="0" w:color="auto"/>
                    <w:left w:val="none" w:sz="0" w:space="0" w:color="auto"/>
                    <w:bottom w:val="none" w:sz="0" w:space="0" w:color="auto"/>
                    <w:right w:val="none" w:sz="0" w:space="0" w:color="auto"/>
                  </w:divBdr>
                  <w:divsChild>
                    <w:div w:id="18155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858213">
      <w:bodyDiv w:val="1"/>
      <w:marLeft w:val="0"/>
      <w:marRight w:val="0"/>
      <w:marTop w:val="0"/>
      <w:marBottom w:val="0"/>
      <w:divBdr>
        <w:top w:val="none" w:sz="0" w:space="0" w:color="auto"/>
        <w:left w:val="none" w:sz="0" w:space="0" w:color="auto"/>
        <w:bottom w:val="none" w:sz="0" w:space="0" w:color="auto"/>
        <w:right w:val="none" w:sz="0" w:space="0" w:color="auto"/>
      </w:divBdr>
      <w:divsChild>
        <w:div w:id="1519588017">
          <w:marLeft w:val="0"/>
          <w:marRight w:val="0"/>
          <w:marTop w:val="0"/>
          <w:marBottom w:val="0"/>
          <w:divBdr>
            <w:top w:val="none" w:sz="0" w:space="0" w:color="auto"/>
            <w:left w:val="none" w:sz="0" w:space="0" w:color="auto"/>
            <w:bottom w:val="none" w:sz="0" w:space="0" w:color="auto"/>
            <w:right w:val="none" w:sz="0" w:space="0" w:color="auto"/>
          </w:divBdr>
          <w:divsChild>
            <w:div w:id="1598830788">
              <w:marLeft w:val="0"/>
              <w:marRight w:val="0"/>
              <w:marTop w:val="0"/>
              <w:marBottom w:val="0"/>
              <w:divBdr>
                <w:top w:val="none" w:sz="0" w:space="0" w:color="auto"/>
                <w:left w:val="none" w:sz="0" w:space="0" w:color="auto"/>
                <w:bottom w:val="none" w:sz="0" w:space="0" w:color="auto"/>
                <w:right w:val="none" w:sz="0" w:space="0" w:color="auto"/>
              </w:divBdr>
              <w:divsChild>
                <w:div w:id="263028721">
                  <w:marLeft w:val="0"/>
                  <w:marRight w:val="0"/>
                  <w:marTop w:val="0"/>
                  <w:marBottom w:val="0"/>
                  <w:divBdr>
                    <w:top w:val="none" w:sz="0" w:space="0" w:color="auto"/>
                    <w:left w:val="none" w:sz="0" w:space="0" w:color="auto"/>
                    <w:bottom w:val="none" w:sz="0" w:space="0" w:color="auto"/>
                    <w:right w:val="none" w:sz="0" w:space="0" w:color="auto"/>
                  </w:divBdr>
                  <w:divsChild>
                    <w:div w:id="142973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4667467">
      <w:bodyDiv w:val="1"/>
      <w:marLeft w:val="0"/>
      <w:marRight w:val="0"/>
      <w:marTop w:val="0"/>
      <w:marBottom w:val="0"/>
      <w:divBdr>
        <w:top w:val="none" w:sz="0" w:space="0" w:color="auto"/>
        <w:left w:val="none" w:sz="0" w:space="0" w:color="auto"/>
        <w:bottom w:val="none" w:sz="0" w:space="0" w:color="auto"/>
        <w:right w:val="none" w:sz="0" w:space="0" w:color="auto"/>
      </w:divBdr>
      <w:divsChild>
        <w:div w:id="913248375">
          <w:marLeft w:val="0"/>
          <w:marRight w:val="0"/>
          <w:marTop w:val="0"/>
          <w:marBottom w:val="0"/>
          <w:divBdr>
            <w:top w:val="none" w:sz="0" w:space="0" w:color="auto"/>
            <w:left w:val="none" w:sz="0" w:space="0" w:color="auto"/>
            <w:bottom w:val="none" w:sz="0" w:space="0" w:color="auto"/>
            <w:right w:val="none" w:sz="0" w:space="0" w:color="auto"/>
          </w:divBdr>
          <w:divsChild>
            <w:div w:id="643629688">
              <w:marLeft w:val="0"/>
              <w:marRight w:val="0"/>
              <w:marTop w:val="0"/>
              <w:marBottom w:val="0"/>
              <w:divBdr>
                <w:top w:val="none" w:sz="0" w:space="0" w:color="auto"/>
                <w:left w:val="none" w:sz="0" w:space="0" w:color="auto"/>
                <w:bottom w:val="none" w:sz="0" w:space="0" w:color="auto"/>
                <w:right w:val="none" w:sz="0" w:space="0" w:color="auto"/>
              </w:divBdr>
              <w:divsChild>
                <w:div w:id="1909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681792">
      <w:bodyDiv w:val="1"/>
      <w:marLeft w:val="0"/>
      <w:marRight w:val="0"/>
      <w:marTop w:val="0"/>
      <w:marBottom w:val="0"/>
      <w:divBdr>
        <w:top w:val="none" w:sz="0" w:space="0" w:color="auto"/>
        <w:left w:val="none" w:sz="0" w:space="0" w:color="auto"/>
        <w:bottom w:val="none" w:sz="0" w:space="0" w:color="auto"/>
        <w:right w:val="none" w:sz="0" w:space="0" w:color="auto"/>
      </w:divBdr>
      <w:divsChild>
        <w:div w:id="1347289116">
          <w:marLeft w:val="0"/>
          <w:marRight w:val="0"/>
          <w:marTop w:val="0"/>
          <w:marBottom w:val="0"/>
          <w:divBdr>
            <w:top w:val="none" w:sz="0" w:space="0" w:color="auto"/>
            <w:left w:val="none" w:sz="0" w:space="0" w:color="auto"/>
            <w:bottom w:val="none" w:sz="0" w:space="0" w:color="auto"/>
            <w:right w:val="none" w:sz="0" w:space="0" w:color="auto"/>
          </w:divBdr>
          <w:divsChild>
            <w:div w:id="1319532948">
              <w:marLeft w:val="0"/>
              <w:marRight w:val="0"/>
              <w:marTop w:val="0"/>
              <w:marBottom w:val="0"/>
              <w:divBdr>
                <w:top w:val="none" w:sz="0" w:space="0" w:color="auto"/>
                <w:left w:val="none" w:sz="0" w:space="0" w:color="auto"/>
                <w:bottom w:val="none" w:sz="0" w:space="0" w:color="auto"/>
                <w:right w:val="none" w:sz="0" w:space="0" w:color="auto"/>
              </w:divBdr>
              <w:divsChild>
                <w:div w:id="42704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473800">
      <w:bodyDiv w:val="1"/>
      <w:marLeft w:val="0"/>
      <w:marRight w:val="0"/>
      <w:marTop w:val="0"/>
      <w:marBottom w:val="0"/>
      <w:divBdr>
        <w:top w:val="none" w:sz="0" w:space="0" w:color="auto"/>
        <w:left w:val="none" w:sz="0" w:space="0" w:color="auto"/>
        <w:bottom w:val="none" w:sz="0" w:space="0" w:color="auto"/>
        <w:right w:val="none" w:sz="0" w:space="0" w:color="auto"/>
      </w:divBdr>
      <w:divsChild>
        <w:div w:id="1819885073">
          <w:marLeft w:val="0"/>
          <w:marRight w:val="0"/>
          <w:marTop w:val="0"/>
          <w:marBottom w:val="0"/>
          <w:divBdr>
            <w:top w:val="none" w:sz="0" w:space="0" w:color="auto"/>
            <w:left w:val="none" w:sz="0" w:space="0" w:color="auto"/>
            <w:bottom w:val="none" w:sz="0" w:space="0" w:color="auto"/>
            <w:right w:val="none" w:sz="0" w:space="0" w:color="auto"/>
          </w:divBdr>
          <w:divsChild>
            <w:div w:id="1149596152">
              <w:marLeft w:val="0"/>
              <w:marRight w:val="0"/>
              <w:marTop w:val="0"/>
              <w:marBottom w:val="0"/>
              <w:divBdr>
                <w:top w:val="none" w:sz="0" w:space="0" w:color="auto"/>
                <w:left w:val="none" w:sz="0" w:space="0" w:color="auto"/>
                <w:bottom w:val="none" w:sz="0" w:space="0" w:color="auto"/>
                <w:right w:val="none" w:sz="0" w:space="0" w:color="auto"/>
              </w:divBdr>
              <w:divsChild>
                <w:div w:id="213078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165413">
      <w:bodyDiv w:val="1"/>
      <w:marLeft w:val="0"/>
      <w:marRight w:val="0"/>
      <w:marTop w:val="0"/>
      <w:marBottom w:val="0"/>
      <w:divBdr>
        <w:top w:val="none" w:sz="0" w:space="0" w:color="auto"/>
        <w:left w:val="none" w:sz="0" w:space="0" w:color="auto"/>
        <w:bottom w:val="none" w:sz="0" w:space="0" w:color="auto"/>
        <w:right w:val="none" w:sz="0" w:space="0" w:color="auto"/>
      </w:divBdr>
      <w:divsChild>
        <w:div w:id="417560949">
          <w:marLeft w:val="0"/>
          <w:marRight w:val="0"/>
          <w:marTop w:val="0"/>
          <w:marBottom w:val="0"/>
          <w:divBdr>
            <w:top w:val="none" w:sz="0" w:space="0" w:color="auto"/>
            <w:left w:val="none" w:sz="0" w:space="0" w:color="auto"/>
            <w:bottom w:val="none" w:sz="0" w:space="0" w:color="auto"/>
            <w:right w:val="none" w:sz="0" w:space="0" w:color="auto"/>
          </w:divBdr>
          <w:divsChild>
            <w:div w:id="1247492414">
              <w:marLeft w:val="0"/>
              <w:marRight w:val="0"/>
              <w:marTop w:val="0"/>
              <w:marBottom w:val="0"/>
              <w:divBdr>
                <w:top w:val="none" w:sz="0" w:space="0" w:color="auto"/>
                <w:left w:val="none" w:sz="0" w:space="0" w:color="auto"/>
                <w:bottom w:val="none" w:sz="0" w:space="0" w:color="auto"/>
                <w:right w:val="none" w:sz="0" w:space="0" w:color="auto"/>
              </w:divBdr>
              <w:divsChild>
                <w:div w:id="563685994">
                  <w:marLeft w:val="0"/>
                  <w:marRight w:val="0"/>
                  <w:marTop w:val="0"/>
                  <w:marBottom w:val="0"/>
                  <w:divBdr>
                    <w:top w:val="none" w:sz="0" w:space="0" w:color="auto"/>
                    <w:left w:val="none" w:sz="0" w:space="0" w:color="auto"/>
                    <w:bottom w:val="none" w:sz="0" w:space="0" w:color="auto"/>
                    <w:right w:val="none" w:sz="0" w:space="0" w:color="auto"/>
                  </w:divBdr>
                  <w:divsChild>
                    <w:div w:id="199402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4451030">
      <w:bodyDiv w:val="1"/>
      <w:marLeft w:val="0"/>
      <w:marRight w:val="0"/>
      <w:marTop w:val="0"/>
      <w:marBottom w:val="0"/>
      <w:divBdr>
        <w:top w:val="none" w:sz="0" w:space="0" w:color="auto"/>
        <w:left w:val="none" w:sz="0" w:space="0" w:color="auto"/>
        <w:bottom w:val="none" w:sz="0" w:space="0" w:color="auto"/>
        <w:right w:val="none" w:sz="0" w:space="0" w:color="auto"/>
      </w:divBdr>
      <w:divsChild>
        <w:div w:id="1644114875">
          <w:marLeft w:val="0"/>
          <w:marRight w:val="0"/>
          <w:marTop w:val="0"/>
          <w:marBottom w:val="0"/>
          <w:divBdr>
            <w:top w:val="none" w:sz="0" w:space="0" w:color="auto"/>
            <w:left w:val="none" w:sz="0" w:space="0" w:color="auto"/>
            <w:bottom w:val="none" w:sz="0" w:space="0" w:color="auto"/>
            <w:right w:val="none" w:sz="0" w:space="0" w:color="auto"/>
          </w:divBdr>
          <w:divsChild>
            <w:div w:id="2044356831">
              <w:marLeft w:val="0"/>
              <w:marRight w:val="0"/>
              <w:marTop w:val="0"/>
              <w:marBottom w:val="0"/>
              <w:divBdr>
                <w:top w:val="none" w:sz="0" w:space="0" w:color="auto"/>
                <w:left w:val="none" w:sz="0" w:space="0" w:color="auto"/>
                <w:bottom w:val="none" w:sz="0" w:space="0" w:color="auto"/>
                <w:right w:val="none" w:sz="0" w:space="0" w:color="auto"/>
              </w:divBdr>
              <w:divsChild>
                <w:div w:id="298994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917429">
      <w:bodyDiv w:val="1"/>
      <w:marLeft w:val="0"/>
      <w:marRight w:val="0"/>
      <w:marTop w:val="0"/>
      <w:marBottom w:val="0"/>
      <w:divBdr>
        <w:top w:val="none" w:sz="0" w:space="0" w:color="auto"/>
        <w:left w:val="none" w:sz="0" w:space="0" w:color="auto"/>
        <w:bottom w:val="none" w:sz="0" w:space="0" w:color="auto"/>
        <w:right w:val="none" w:sz="0" w:space="0" w:color="auto"/>
      </w:divBdr>
    </w:div>
    <w:div w:id="800225752">
      <w:bodyDiv w:val="1"/>
      <w:marLeft w:val="0"/>
      <w:marRight w:val="0"/>
      <w:marTop w:val="0"/>
      <w:marBottom w:val="0"/>
      <w:divBdr>
        <w:top w:val="none" w:sz="0" w:space="0" w:color="auto"/>
        <w:left w:val="none" w:sz="0" w:space="0" w:color="auto"/>
        <w:bottom w:val="none" w:sz="0" w:space="0" w:color="auto"/>
        <w:right w:val="none" w:sz="0" w:space="0" w:color="auto"/>
      </w:divBdr>
      <w:divsChild>
        <w:div w:id="722606516">
          <w:marLeft w:val="0"/>
          <w:marRight w:val="0"/>
          <w:marTop w:val="0"/>
          <w:marBottom w:val="0"/>
          <w:divBdr>
            <w:top w:val="none" w:sz="0" w:space="0" w:color="auto"/>
            <w:left w:val="none" w:sz="0" w:space="0" w:color="auto"/>
            <w:bottom w:val="none" w:sz="0" w:space="0" w:color="auto"/>
            <w:right w:val="none" w:sz="0" w:space="0" w:color="auto"/>
          </w:divBdr>
          <w:divsChild>
            <w:div w:id="1199470391">
              <w:marLeft w:val="0"/>
              <w:marRight w:val="0"/>
              <w:marTop w:val="0"/>
              <w:marBottom w:val="0"/>
              <w:divBdr>
                <w:top w:val="none" w:sz="0" w:space="0" w:color="auto"/>
                <w:left w:val="none" w:sz="0" w:space="0" w:color="auto"/>
                <w:bottom w:val="none" w:sz="0" w:space="0" w:color="auto"/>
                <w:right w:val="none" w:sz="0" w:space="0" w:color="auto"/>
              </w:divBdr>
              <w:divsChild>
                <w:div w:id="210129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130587">
      <w:bodyDiv w:val="1"/>
      <w:marLeft w:val="0"/>
      <w:marRight w:val="0"/>
      <w:marTop w:val="0"/>
      <w:marBottom w:val="0"/>
      <w:divBdr>
        <w:top w:val="none" w:sz="0" w:space="0" w:color="auto"/>
        <w:left w:val="none" w:sz="0" w:space="0" w:color="auto"/>
        <w:bottom w:val="none" w:sz="0" w:space="0" w:color="auto"/>
        <w:right w:val="none" w:sz="0" w:space="0" w:color="auto"/>
      </w:divBdr>
      <w:divsChild>
        <w:div w:id="568731418">
          <w:marLeft w:val="0"/>
          <w:marRight w:val="0"/>
          <w:marTop w:val="0"/>
          <w:marBottom w:val="0"/>
          <w:divBdr>
            <w:top w:val="none" w:sz="0" w:space="0" w:color="auto"/>
            <w:left w:val="none" w:sz="0" w:space="0" w:color="auto"/>
            <w:bottom w:val="none" w:sz="0" w:space="0" w:color="auto"/>
            <w:right w:val="none" w:sz="0" w:space="0" w:color="auto"/>
          </w:divBdr>
          <w:divsChild>
            <w:div w:id="689917852">
              <w:marLeft w:val="0"/>
              <w:marRight w:val="0"/>
              <w:marTop w:val="0"/>
              <w:marBottom w:val="0"/>
              <w:divBdr>
                <w:top w:val="none" w:sz="0" w:space="0" w:color="auto"/>
                <w:left w:val="none" w:sz="0" w:space="0" w:color="auto"/>
                <w:bottom w:val="none" w:sz="0" w:space="0" w:color="auto"/>
                <w:right w:val="none" w:sz="0" w:space="0" w:color="auto"/>
              </w:divBdr>
              <w:divsChild>
                <w:div w:id="1058168656">
                  <w:marLeft w:val="0"/>
                  <w:marRight w:val="0"/>
                  <w:marTop w:val="0"/>
                  <w:marBottom w:val="0"/>
                  <w:divBdr>
                    <w:top w:val="none" w:sz="0" w:space="0" w:color="auto"/>
                    <w:left w:val="none" w:sz="0" w:space="0" w:color="auto"/>
                    <w:bottom w:val="none" w:sz="0" w:space="0" w:color="auto"/>
                    <w:right w:val="none" w:sz="0" w:space="0" w:color="auto"/>
                  </w:divBdr>
                  <w:divsChild>
                    <w:div w:id="39316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1603369">
      <w:bodyDiv w:val="1"/>
      <w:marLeft w:val="0"/>
      <w:marRight w:val="0"/>
      <w:marTop w:val="0"/>
      <w:marBottom w:val="0"/>
      <w:divBdr>
        <w:top w:val="none" w:sz="0" w:space="0" w:color="auto"/>
        <w:left w:val="none" w:sz="0" w:space="0" w:color="auto"/>
        <w:bottom w:val="none" w:sz="0" w:space="0" w:color="auto"/>
        <w:right w:val="none" w:sz="0" w:space="0" w:color="auto"/>
      </w:divBdr>
    </w:div>
    <w:div w:id="824472803">
      <w:bodyDiv w:val="1"/>
      <w:marLeft w:val="0"/>
      <w:marRight w:val="0"/>
      <w:marTop w:val="0"/>
      <w:marBottom w:val="0"/>
      <w:divBdr>
        <w:top w:val="none" w:sz="0" w:space="0" w:color="auto"/>
        <w:left w:val="none" w:sz="0" w:space="0" w:color="auto"/>
        <w:bottom w:val="none" w:sz="0" w:space="0" w:color="auto"/>
        <w:right w:val="none" w:sz="0" w:space="0" w:color="auto"/>
      </w:divBdr>
    </w:div>
    <w:div w:id="844706677">
      <w:bodyDiv w:val="1"/>
      <w:marLeft w:val="0"/>
      <w:marRight w:val="0"/>
      <w:marTop w:val="0"/>
      <w:marBottom w:val="0"/>
      <w:divBdr>
        <w:top w:val="none" w:sz="0" w:space="0" w:color="auto"/>
        <w:left w:val="none" w:sz="0" w:space="0" w:color="auto"/>
        <w:bottom w:val="none" w:sz="0" w:space="0" w:color="auto"/>
        <w:right w:val="none" w:sz="0" w:space="0" w:color="auto"/>
      </w:divBdr>
      <w:divsChild>
        <w:div w:id="986276539">
          <w:marLeft w:val="0"/>
          <w:marRight w:val="0"/>
          <w:marTop w:val="0"/>
          <w:marBottom w:val="0"/>
          <w:divBdr>
            <w:top w:val="none" w:sz="0" w:space="0" w:color="auto"/>
            <w:left w:val="none" w:sz="0" w:space="0" w:color="auto"/>
            <w:bottom w:val="none" w:sz="0" w:space="0" w:color="auto"/>
            <w:right w:val="none" w:sz="0" w:space="0" w:color="auto"/>
          </w:divBdr>
          <w:divsChild>
            <w:div w:id="282813745">
              <w:marLeft w:val="0"/>
              <w:marRight w:val="0"/>
              <w:marTop w:val="0"/>
              <w:marBottom w:val="0"/>
              <w:divBdr>
                <w:top w:val="none" w:sz="0" w:space="0" w:color="auto"/>
                <w:left w:val="none" w:sz="0" w:space="0" w:color="auto"/>
                <w:bottom w:val="none" w:sz="0" w:space="0" w:color="auto"/>
                <w:right w:val="none" w:sz="0" w:space="0" w:color="auto"/>
              </w:divBdr>
              <w:divsChild>
                <w:div w:id="2046246013">
                  <w:marLeft w:val="0"/>
                  <w:marRight w:val="0"/>
                  <w:marTop w:val="0"/>
                  <w:marBottom w:val="0"/>
                  <w:divBdr>
                    <w:top w:val="none" w:sz="0" w:space="0" w:color="auto"/>
                    <w:left w:val="none" w:sz="0" w:space="0" w:color="auto"/>
                    <w:bottom w:val="none" w:sz="0" w:space="0" w:color="auto"/>
                    <w:right w:val="none" w:sz="0" w:space="0" w:color="auto"/>
                  </w:divBdr>
                  <w:divsChild>
                    <w:div w:id="19898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592600">
      <w:bodyDiv w:val="1"/>
      <w:marLeft w:val="0"/>
      <w:marRight w:val="0"/>
      <w:marTop w:val="0"/>
      <w:marBottom w:val="0"/>
      <w:divBdr>
        <w:top w:val="none" w:sz="0" w:space="0" w:color="auto"/>
        <w:left w:val="none" w:sz="0" w:space="0" w:color="auto"/>
        <w:bottom w:val="none" w:sz="0" w:space="0" w:color="auto"/>
        <w:right w:val="none" w:sz="0" w:space="0" w:color="auto"/>
      </w:divBdr>
      <w:divsChild>
        <w:div w:id="1762221107">
          <w:marLeft w:val="0"/>
          <w:marRight w:val="0"/>
          <w:marTop w:val="0"/>
          <w:marBottom w:val="0"/>
          <w:divBdr>
            <w:top w:val="none" w:sz="0" w:space="0" w:color="auto"/>
            <w:left w:val="none" w:sz="0" w:space="0" w:color="auto"/>
            <w:bottom w:val="none" w:sz="0" w:space="0" w:color="auto"/>
            <w:right w:val="none" w:sz="0" w:space="0" w:color="auto"/>
          </w:divBdr>
          <w:divsChild>
            <w:div w:id="145974108">
              <w:marLeft w:val="0"/>
              <w:marRight w:val="0"/>
              <w:marTop w:val="0"/>
              <w:marBottom w:val="0"/>
              <w:divBdr>
                <w:top w:val="none" w:sz="0" w:space="0" w:color="auto"/>
                <w:left w:val="none" w:sz="0" w:space="0" w:color="auto"/>
                <w:bottom w:val="none" w:sz="0" w:space="0" w:color="auto"/>
                <w:right w:val="none" w:sz="0" w:space="0" w:color="auto"/>
              </w:divBdr>
              <w:divsChild>
                <w:div w:id="1168515862">
                  <w:marLeft w:val="0"/>
                  <w:marRight w:val="0"/>
                  <w:marTop w:val="0"/>
                  <w:marBottom w:val="0"/>
                  <w:divBdr>
                    <w:top w:val="none" w:sz="0" w:space="0" w:color="auto"/>
                    <w:left w:val="none" w:sz="0" w:space="0" w:color="auto"/>
                    <w:bottom w:val="none" w:sz="0" w:space="0" w:color="auto"/>
                    <w:right w:val="none" w:sz="0" w:space="0" w:color="auto"/>
                  </w:divBdr>
                  <w:divsChild>
                    <w:div w:id="17897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817316">
      <w:bodyDiv w:val="1"/>
      <w:marLeft w:val="0"/>
      <w:marRight w:val="0"/>
      <w:marTop w:val="0"/>
      <w:marBottom w:val="0"/>
      <w:divBdr>
        <w:top w:val="none" w:sz="0" w:space="0" w:color="auto"/>
        <w:left w:val="none" w:sz="0" w:space="0" w:color="auto"/>
        <w:bottom w:val="none" w:sz="0" w:space="0" w:color="auto"/>
        <w:right w:val="none" w:sz="0" w:space="0" w:color="auto"/>
      </w:divBdr>
    </w:div>
    <w:div w:id="863788454">
      <w:bodyDiv w:val="1"/>
      <w:marLeft w:val="0"/>
      <w:marRight w:val="0"/>
      <w:marTop w:val="0"/>
      <w:marBottom w:val="0"/>
      <w:divBdr>
        <w:top w:val="none" w:sz="0" w:space="0" w:color="auto"/>
        <w:left w:val="none" w:sz="0" w:space="0" w:color="auto"/>
        <w:bottom w:val="none" w:sz="0" w:space="0" w:color="auto"/>
        <w:right w:val="none" w:sz="0" w:space="0" w:color="auto"/>
      </w:divBdr>
    </w:div>
    <w:div w:id="869488787">
      <w:bodyDiv w:val="1"/>
      <w:marLeft w:val="0"/>
      <w:marRight w:val="0"/>
      <w:marTop w:val="0"/>
      <w:marBottom w:val="0"/>
      <w:divBdr>
        <w:top w:val="none" w:sz="0" w:space="0" w:color="auto"/>
        <w:left w:val="none" w:sz="0" w:space="0" w:color="auto"/>
        <w:bottom w:val="none" w:sz="0" w:space="0" w:color="auto"/>
        <w:right w:val="none" w:sz="0" w:space="0" w:color="auto"/>
      </w:divBdr>
      <w:divsChild>
        <w:div w:id="2145346024">
          <w:marLeft w:val="0"/>
          <w:marRight w:val="0"/>
          <w:marTop w:val="0"/>
          <w:marBottom w:val="0"/>
          <w:divBdr>
            <w:top w:val="none" w:sz="0" w:space="0" w:color="auto"/>
            <w:left w:val="none" w:sz="0" w:space="0" w:color="auto"/>
            <w:bottom w:val="none" w:sz="0" w:space="0" w:color="auto"/>
            <w:right w:val="none" w:sz="0" w:space="0" w:color="auto"/>
          </w:divBdr>
          <w:divsChild>
            <w:div w:id="178018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814716">
      <w:bodyDiv w:val="1"/>
      <w:marLeft w:val="0"/>
      <w:marRight w:val="0"/>
      <w:marTop w:val="0"/>
      <w:marBottom w:val="0"/>
      <w:divBdr>
        <w:top w:val="none" w:sz="0" w:space="0" w:color="auto"/>
        <w:left w:val="none" w:sz="0" w:space="0" w:color="auto"/>
        <w:bottom w:val="none" w:sz="0" w:space="0" w:color="auto"/>
        <w:right w:val="none" w:sz="0" w:space="0" w:color="auto"/>
      </w:divBdr>
      <w:divsChild>
        <w:div w:id="1202550587">
          <w:marLeft w:val="0"/>
          <w:marRight w:val="0"/>
          <w:marTop w:val="0"/>
          <w:marBottom w:val="0"/>
          <w:divBdr>
            <w:top w:val="none" w:sz="0" w:space="0" w:color="auto"/>
            <w:left w:val="none" w:sz="0" w:space="0" w:color="auto"/>
            <w:bottom w:val="none" w:sz="0" w:space="0" w:color="auto"/>
            <w:right w:val="none" w:sz="0" w:space="0" w:color="auto"/>
          </w:divBdr>
          <w:divsChild>
            <w:div w:id="1736078436">
              <w:marLeft w:val="0"/>
              <w:marRight w:val="0"/>
              <w:marTop w:val="0"/>
              <w:marBottom w:val="0"/>
              <w:divBdr>
                <w:top w:val="none" w:sz="0" w:space="0" w:color="auto"/>
                <w:left w:val="none" w:sz="0" w:space="0" w:color="auto"/>
                <w:bottom w:val="none" w:sz="0" w:space="0" w:color="auto"/>
                <w:right w:val="none" w:sz="0" w:space="0" w:color="auto"/>
              </w:divBdr>
              <w:divsChild>
                <w:div w:id="202207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538408">
      <w:bodyDiv w:val="1"/>
      <w:marLeft w:val="0"/>
      <w:marRight w:val="0"/>
      <w:marTop w:val="0"/>
      <w:marBottom w:val="0"/>
      <w:divBdr>
        <w:top w:val="none" w:sz="0" w:space="0" w:color="auto"/>
        <w:left w:val="none" w:sz="0" w:space="0" w:color="auto"/>
        <w:bottom w:val="none" w:sz="0" w:space="0" w:color="auto"/>
        <w:right w:val="none" w:sz="0" w:space="0" w:color="auto"/>
      </w:divBdr>
      <w:divsChild>
        <w:div w:id="528421837">
          <w:marLeft w:val="0"/>
          <w:marRight w:val="0"/>
          <w:marTop w:val="0"/>
          <w:marBottom w:val="0"/>
          <w:divBdr>
            <w:top w:val="none" w:sz="0" w:space="0" w:color="auto"/>
            <w:left w:val="none" w:sz="0" w:space="0" w:color="auto"/>
            <w:bottom w:val="none" w:sz="0" w:space="0" w:color="auto"/>
            <w:right w:val="none" w:sz="0" w:space="0" w:color="auto"/>
          </w:divBdr>
          <w:divsChild>
            <w:div w:id="249968935">
              <w:marLeft w:val="0"/>
              <w:marRight w:val="0"/>
              <w:marTop w:val="0"/>
              <w:marBottom w:val="0"/>
              <w:divBdr>
                <w:top w:val="none" w:sz="0" w:space="0" w:color="auto"/>
                <w:left w:val="none" w:sz="0" w:space="0" w:color="auto"/>
                <w:bottom w:val="none" w:sz="0" w:space="0" w:color="auto"/>
                <w:right w:val="none" w:sz="0" w:space="0" w:color="auto"/>
              </w:divBdr>
              <w:divsChild>
                <w:div w:id="75105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627077">
      <w:bodyDiv w:val="1"/>
      <w:marLeft w:val="0"/>
      <w:marRight w:val="0"/>
      <w:marTop w:val="0"/>
      <w:marBottom w:val="0"/>
      <w:divBdr>
        <w:top w:val="none" w:sz="0" w:space="0" w:color="auto"/>
        <w:left w:val="none" w:sz="0" w:space="0" w:color="auto"/>
        <w:bottom w:val="none" w:sz="0" w:space="0" w:color="auto"/>
        <w:right w:val="none" w:sz="0" w:space="0" w:color="auto"/>
      </w:divBdr>
      <w:divsChild>
        <w:div w:id="1589267496">
          <w:marLeft w:val="0"/>
          <w:marRight w:val="0"/>
          <w:marTop w:val="0"/>
          <w:marBottom w:val="0"/>
          <w:divBdr>
            <w:top w:val="none" w:sz="0" w:space="0" w:color="auto"/>
            <w:left w:val="none" w:sz="0" w:space="0" w:color="auto"/>
            <w:bottom w:val="none" w:sz="0" w:space="0" w:color="auto"/>
            <w:right w:val="none" w:sz="0" w:space="0" w:color="auto"/>
          </w:divBdr>
          <w:divsChild>
            <w:div w:id="1371612745">
              <w:marLeft w:val="0"/>
              <w:marRight w:val="0"/>
              <w:marTop w:val="0"/>
              <w:marBottom w:val="0"/>
              <w:divBdr>
                <w:top w:val="none" w:sz="0" w:space="0" w:color="auto"/>
                <w:left w:val="none" w:sz="0" w:space="0" w:color="auto"/>
                <w:bottom w:val="none" w:sz="0" w:space="0" w:color="auto"/>
                <w:right w:val="none" w:sz="0" w:space="0" w:color="auto"/>
              </w:divBdr>
              <w:divsChild>
                <w:div w:id="1759785739">
                  <w:marLeft w:val="0"/>
                  <w:marRight w:val="0"/>
                  <w:marTop w:val="0"/>
                  <w:marBottom w:val="0"/>
                  <w:divBdr>
                    <w:top w:val="none" w:sz="0" w:space="0" w:color="auto"/>
                    <w:left w:val="none" w:sz="0" w:space="0" w:color="auto"/>
                    <w:bottom w:val="none" w:sz="0" w:space="0" w:color="auto"/>
                    <w:right w:val="none" w:sz="0" w:space="0" w:color="auto"/>
                  </w:divBdr>
                  <w:divsChild>
                    <w:div w:id="35095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131601">
      <w:bodyDiv w:val="1"/>
      <w:marLeft w:val="0"/>
      <w:marRight w:val="0"/>
      <w:marTop w:val="0"/>
      <w:marBottom w:val="0"/>
      <w:divBdr>
        <w:top w:val="none" w:sz="0" w:space="0" w:color="auto"/>
        <w:left w:val="none" w:sz="0" w:space="0" w:color="auto"/>
        <w:bottom w:val="none" w:sz="0" w:space="0" w:color="auto"/>
        <w:right w:val="none" w:sz="0" w:space="0" w:color="auto"/>
      </w:divBdr>
      <w:divsChild>
        <w:div w:id="442306726">
          <w:marLeft w:val="0"/>
          <w:marRight w:val="0"/>
          <w:marTop w:val="0"/>
          <w:marBottom w:val="0"/>
          <w:divBdr>
            <w:top w:val="none" w:sz="0" w:space="0" w:color="auto"/>
            <w:left w:val="none" w:sz="0" w:space="0" w:color="auto"/>
            <w:bottom w:val="none" w:sz="0" w:space="0" w:color="auto"/>
            <w:right w:val="none" w:sz="0" w:space="0" w:color="auto"/>
          </w:divBdr>
          <w:divsChild>
            <w:div w:id="1062218736">
              <w:marLeft w:val="0"/>
              <w:marRight w:val="0"/>
              <w:marTop w:val="0"/>
              <w:marBottom w:val="0"/>
              <w:divBdr>
                <w:top w:val="none" w:sz="0" w:space="0" w:color="auto"/>
                <w:left w:val="none" w:sz="0" w:space="0" w:color="auto"/>
                <w:bottom w:val="none" w:sz="0" w:space="0" w:color="auto"/>
                <w:right w:val="none" w:sz="0" w:space="0" w:color="auto"/>
              </w:divBdr>
              <w:divsChild>
                <w:div w:id="1722483120">
                  <w:marLeft w:val="0"/>
                  <w:marRight w:val="0"/>
                  <w:marTop w:val="0"/>
                  <w:marBottom w:val="0"/>
                  <w:divBdr>
                    <w:top w:val="none" w:sz="0" w:space="0" w:color="auto"/>
                    <w:left w:val="none" w:sz="0" w:space="0" w:color="auto"/>
                    <w:bottom w:val="none" w:sz="0" w:space="0" w:color="auto"/>
                    <w:right w:val="none" w:sz="0" w:space="0" w:color="auto"/>
                  </w:divBdr>
                  <w:divsChild>
                    <w:div w:id="132855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0240584">
      <w:bodyDiv w:val="1"/>
      <w:marLeft w:val="0"/>
      <w:marRight w:val="0"/>
      <w:marTop w:val="0"/>
      <w:marBottom w:val="0"/>
      <w:divBdr>
        <w:top w:val="none" w:sz="0" w:space="0" w:color="auto"/>
        <w:left w:val="none" w:sz="0" w:space="0" w:color="auto"/>
        <w:bottom w:val="none" w:sz="0" w:space="0" w:color="auto"/>
        <w:right w:val="none" w:sz="0" w:space="0" w:color="auto"/>
      </w:divBdr>
      <w:divsChild>
        <w:div w:id="713653291">
          <w:marLeft w:val="0"/>
          <w:marRight w:val="0"/>
          <w:marTop w:val="0"/>
          <w:marBottom w:val="0"/>
          <w:divBdr>
            <w:top w:val="none" w:sz="0" w:space="0" w:color="auto"/>
            <w:left w:val="none" w:sz="0" w:space="0" w:color="auto"/>
            <w:bottom w:val="none" w:sz="0" w:space="0" w:color="auto"/>
            <w:right w:val="none" w:sz="0" w:space="0" w:color="auto"/>
          </w:divBdr>
          <w:divsChild>
            <w:div w:id="1352073617">
              <w:marLeft w:val="0"/>
              <w:marRight w:val="0"/>
              <w:marTop w:val="0"/>
              <w:marBottom w:val="0"/>
              <w:divBdr>
                <w:top w:val="none" w:sz="0" w:space="0" w:color="auto"/>
                <w:left w:val="none" w:sz="0" w:space="0" w:color="auto"/>
                <w:bottom w:val="none" w:sz="0" w:space="0" w:color="auto"/>
                <w:right w:val="none" w:sz="0" w:space="0" w:color="auto"/>
              </w:divBdr>
              <w:divsChild>
                <w:div w:id="2146971660">
                  <w:marLeft w:val="0"/>
                  <w:marRight w:val="0"/>
                  <w:marTop w:val="0"/>
                  <w:marBottom w:val="0"/>
                  <w:divBdr>
                    <w:top w:val="none" w:sz="0" w:space="0" w:color="auto"/>
                    <w:left w:val="none" w:sz="0" w:space="0" w:color="auto"/>
                    <w:bottom w:val="none" w:sz="0" w:space="0" w:color="auto"/>
                    <w:right w:val="none" w:sz="0" w:space="0" w:color="auto"/>
                  </w:divBdr>
                  <w:divsChild>
                    <w:div w:id="2768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030320">
      <w:bodyDiv w:val="1"/>
      <w:marLeft w:val="0"/>
      <w:marRight w:val="0"/>
      <w:marTop w:val="0"/>
      <w:marBottom w:val="0"/>
      <w:divBdr>
        <w:top w:val="none" w:sz="0" w:space="0" w:color="auto"/>
        <w:left w:val="none" w:sz="0" w:space="0" w:color="auto"/>
        <w:bottom w:val="none" w:sz="0" w:space="0" w:color="auto"/>
        <w:right w:val="none" w:sz="0" w:space="0" w:color="auto"/>
      </w:divBdr>
      <w:divsChild>
        <w:div w:id="142089479">
          <w:marLeft w:val="0"/>
          <w:marRight w:val="0"/>
          <w:marTop w:val="0"/>
          <w:marBottom w:val="0"/>
          <w:divBdr>
            <w:top w:val="none" w:sz="0" w:space="0" w:color="auto"/>
            <w:left w:val="none" w:sz="0" w:space="0" w:color="auto"/>
            <w:bottom w:val="none" w:sz="0" w:space="0" w:color="auto"/>
            <w:right w:val="none" w:sz="0" w:space="0" w:color="auto"/>
          </w:divBdr>
          <w:divsChild>
            <w:div w:id="961378236">
              <w:marLeft w:val="0"/>
              <w:marRight w:val="0"/>
              <w:marTop w:val="0"/>
              <w:marBottom w:val="0"/>
              <w:divBdr>
                <w:top w:val="none" w:sz="0" w:space="0" w:color="auto"/>
                <w:left w:val="none" w:sz="0" w:space="0" w:color="auto"/>
                <w:bottom w:val="none" w:sz="0" w:space="0" w:color="auto"/>
                <w:right w:val="none" w:sz="0" w:space="0" w:color="auto"/>
              </w:divBdr>
              <w:divsChild>
                <w:div w:id="209073297">
                  <w:marLeft w:val="0"/>
                  <w:marRight w:val="0"/>
                  <w:marTop w:val="0"/>
                  <w:marBottom w:val="0"/>
                  <w:divBdr>
                    <w:top w:val="none" w:sz="0" w:space="0" w:color="auto"/>
                    <w:left w:val="none" w:sz="0" w:space="0" w:color="auto"/>
                    <w:bottom w:val="none" w:sz="0" w:space="0" w:color="auto"/>
                    <w:right w:val="none" w:sz="0" w:space="0" w:color="auto"/>
                  </w:divBdr>
                  <w:divsChild>
                    <w:div w:id="199513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4589226">
      <w:bodyDiv w:val="1"/>
      <w:marLeft w:val="0"/>
      <w:marRight w:val="0"/>
      <w:marTop w:val="0"/>
      <w:marBottom w:val="0"/>
      <w:divBdr>
        <w:top w:val="none" w:sz="0" w:space="0" w:color="auto"/>
        <w:left w:val="none" w:sz="0" w:space="0" w:color="auto"/>
        <w:bottom w:val="none" w:sz="0" w:space="0" w:color="auto"/>
        <w:right w:val="none" w:sz="0" w:space="0" w:color="auto"/>
      </w:divBdr>
      <w:divsChild>
        <w:div w:id="1922522864">
          <w:marLeft w:val="0"/>
          <w:marRight w:val="0"/>
          <w:marTop w:val="0"/>
          <w:marBottom w:val="0"/>
          <w:divBdr>
            <w:top w:val="none" w:sz="0" w:space="0" w:color="auto"/>
            <w:left w:val="none" w:sz="0" w:space="0" w:color="auto"/>
            <w:bottom w:val="none" w:sz="0" w:space="0" w:color="auto"/>
            <w:right w:val="none" w:sz="0" w:space="0" w:color="auto"/>
          </w:divBdr>
          <w:divsChild>
            <w:div w:id="208660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704287">
      <w:bodyDiv w:val="1"/>
      <w:marLeft w:val="0"/>
      <w:marRight w:val="0"/>
      <w:marTop w:val="0"/>
      <w:marBottom w:val="0"/>
      <w:divBdr>
        <w:top w:val="none" w:sz="0" w:space="0" w:color="auto"/>
        <w:left w:val="none" w:sz="0" w:space="0" w:color="auto"/>
        <w:bottom w:val="none" w:sz="0" w:space="0" w:color="auto"/>
        <w:right w:val="none" w:sz="0" w:space="0" w:color="auto"/>
      </w:divBdr>
    </w:div>
    <w:div w:id="896938606">
      <w:bodyDiv w:val="1"/>
      <w:marLeft w:val="0"/>
      <w:marRight w:val="0"/>
      <w:marTop w:val="0"/>
      <w:marBottom w:val="0"/>
      <w:divBdr>
        <w:top w:val="none" w:sz="0" w:space="0" w:color="auto"/>
        <w:left w:val="none" w:sz="0" w:space="0" w:color="auto"/>
        <w:bottom w:val="none" w:sz="0" w:space="0" w:color="auto"/>
        <w:right w:val="none" w:sz="0" w:space="0" w:color="auto"/>
      </w:divBdr>
      <w:divsChild>
        <w:div w:id="222757486">
          <w:marLeft w:val="0"/>
          <w:marRight w:val="0"/>
          <w:marTop w:val="0"/>
          <w:marBottom w:val="0"/>
          <w:divBdr>
            <w:top w:val="none" w:sz="0" w:space="0" w:color="auto"/>
            <w:left w:val="none" w:sz="0" w:space="0" w:color="auto"/>
            <w:bottom w:val="none" w:sz="0" w:space="0" w:color="auto"/>
            <w:right w:val="none" w:sz="0" w:space="0" w:color="auto"/>
          </w:divBdr>
          <w:divsChild>
            <w:div w:id="5251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992250">
      <w:bodyDiv w:val="1"/>
      <w:marLeft w:val="0"/>
      <w:marRight w:val="0"/>
      <w:marTop w:val="0"/>
      <w:marBottom w:val="0"/>
      <w:divBdr>
        <w:top w:val="none" w:sz="0" w:space="0" w:color="auto"/>
        <w:left w:val="none" w:sz="0" w:space="0" w:color="auto"/>
        <w:bottom w:val="none" w:sz="0" w:space="0" w:color="auto"/>
        <w:right w:val="none" w:sz="0" w:space="0" w:color="auto"/>
      </w:divBdr>
      <w:divsChild>
        <w:div w:id="981035350">
          <w:marLeft w:val="0"/>
          <w:marRight w:val="0"/>
          <w:marTop w:val="0"/>
          <w:marBottom w:val="0"/>
          <w:divBdr>
            <w:top w:val="none" w:sz="0" w:space="0" w:color="auto"/>
            <w:left w:val="none" w:sz="0" w:space="0" w:color="auto"/>
            <w:bottom w:val="none" w:sz="0" w:space="0" w:color="auto"/>
            <w:right w:val="none" w:sz="0" w:space="0" w:color="auto"/>
          </w:divBdr>
          <w:divsChild>
            <w:div w:id="1910142769">
              <w:marLeft w:val="0"/>
              <w:marRight w:val="0"/>
              <w:marTop w:val="0"/>
              <w:marBottom w:val="0"/>
              <w:divBdr>
                <w:top w:val="none" w:sz="0" w:space="0" w:color="auto"/>
                <w:left w:val="none" w:sz="0" w:space="0" w:color="auto"/>
                <w:bottom w:val="none" w:sz="0" w:space="0" w:color="auto"/>
                <w:right w:val="none" w:sz="0" w:space="0" w:color="auto"/>
              </w:divBdr>
              <w:divsChild>
                <w:div w:id="158541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359814">
      <w:bodyDiv w:val="1"/>
      <w:marLeft w:val="0"/>
      <w:marRight w:val="0"/>
      <w:marTop w:val="0"/>
      <w:marBottom w:val="0"/>
      <w:divBdr>
        <w:top w:val="none" w:sz="0" w:space="0" w:color="auto"/>
        <w:left w:val="none" w:sz="0" w:space="0" w:color="auto"/>
        <w:bottom w:val="none" w:sz="0" w:space="0" w:color="auto"/>
        <w:right w:val="none" w:sz="0" w:space="0" w:color="auto"/>
      </w:divBdr>
      <w:divsChild>
        <w:div w:id="448819786">
          <w:marLeft w:val="0"/>
          <w:marRight w:val="0"/>
          <w:marTop w:val="0"/>
          <w:marBottom w:val="0"/>
          <w:divBdr>
            <w:top w:val="none" w:sz="0" w:space="0" w:color="auto"/>
            <w:left w:val="none" w:sz="0" w:space="0" w:color="auto"/>
            <w:bottom w:val="none" w:sz="0" w:space="0" w:color="auto"/>
            <w:right w:val="none" w:sz="0" w:space="0" w:color="auto"/>
          </w:divBdr>
          <w:divsChild>
            <w:div w:id="1716537710">
              <w:marLeft w:val="0"/>
              <w:marRight w:val="0"/>
              <w:marTop w:val="0"/>
              <w:marBottom w:val="0"/>
              <w:divBdr>
                <w:top w:val="none" w:sz="0" w:space="0" w:color="auto"/>
                <w:left w:val="none" w:sz="0" w:space="0" w:color="auto"/>
                <w:bottom w:val="none" w:sz="0" w:space="0" w:color="auto"/>
                <w:right w:val="none" w:sz="0" w:space="0" w:color="auto"/>
              </w:divBdr>
              <w:divsChild>
                <w:div w:id="454908346">
                  <w:marLeft w:val="0"/>
                  <w:marRight w:val="0"/>
                  <w:marTop w:val="0"/>
                  <w:marBottom w:val="0"/>
                  <w:divBdr>
                    <w:top w:val="none" w:sz="0" w:space="0" w:color="auto"/>
                    <w:left w:val="none" w:sz="0" w:space="0" w:color="auto"/>
                    <w:bottom w:val="none" w:sz="0" w:space="0" w:color="auto"/>
                    <w:right w:val="none" w:sz="0" w:space="0" w:color="auto"/>
                  </w:divBdr>
                  <w:divsChild>
                    <w:div w:id="167930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4972476">
      <w:bodyDiv w:val="1"/>
      <w:marLeft w:val="0"/>
      <w:marRight w:val="0"/>
      <w:marTop w:val="0"/>
      <w:marBottom w:val="0"/>
      <w:divBdr>
        <w:top w:val="none" w:sz="0" w:space="0" w:color="auto"/>
        <w:left w:val="none" w:sz="0" w:space="0" w:color="auto"/>
        <w:bottom w:val="none" w:sz="0" w:space="0" w:color="auto"/>
        <w:right w:val="none" w:sz="0" w:space="0" w:color="auto"/>
      </w:divBdr>
    </w:div>
    <w:div w:id="915045401">
      <w:bodyDiv w:val="1"/>
      <w:marLeft w:val="0"/>
      <w:marRight w:val="0"/>
      <w:marTop w:val="0"/>
      <w:marBottom w:val="0"/>
      <w:divBdr>
        <w:top w:val="none" w:sz="0" w:space="0" w:color="auto"/>
        <w:left w:val="none" w:sz="0" w:space="0" w:color="auto"/>
        <w:bottom w:val="none" w:sz="0" w:space="0" w:color="auto"/>
        <w:right w:val="none" w:sz="0" w:space="0" w:color="auto"/>
      </w:divBdr>
      <w:divsChild>
        <w:div w:id="1637296352">
          <w:marLeft w:val="0"/>
          <w:marRight w:val="0"/>
          <w:marTop w:val="0"/>
          <w:marBottom w:val="0"/>
          <w:divBdr>
            <w:top w:val="none" w:sz="0" w:space="0" w:color="auto"/>
            <w:left w:val="none" w:sz="0" w:space="0" w:color="auto"/>
            <w:bottom w:val="none" w:sz="0" w:space="0" w:color="auto"/>
            <w:right w:val="none" w:sz="0" w:space="0" w:color="auto"/>
          </w:divBdr>
          <w:divsChild>
            <w:div w:id="1675763680">
              <w:marLeft w:val="0"/>
              <w:marRight w:val="0"/>
              <w:marTop w:val="0"/>
              <w:marBottom w:val="0"/>
              <w:divBdr>
                <w:top w:val="none" w:sz="0" w:space="0" w:color="auto"/>
                <w:left w:val="none" w:sz="0" w:space="0" w:color="auto"/>
                <w:bottom w:val="none" w:sz="0" w:space="0" w:color="auto"/>
                <w:right w:val="none" w:sz="0" w:space="0" w:color="auto"/>
              </w:divBdr>
              <w:divsChild>
                <w:div w:id="215554482">
                  <w:marLeft w:val="0"/>
                  <w:marRight w:val="0"/>
                  <w:marTop w:val="0"/>
                  <w:marBottom w:val="0"/>
                  <w:divBdr>
                    <w:top w:val="none" w:sz="0" w:space="0" w:color="auto"/>
                    <w:left w:val="none" w:sz="0" w:space="0" w:color="auto"/>
                    <w:bottom w:val="none" w:sz="0" w:space="0" w:color="auto"/>
                    <w:right w:val="none" w:sz="0" w:space="0" w:color="auto"/>
                  </w:divBdr>
                  <w:divsChild>
                    <w:div w:id="172039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935441">
      <w:bodyDiv w:val="1"/>
      <w:marLeft w:val="0"/>
      <w:marRight w:val="0"/>
      <w:marTop w:val="0"/>
      <w:marBottom w:val="0"/>
      <w:divBdr>
        <w:top w:val="none" w:sz="0" w:space="0" w:color="auto"/>
        <w:left w:val="none" w:sz="0" w:space="0" w:color="auto"/>
        <w:bottom w:val="none" w:sz="0" w:space="0" w:color="auto"/>
        <w:right w:val="none" w:sz="0" w:space="0" w:color="auto"/>
      </w:divBdr>
      <w:divsChild>
        <w:div w:id="186064486">
          <w:marLeft w:val="0"/>
          <w:marRight w:val="0"/>
          <w:marTop w:val="0"/>
          <w:marBottom w:val="0"/>
          <w:divBdr>
            <w:top w:val="none" w:sz="0" w:space="0" w:color="auto"/>
            <w:left w:val="none" w:sz="0" w:space="0" w:color="auto"/>
            <w:bottom w:val="none" w:sz="0" w:space="0" w:color="auto"/>
            <w:right w:val="none" w:sz="0" w:space="0" w:color="auto"/>
          </w:divBdr>
          <w:divsChild>
            <w:div w:id="1999189830">
              <w:marLeft w:val="0"/>
              <w:marRight w:val="0"/>
              <w:marTop w:val="0"/>
              <w:marBottom w:val="0"/>
              <w:divBdr>
                <w:top w:val="none" w:sz="0" w:space="0" w:color="auto"/>
                <w:left w:val="none" w:sz="0" w:space="0" w:color="auto"/>
                <w:bottom w:val="none" w:sz="0" w:space="0" w:color="auto"/>
                <w:right w:val="none" w:sz="0" w:space="0" w:color="auto"/>
              </w:divBdr>
              <w:divsChild>
                <w:div w:id="116759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703024">
      <w:bodyDiv w:val="1"/>
      <w:marLeft w:val="0"/>
      <w:marRight w:val="0"/>
      <w:marTop w:val="0"/>
      <w:marBottom w:val="0"/>
      <w:divBdr>
        <w:top w:val="none" w:sz="0" w:space="0" w:color="auto"/>
        <w:left w:val="none" w:sz="0" w:space="0" w:color="auto"/>
        <w:bottom w:val="none" w:sz="0" w:space="0" w:color="auto"/>
        <w:right w:val="none" w:sz="0" w:space="0" w:color="auto"/>
      </w:divBdr>
      <w:divsChild>
        <w:div w:id="221990725">
          <w:marLeft w:val="0"/>
          <w:marRight w:val="0"/>
          <w:marTop w:val="0"/>
          <w:marBottom w:val="0"/>
          <w:divBdr>
            <w:top w:val="none" w:sz="0" w:space="0" w:color="auto"/>
            <w:left w:val="none" w:sz="0" w:space="0" w:color="auto"/>
            <w:bottom w:val="none" w:sz="0" w:space="0" w:color="auto"/>
            <w:right w:val="none" w:sz="0" w:space="0" w:color="auto"/>
          </w:divBdr>
          <w:divsChild>
            <w:div w:id="1791850588">
              <w:marLeft w:val="0"/>
              <w:marRight w:val="0"/>
              <w:marTop w:val="0"/>
              <w:marBottom w:val="0"/>
              <w:divBdr>
                <w:top w:val="none" w:sz="0" w:space="0" w:color="auto"/>
                <w:left w:val="none" w:sz="0" w:space="0" w:color="auto"/>
                <w:bottom w:val="none" w:sz="0" w:space="0" w:color="auto"/>
                <w:right w:val="none" w:sz="0" w:space="0" w:color="auto"/>
              </w:divBdr>
              <w:divsChild>
                <w:div w:id="1896774093">
                  <w:marLeft w:val="0"/>
                  <w:marRight w:val="0"/>
                  <w:marTop w:val="0"/>
                  <w:marBottom w:val="0"/>
                  <w:divBdr>
                    <w:top w:val="none" w:sz="0" w:space="0" w:color="auto"/>
                    <w:left w:val="none" w:sz="0" w:space="0" w:color="auto"/>
                    <w:bottom w:val="none" w:sz="0" w:space="0" w:color="auto"/>
                    <w:right w:val="none" w:sz="0" w:space="0" w:color="auto"/>
                  </w:divBdr>
                  <w:divsChild>
                    <w:div w:id="9922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4433711">
      <w:bodyDiv w:val="1"/>
      <w:marLeft w:val="0"/>
      <w:marRight w:val="0"/>
      <w:marTop w:val="0"/>
      <w:marBottom w:val="0"/>
      <w:divBdr>
        <w:top w:val="none" w:sz="0" w:space="0" w:color="auto"/>
        <w:left w:val="none" w:sz="0" w:space="0" w:color="auto"/>
        <w:bottom w:val="none" w:sz="0" w:space="0" w:color="auto"/>
        <w:right w:val="none" w:sz="0" w:space="0" w:color="auto"/>
      </w:divBdr>
      <w:divsChild>
        <w:div w:id="941425105">
          <w:marLeft w:val="0"/>
          <w:marRight w:val="0"/>
          <w:marTop w:val="0"/>
          <w:marBottom w:val="0"/>
          <w:divBdr>
            <w:top w:val="none" w:sz="0" w:space="0" w:color="auto"/>
            <w:left w:val="none" w:sz="0" w:space="0" w:color="auto"/>
            <w:bottom w:val="none" w:sz="0" w:space="0" w:color="auto"/>
            <w:right w:val="none" w:sz="0" w:space="0" w:color="auto"/>
          </w:divBdr>
          <w:divsChild>
            <w:div w:id="1309165731">
              <w:marLeft w:val="0"/>
              <w:marRight w:val="0"/>
              <w:marTop w:val="0"/>
              <w:marBottom w:val="0"/>
              <w:divBdr>
                <w:top w:val="none" w:sz="0" w:space="0" w:color="auto"/>
                <w:left w:val="none" w:sz="0" w:space="0" w:color="auto"/>
                <w:bottom w:val="none" w:sz="0" w:space="0" w:color="auto"/>
                <w:right w:val="none" w:sz="0" w:space="0" w:color="auto"/>
              </w:divBdr>
              <w:divsChild>
                <w:div w:id="113082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600245">
      <w:bodyDiv w:val="1"/>
      <w:marLeft w:val="0"/>
      <w:marRight w:val="0"/>
      <w:marTop w:val="0"/>
      <w:marBottom w:val="0"/>
      <w:divBdr>
        <w:top w:val="none" w:sz="0" w:space="0" w:color="auto"/>
        <w:left w:val="none" w:sz="0" w:space="0" w:color="auto"/>
        <w:bottom w:val="none" w:sz="0" w:space="0" w:color="auto"/>
        <w:right w:val="none" w:sz="0" w:space="0" w:color="auto"/>
      </w:divBdr>
      <w:divsChild>
        <w:div w:id="886719411">
          <w:marLeft w:val="0"/>
          <w:marRight w:val="0"/>
          <w:marTop w:val="0"/>
          <w:marBottom w:val="0"/>
          <w:divBdr>
            <w:top w:val="none" w:sz="0" w:space="0" w:color="auto"/>
            <w:left w:val="none" w:sz="0" w:space="0" w:color="auto"/>
            <w:bottom w:val="none" w:sz="0" w:space="0" w:color="auto"/>
            <w:right w:val="none" w:sz="0" w:space="0" w:color="auto"/>
          </w:divBdr>
          <w:divsChild>
            <w:div w:id="83917243">
              <w:marLeft w:val="0"/>
              <w:marRight w:val="0"/>
              <w:marTop w:val="0"/>
              <w:marBottom w:val="0"/>
              <w:divBdr>
                <w:top w:val="none" w:sz="0" w:space="0" w:color="auto"/>
                <w:left w:val="none" w:sz="0" w:space="0" w:color="auto"/>
                <w:bottom w:val="none" w:sz="0" w:space="0" w:color="auto"/>
                <w:right w:val="none" w:sz="0" w:space="0" w:color="auto"/>
              </w:divBdr>
              <w:divsChild>
                <w:div w:id="192009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092246">
      <w:bodyDiv w:val="1"/>
      <w:marLeft w:val="0"/>
      <w:marRight w:val="0"/>
      <w:marTop w:val="0"/>
      <w:marBottom w:val="0"/>
      <w:divBdr>
        <w:top w:val="none" w:sz="0" w:space="0" w:color="auto"/>
        <w:left w:val="none" w:sz="0" w:space="0" w:color="auto"/>
        <w:bottom w:val="none" w:sz="0" w:space="0" w:color="auto"/>
        <w:right w:val="none" w:sz="0" w:space="0" w:color="auto"/>
      </w:divBdr>
    </w:div>
    <w:div w:id="957026437">
      <w:bodyDiv w:val="1"/>
      <w:marLeft w:val="0"/>
      <w:marRight w:val="0"/>
      <w:marTop w:val="0"/>
      <w:marBottom w:val="0"/>
      <w:divBdr>
        <w:top w:val="none" w:sz="0" w:space="0" w:color="auto"/>
        <w:left w:val="none" w:sz="0" w:space="0" w:color="auto"/>
        <w:bottom w:val="none" w:sz="0" w:space="0" w:color="auto"/>
        <w:right w:val="none" w:sz="0" w:space="0" w:color="auto"/>
      </w:divBdr>
      <w:divsChild>
        <w:div w:id="990476802">
          <w:marLeft w:val="0"/>
          <w:marRight w:val="0"/>
          <w:marTop w:val="0"/>
          <w:marBottom w:val="0"/>
          <w:divBdr>
            <w:top w:val="none" w:sz="0" w:space="0" w:color="auto"/>
            <w:left w:val="none" w:sz="0" w:space="0" w:color="auto"/>
            <w:bottom w:val="none" w:sz="0" w:space="0" w:color="auto"/>
            <w:right w:val="none" w:sz="0" w:space="0" w:color="auto"/>
          </w:divBdr>
          <w:divsChild>
            <w:div w:id="1861167105">
              <w:marLeft w:val="0"/>
              <w:marRight w:val="0"/>
              <w:marTop w:val="0"/>
              <w:marBottom w:val="0"/>
              <w:divBdr>
                <w:top w:val="none" w:sz="0" w:space="0" w:color="auto"/>
                <w:left w:val="none" w:sz="0" w:space="0" w:color="auto"/>
                <w:bottom w:val="none" w:sz="0" w:space="0" w:color="auto"/>
                <w:right w:val="none" w:sz="0" w:space="0" w:color="auto"/>
              </w:divBdr>
              <w:divsChild>
                <w:div w:id="114466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953160">
      <w:bodyDiv w:val="1"/>
      <w:marLeft w:val="0"/>
      <w:marRight w:val="0"/>
      <w:marTop w:val="0"/>
      <w:marBottom w:val="0"/>
      <w:divBdr>
        <w:top w:val="none" w:sz="0" w:space="0" w:color="auto"/>
        <w:left w:val="none" w:sz="0" w:space="0" w:color="auto"/>
        <w:bottom w:val="none" w:sz="0" w:space="0" w:color="auto"/>
        <w:right w:val="none" w:sz="0" w:space="0" w:color="auto"/>
      </w:divBdr>
    </w:div>
    <w:div w:id="983389626">
      <w:bodyDiv w:val="1"/>
      <w:marLeft w:val="0"/>
      <w:marRight w:val="0"/>
      <w:marTop w:val="0"/>
      <w:marBottom w:val="0"/>
      <w:divBdr>
        <w:top w:val="none" w:sz="0" w:space="0" w:color="auto"/>
        <w:left w:val="none" w:sz="0" w:space="0" w:color="auto"/>
        <w:bottom w:val="none" w:sz="0" w:space="0" w:color="auto"/>
        <w:right w:val="none" w:sz="0" w:space="0" w:color="auto"/>
      </w:divBdr>
      <w:divsChild>
        <w:div w:id="214514714">
          <w:marLeft w:val="0"/>
          <w:marRight w:val="0"/>
          <w:marTop w:val="0"/>
          <w:marBottom w:val="0"/>
          <w:divBdr>
            <w:top w:val="none" w:sz="0" w:space="0" w:color="auto"/>
            <w:left w:val="none" w:sz="0" w:space="0" w:color="auto"/>
            <w:bottom w:val="none" w:sz="0" w:space="0" w:color="auto"/>
            <w:right w:val="none" w:sz="0" w:space="0" w:color="auto"/>
          </w:divBdr>
          <w:divsChild>
            <w:div w:id="977613731">
              <w:marLeft w:val="0"/>
              <w:marRight w:val="0"/>
              <w:marTop w:val="0"/>
              <w:marBottom w:val="0"/>
              <w:divBdr>
                <w:top w:val="none" w:sz="0" w:space="0" w:color="auto"/>
                <w:left w:val="none" w:sz="0" w:space="0" w:color="auto"/>
                <w:bottom w:val="none" w:sz="0" w:space="0" w:color="auto"/>
                <w:right w:val="none" w:sz="0" w:space="0" w:color="auto"/>
              </w:divBdr>
              <w:divsChild>
                <w:div w:id="766577686">
                  <w:marLeft w:val="0"/>
                  <w:marRight w:val="0"/>
                  <w:marTop w:val="0"/>
                  <w:marBottom w:val="0"/>
                  <w:divBdr>
                    <w:top w:val="none" w:sz="0" w:space="0" w:color="auto"/>
                    <w:left w:val="none" w:sz="0" w:space="0" w:color="auto"/>
                    <w:bottom w:val="none" w:sz="0" w:space="0" w:color="auto"/>
                    <w:right w:val="none" w:sz="0" w:space="0" w:color="auto"/>
                  </w:divBdr>
                  <w:divsChild>
                    <w:div w:id="132535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5089446">
      <w:bodyDiv w:val="1"/>
      <w:marLeft w:val="0"/>
      <w:marRight w:val="0"/>
      <w:marTop w:val="0"/>
      <w:marBottom w:val="0"/>
      <w:divBdr>
        <w:top w:val="none" w:sz="0" w:space="0" w:color="auto"/>
        <w:left w:val="none" w:sz="0" w:space="0" w:color="auto"/>
        <w:bottom w:val="none" w:sz="0" w:space="0" w:color="auto"/>
        <w:right w:val="none" w:sz="0" w:space="0" w:color="auto"/>
      </w:divBdr>
    </w:div>
    <w:div w:id="996566285">
      <w:bodyDiv w:val="1"/>
      <w:marLeft w:val="0"/>
      <w:marRight w:val="0"/>
      <w:marTop w:val="0"/>
      <w:marBottom w:val="0"/>
      <w:divBdr>
        <w:top w:val="none" w:sz="0" w:space="0" w:color="auto"/>
        <w:left w:val="none" w:sz="0" w:space="0" w:color="auto"/>
        <w:bottom w:val="none" w:sz="0" w:space="0" w:color="auto"/>
        <w:right w:val="none" w:sz="0" w:space="0" w:color="auto"/>
      </w:divBdr>
      <w:divsChild>
        <w:div w:id="64567985">
          <w:marLeft w:val="0"/>
          <w:marRight w:val="0"/>
          <w:marTop w:val="0"/>
          <w:marBottom w:val="0"/>
          <w:divBdr>
            <w:top w:val="none" w:sz="0" w:space="0" w:color="auto"/>
            <w:left w:val="none" w:sz="0" w:space="0" w:color="auto"/>
            <w:bottom w:val="none" w:sz="0" w:space="0" w:color="auto"/>
            <w:right w:val="none" w:sz="0" w:space="0" w:color="auto"/>
          </w:divBdr>
          <w:divsChild>
            <w:div w:id="155197022">
              <w:marLeft w:val="0"/>
              <w:marRight w:val="0"/>
              <w:marTop w:val="0"/>
              <w:marBottom w:val="0"/>
              <w:divBdr>
                <w:top w:val="none" w:sz="0" w:space="0" w:color="auto"/>
                <w:left w:val="none" w:sz="0" w:space="0" w:color="auto"/>
                <w:bottom w:val="none" w:sz="0" w:space="0" w:color="auto"/>
                <w:right w:val="none" w:sz="0" w:space="0" w:color="auto"/>
              </w:divBdr>
              <w:divsChild>
                <w:div w:id="1219363056">
                  <w:marLeft w:val="0"/>
                  <w:marRight w:val="0"/>
                  <w:marTop w:val="0"/>
                  <w:marBottom w:val="0"/>
                  <w:divBdr>
                    <w:top w:val="none" w:sz="0" w:space="0" w:color="auto"/>
                    <w:left w:val="none" w:sz="0" w:space="0" w:color="auto"/>
                    <w:bottom w:val="none" w:sz="0" w:space="0" w:color="auto"/>
                    <w:right w:val="none" w:sz="0" w:space="0" w:color="auto"/>
                  </w:divBdr>
                  <w:divsChild>
                    <w:div w:id="40418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912371">
      <w:bodyDiv w:val="1"/>
      <w:marLeft w:val="0"/>
      <w:marRight w:val="0"/>
      <w:marTop w:val="0"/>
      <w:marBottom w:val="0"/>
      <w:divBdr>
        <w:top w:val="none" w:sz="0" w:space="0" w:color="auto"/>
        <w:left w:val="none" w:sz="0" w:space="0" w:color="auto"/>
        <w:bottom w:val="none" w:sz="0" w:space="0" w:color="auto"/>
        <w:right w:val="none" w:sz="0" w:space="0" w:color="auto"/>
      </w:divBdr>
      <w:divsChild>
        <w:div w:id="1198473886">
          <w:marLeft w:val="0"/>
          <w:marRight w:val="0"/>
          <w:marTop w:val="0"/>
          <w:marBottom w:val="0"/>
          <w:divBdr>
            <w:top w:val="none" w:sz="0" w:space="0" w:color="auto"/>
            <w:left w:val="none" w:sz="0" w:space="0" w:color="auto"/>
            <w:bottom w:val="none" w:sz="0" w:space="0" w:color="auto"/>
            <w:right w:val="none" w:sz="0" w:space="0" w:color="auto"/>
          </w:divBdr>
        </w:div>
        <w:div w:id="837577487">
          <w:marLeft w:val="0"/>
          <w:marRight w:val="0"/>
          <w:marTop w:val="0"/>
          <w:marBottom w:val="0"/>
          <w:divBdr>
            <w:top w:val="none" w:sz="0" w:space="0" w:color="auto"/>
            <w:left w:val="none" w:sz="0" w:space="0" w:color="auto"/>
            <w:bottom w:val="none" w:sz="0" w:space="0" w:color="auto"/>
            <w:right w:val="none" w:sz="0" w:space="0" w:color="auto"/>
          </w:divBdr>
          <w:divsChild>
            <w:div w:id="973873225">
              <w:marLeft w:val="165"/>
              <w:marRight w:val="165"/>
              <w:marTop w:val="0"/>
              <w:marBottom w:val="0"/>
              <w:divBdr>
                <w:top w:val="none" w:sz="0" w:space="0" w:color="auto"/>
                <w:left w:val="none" w:sz="0" w:space="0" w:color="auto"/>
                <w:bottom w:val="none" w:sz="0" w:space="0" w:color="auto"/>
                <w:right w:val="none" w:sz="0" w:space="0" w:color="auto"/>
              </w:divBdr>
              <w:divsChild>
                <w:div w:id="2022929488">
                  <w:marLeft w:val="0"/>
                  <w:marRight w:val="0"/>
                  <w:marTop w:val="0"/>
                  <w:marBottom w:val="0"/>
                  <w:divBdr>
                    <w:top w:val="none" w:sz="0" w:space="0" w:color="auto"/>
                    <w:left w:val="none" w:sz="0" w:space="0" w:color="auto"/>
                    <w:bottom w:val="none" w:sz="0" w:space="0" w:color="auto"/>
                    <w:right w:val="none" w:sz="0" w:space="0" w:color="auto"/>
                  </w:divBdr>
                  <w:divsChild>
                    <w:div w:id="812141166">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302541880">
          <w:marLeft w:val="0"/>
          <w:marRight w:val="0"/>
          <w:marTop w:val="0"/>
          <w:marBottom w:val="0"/>
          <w:divBdr>
            <w:top w:val="none" w:sz="0" w:space="0" w:color="auto"/>
            <w:left w:val="none" w:sz="0" w:space="0" w:color="auto"/>
            <w:bottom w:val="none" w:sz="0" w:space="0" w:color="auto"/>
            <w:right w:val="none" w:sz="0" w:space="0" w:color="auto"/>
          </w:divBdr>
          <w:divsChild>
            <w:div w:id="1084301922">
              <w:marLeft w:val="0"/>
              <w:marRight w:val="0"/>
              <w:marTop w:val="0"/>
              <w:marBottom w:val="0"/>
              <w:divBdr>
                <w:top w:val="none" w:sz="0" w:space="0" w:color="auto"/>
                <w:left w:val="none" w:sz="0" w:space="0" w:color="auto"/>
                <w:bottom w:val="none" w:sz="0" w:space="0" w:color="auto"/>
                <w:right w:val="none" w:sz="0" w:space="0" w:color="auto"/>
              </w:divBdr>
              <w:divsChild>
                <w:div w:id="131714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347544">
      <w:bodyDiv w:val="1"/>
      <w:marLeft w:val="0"/>
      <w:marRight w:val="0"/>
      <w:marTop w:val="0"/>
      <w:marBottom w:val="0"/>
      <w:divBdr>
        <w:top w:val="none" w:sz="0" w:space="0" w:color="auto"/>
        <w:left w:val="none" w:sz="0" w:space="0" w:color="auto"/>
        <w:bottom w:val="none" w:sz="0" w:space="0" w:color="auto"/>
        <w:right w:val="none" w:sz="0" w:space="0" w:color="auto"/>
      </w:divBdr>
    </w:div>
    <w:div w:id="1017123372">
      <w:bodyDiv w:val="1"/>
      <w:marLeft w:val="0"/>
      <w:marRight w:val="0"/>
      <w:marTop w:val="0"/>
      <w:marBottom w:val="0"/>
      <w:divBdr>
        <w:top w:val="none" w:sz="0" w:space="0" w:color="auto"/>
        <w:left w:val="none" w:sz="0" w:space="0" w:color="auto"/>
        <w:bottom w:val="none" w:sz="0" w:space="0" w:color="auto"/>
        <w:right w:val="none" w:sz="0" w:space="0" w:color="auto"/>
      </w:divBdr>
      <w:divsChild>
        <w:div w:id="2126189384">
          <w:marLeft w:val="0"/>
          <w:marRight w:val="0"/>
          <w:marTop w:val="0"/>
          <w:marBottom w:val="0"/>
          <w:divBdr>
            <w:top w:val="none" w:sz="0" w:space="0" w:color="auto"/>
            <w:left w:val="none" w:sz="0" w:space="0" w:color="auto"/>
            <w:bottom w:val="none" w:sz="0" w:space="0" w:color="auto"/>
            <w:right w:val="none" w:sz="0" w:space="0" w:color="auto"/>
          </w:divBdr>
          <w:divsChild>
            <w:div w:id="1026444206">
              <w:marLeft w:val="0"/>
              <w:marRight w:val="0"/>
              <w:marTop w:val="0"/>
              <w:marBottom w:val="0"/>
              <w:divBdr>
                <w:top w:val="none" w:sz="0" w:space="0" w:color="auto"/>
                <w:left w:val="none" w:sz="0" w:space="0" w:color="auto"/>
                <w:bottom w:val="none" w:sz="0" w:space="0" w:color="auto"/>
                <w:right w:val="none" w:sz="0" w:space="0" w:color="auto"/>
              </w:divBdr>
              <w:divsChild>
                <w:div w:id="564998643">
                  <w:marLeft w:val="0"/>
                  <w:marRight w:val="0"/>
                  <w:marTop w:val="0"/>
                  <w:marBottom w:val="0"/>
                  <w:divBdr>
                    <w:top w:val="none" w:sz="0" w:space="0" w:color="auto"/>
                    <w:left w:val="none" w:sz="0" w:space="0" w:color="auto"/>
                    <w:bottom w:val="none" w:sz="0" w:space="0" w:color="auto"/>
                    <w:right w:val="none" w:sz="0" w:space="0" w:color="auto"/>
                  </w:divBdr>
                  <w:divsChild>
                    <w:div w:id="167637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667183">
      <w:bodyDiv w:val="1"/>
      <w:marLeft w:val="0"/>
      <w:marRight w:val="0"/>
      <w:marTop w:val="0"/>
      <w:marBottom w:val="0"/>
      <w:divBdr>
        <w:top w:val="none" w:sz="0" w:space="0" w:color="auto"/>
        <w:left w:val="none" w:sz="0" w:space="0" w:color="auto"/>
        <w:bottom w:val="none" w:sz="0" w:space="0" w:color="auto"/>
        <w:right w:val="none" w:sz="0" w:space="0" w:color="auto"/>
      </w:divBdr>
    </w:div>
    <w:div w:id="1025448232">
      <w:bodyDiv w:val="1"/>
      <w:marLeft w:val="0"/>
      <w:marRight w:val="0"/>
      <w:marTop w:val="0"/>
      <w:marBottom w:val="0"/>
      <w:divBdr>
        <w:top w:val="none" w:sz="0" w:space="0" w:color="auto"/>
        <w:left w:val="none" w:sz="0" w:space="0" w:color="auto"/>
        <w:bottom w:val="none" w:sz="0" w:space="0" w:color="auto"/>
        <w:right w:val="none" w:sz="0" w:space="0" w:color="auto"/>
      </w:divBdr>
    </w:div>
    <w:div w:id="1038117267">
      <w:bodyDiv w:val="1"/>
      <w:marLeft w:val="0"/>
      <w:marRight w:val="0"/>
      <w:marTop w:val="0"/>
      <w:marBottom w:val="0"/>
      <w:divBdr>
        <w:top w:val="none" w:sz="0" w:space="0" w:color="auto"/>
        <w:left w:val="none" w:sz="0" w:space="0" w:color="auto"/>
        <w:bottom w:val="none" w:sz="0" w:space="0" w:color="auto"/>
        <w:right w:val="none" w:sz="0" w:space="0" w:color="auto"/>
      </w:divBdr>
    </w:div>
    <w:div w:id="1038704181">
      <w:bodyDiv w:val="1"/>
      <w:marLeft w:val="0"/>
      <w:marRight w:val="0"/>
      <w:marTop w:val="0"/>
      <w:marBottom w:val="0"/>
      <w:divBdr>
        <w:top w:val="none" w:sz="0" w:space="0" w:color="auto"/>
        <w:left w:val="none" w:sz="0" w:space="0" w:color="auto"/>
        <w:bottom w:val="none" w:sz="0" w:space="0" w:color="auto"/>
        <w:right w:val="none" w:sz="0" w:space="0" w:color="auto"/>
      </w:divBdr>
      <w:divsChild>
        <w:div w:id="135070038">
          <w:marLeft w:val="0"/>
          <w:marRight w:val="0"/>
          <w:marTop w:val="0"/>
          <w:marBottom w:val="0"/>
          <w:divBdr>
            <w:top w:val="none" w:sz="0" w:space="0" w:color="auto"/>
            <w:left w:val="none" w:sz="0" w:space="0" w:color="auto"/>
            <w:bottom w:val="none" w:sz="0" w:space="0" w:color="auto"/>
            <w:right w:val="none" w:sz="0" w:space="0" w:color="auto"/>
          </w:divBdr>
          <w:divsChild>
            <w:div w:id="1514104409">
              <w:marLeft w:val="0"/>
              <w:marRight w:val="0"/>
              <w:marTop w:val="0"/>
              <w:marBottom w:val="0"/>
              <w:divBdr>
                <w:top w:val="none" w:sz="0" w:space="0" w:color="auto"/>
                <w:left w:val="none" w:sz="0" w:space="0" w:color="auto"/>
                <w:bottom w:val="none" w:sz="0" w:space="0" w:color="auto"/>
                <w:right w:val="none" w:sz="0" w:space="0" w:color="auto"/>
              </w:divBdr>
              <w:divsChild>
                <w:div w:id="456529153">
                  <w:marLeft w:val="0"/>
                  <w:marRight w:val="0"/>
                  <w:marTop w:val="0"/>
                  <w:marBottom w:val="0"/>
                  <w:divBdr>
                    <w:top w:val="none" w:sz="0" w:space="0" w:color="auto"/>
                    <w:left w:val="none" w:sz="0" w:space="0" w:color="auto"/>
                    <w:bottom w:val="none" w:sz="0" w:space="0" w:color="auto"/>
                    <w:right w:val="none" w:sz="0" w:space="0" w:color="auto"/>
                  </w:divBdr>
                  <w:divsChild>
                    <w:div w:id="123308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426629">
      <w:bodyDiv w:val="1"/>
      <w:marLeft w:val="0"/>
      <w:marRight w:val="0"/>
      <w:marTop w:val="0"/>
      <w:marBottom w:val="0"/>
      <w:divBdr>
        <w:top w:val="none" w:sz="0" w:space="0" w:color="auto"/>
        <w:left w:val="none" w:sz="0" w:space="0" w:color="auto"/>
        <w:bottom w:val="none" w:sz="0" w:space="0" w:color="auto"/>
        <w:right w:val="none" w:sz="0" w:space="0" w:color="auto"/>
      </w:divBdr>
      <w:divsChild>
        <w:div w:id="1050810114">
          <w:marLeft w:val="0"/>
          <w:marRight w:val="0"/>
          <w:marTop w:val="0"/>
          <w:marBottom w:val="0"/>
          <w:divBdr>
            <w:top w:val="none" w:sz="0" w:space="0" w:color="auto"/>
            <w:left w:val="none" w:sz="0" w:space="0" w:color="auto"/>
            <w:bottom w:val="none" w:sz="0" w:space="0" w:color="auto"/>
            <w:right w:val="none" w:sz="0" w:space="0" w:color="auto"/>
          </w:divBdr>
          <w:divsChild>
            <w:div w:id="297616517">
              <w:marLeft w:val="0"/>
              <w:marRight w:val="0"/>
              <w:marTop w:val="0"/>
              <w:marBottom w:val="0"/>
              <w:divBdr>
                <w:top w:val="none" w:sz="0" w:space="0" w:color="auto"/>
                <w:left w:val="none" w:sz="0" w:space="0" w:color="auto"/>
                <w:bottom w:val="none" w:sz="0" w:space="0" w:color="auto"/>
                <w:right w:val="none" w:sz="0" w:space="0" w:color="auto"/>
              </w:divBdr>
              <w:divsChild>
                <w:div w:id="1644580179">
                  <w:marLeft w:val="0"/>
                  <w:marRight w:val="0"/>
                  <w:marTop w:val="0"/>
                  <w:marBottom w:val="0"/>
                  <w:divBdr>
                    <w:top w:val="none" w:sz="0" w:space="0" w:color="auto"/>
                    <w:left w:val="none" w:sz="0" w:space="0" w:color="auto"/>
                    <w:bottom w:val="none" w:sz="0" w:space="0" w:color="auto"/>
                    <w:right w:val="none" w:sz="0" w:space="0" w:color="auto"/>
                  </w:divBdr>
                  <w:divsChild>
                    <w:div w:id="139612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054076">
      <w:bodyDiv w:val="1"/>
      <w:marLeft w:val="0"/>
      <w:marRight w:val="0"/>
      <w:marTop w:val="0"/>
      <w:marBottom w:val="0"/>
      <w:divBdr>
        <w:top w:val="none" w:sz="0" w:space="0" w:color="auto"/>
        <w:left w:val="none" w:sz="0" w:space="0" w:color="auto"/>
        <w:bottom w:val="none" w:sz="0" w:space="0" w:color="auto"/>
        <w:right w:val="none" w:sz="0" w:space="0" w:color="auto"/>
      </w:divBdr>
      <w:divsChild>
        <w:div w:id="1539976844">
          <w:marLeft w:val="0"/>
          <w:marRight w:val="0"/>
          <w:marTop w:val="0"/>
          <w:marBottom w:val="0"/>
          <w:divBdr>
            <w:top w:val="none" w:sz="0" w:space="0" w:color="auto"/>
            <w:left w:val="none" w:sz="0" w:space="0" w:color="auto"/>
            <w:bottom w:val="none" w:sz="0" w:space="0" w:color="auto"/>
            <w:right w:val="none" w:sz="0" w:space="0" w:color="auto"/>
          </w:divBdr>
          <w:divsChild>
            <w:div w:id="1383938441">
              <w:marLeft w:val="0"/>
              <w:marRight w:val="0"/>
              <w:marTop w:val="0"/>
              <w:marBottom w:val="0"/>
              <w:divBdr>
                <w:top w:val="none" w:sz="0" w:space="0" w:color="auto"/>
                <w:left w:val="none" w:sz="0" w:space="0" w:color="auto"/>
                <w:bottom w:val="none" w:sz="0" w:space="0" w:color="auto"/>
                <w:right w:val="none" w:sz="0" w:space="0" w:color="auto"/>
              </w:divBdr>
              <w:divsChild>
                <w:div w:id="1679231045">
                  <w:marLeft w:val="0"/>
                  <w:marRight w:val="0"/>
                  <w:marTop w:val="0"/>
                  <w:marBottom w:val="0"/>
                  <w:divBdr>
                    <w:top w:val="none" w:sz="0" w:space="0" w:color="auto"/>
                    <w:left w:val="none" w:sz="0" w:space="0" w:color="auto"/>
                    <w:bottom w:val="none" w:sz="0" w:space="0" w:color="auto"/>
                    <w:right w:val="none" w:sz="0" w:space="0" w:color="auto"/>
                  </w:divBdr>
                  <w:divsChild>
                    <w:div w:id="198006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8896258">
      <w:bodyDiv w:val="1"/>
      <w:marLeft w:val="0"/>
      <w:marRight w:val="0"/>
      <w:marTop w:val="0"/>
      <w:marBottom w:val="0"/>
      <w:divBdr>
        <w:top w:val="none" w:sz="0" w:space="0" w:color="auto"/>
        <w:left w:val="none" w:sz="0" w:space="0" w:color="auto"/>
        <w:bottom w:val="none" w:sz="0" w:space="0" w:color="auto"/>
        <w:right w:val="none" w:sz="0" w:space="0" w:color="auto"/>
      </w:divBdr>
    </w:div>
    <w:div w:id="1064184670">
      <w:bodyDiv w:val="1"/>
      <w:marLeft w:val="0"/>
      <w:marRight w:val="0"/>
      <w:marTop w:val="0"/>
      <w:marBottom w:val="0"/>
      <w:divBdr>
        <w:top w:val="none" w:sz="0" w:space="0" w:color="auto"/>
        <w:left w:val="none" w:sz="0" w:space="0" w:color="auto"/>
        <w:bottom w:val="none" w:sz="0" w:space="0" w:color="auto"/>
        <w:right w:val="none" w:sz="0" w:space="0" w:color="auto"/>
      </w:divBdr>
      <w:divsChild>
        <w:div w:id="143402328">
          <w:marLeft w:val="0"/>
          <w:marRight w:val="0"/>
          <w:marTop w:val="0"/>
          <w:marBottom w:val="0"/>
          <w:divBdr>
            <w:top w:val="none" w:sz="0" w:space="0" w:color="auto"/>
            <w:left w:val="none" w:sz="0" w:space="0" w:color="auto"/>
            <w:bottom w:val="none" w:sz="0" w:space="0" w:color="auto"/>
            <w:right w:val="none" w:sz="0" w:space="0" w:color="auto"/>
          </w:divBdr>
          <w:divsChild>
            <w:div w:id="1001422397">
              <w:marLeft w:val="0"/>
              <w:marRight w:val="0"/>
              <w:marTop w:val="0"/>
              <w:marBottom w:val="0"/>
              <w:divBdr>
                <w:top w:val="none" w:sz="0" w:space="0" w:color="auto"/>
                <w:left w:val="none" w:sz="0" w:space="0" w:color="auto"/>
                <w:bottom w:val="none" w:sz="0" w:space="0" w:color="auto"/>
                <w:right w:val="none" w:sz="0" w:space="0" w:color="auto"/>
              </w:divBdr>
              <w:divsChild>
                <w:div w:id="1458447848">
                  <w:marLeft w:val="0"/>
                  <w:marRight w:val="0"/>
                  <w:marTop w:val="0"/>
                  <w:marBottom w:val="0"/>
                  <w:divBdr>
                    <w:top w:val="none" w:sz="0" w:space="0" w:color="auto"/>
                    <w:left w:val="none" w:sz="0" w:space="0" w:color="auto"/>
                    <w:bottom w:val="none" w:sz="0" w:space="0" w:color="auto"/>
                    <w:right w:val="none" w:sz="0" w:space="0" w:color="auto"/>
                  </w:divBdr>
                  <w:divsChild>
                    <w:div w:id="1673798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303350">
      <w:bodyDiv w:val="1"/>
      <w:marLeft w:val="0"/>
      <w:marRight w:val="0"/>
      <w:marTop w:val="0"/>
      <w:marBottom w:val="0"/>
      <w:divBdr>
        <w:top w:val="none" w:sz="0" w:space="0" w:color="auto"/>
        <w:left w:val="none" w:sz="0" w:space="0" w:color="auto"/>
        <w:bottom w:val="none" w:sz="0" w:space="0" w:color="auto"/>
        <w:right w:val="none" w:sz="0" w:space="0" w:color="auto"/>
      </w:divBdr>
    </w:div>
    <w:div w:id="1065838868">
      <w:bodyDiv w:val="1"/>
      <w:marLeft w:val="0"/>
      <w:marRight w:val="0"/>
      <w:marTop w:val="0"/>
      <w:marBottom w:val="0"/>
      <w:divBdr>
        <w:top w:val="none" w:sz="0" w:space="0" w:color="auto"/>
        <w:left w:val="none" w:sz="0" w:space="0" w:color="auto"/>
        <w:bottom w:val="none" w:sz="0" w:space="0" w:color="auto"/>
        <w:right w:val="none" w:sz="0" w:space="0" w:color="auto"/>
      </w:divBdr>
      <w:divsChild>
        <w:div w:id="996767360">
          <w:marLeft w:val="0"/>
          <w:marRight w:val="0"/>
          <w:marTop w:val="0"/>
          <w:marBottom w:val="0"/>
          <w:divBdr>
            <w:top w:val="none" w:sz="0" w:space="0" w:color="auto"/>
            <w:left w:val="none" w:sz="0" w:space="0" w:color="auto"/>
            <w:bottom w:val="none" w:sz="0" w:space="0" w:color="auto"/>
            <w:right w:val="none" w:sz="0" w:space="0" w:color="auto"/>
          </w:divBdr>
          <w:divsChild>
            <w:div w:id="609363568">
              <w:marLeft w:val="0"/>
              <w:marRight w:val="0"/>
              <w:marTop w:val="0"/>
              <w:marBottom w:val="0"/>
              <w:divBdr>
                <w:top w:val="none" w:sz="0" w:space="0" w:color="auto"/>
                <w:left w:val="none" w:sz="0" w:space="0" w:color="auto"/>
                <w:bottom w:val="none" w:sz="0" w:space="0" w:color="auto"/>
                <w:right w:val="none" w:sz="0" w:space="0" w:color="auto"/>
              </w:divBdr>
              <w:divsChild>
                <w:div w:id="1986160792">
                  <w:marLeft w:val="0"/>
                  <w:marRight w:val="0"/>
                  <w:marTop w:val="0"/>
                  <w:marBottom w:val="0"/>
                  <w:divBdr>
                    <w:top w:val="none" w:sz="0" w:space="0" w:color="auto"/>
                    <w:left w:val="none" w:sz="0" w:space="0" w:color="auto"/>
                    <w:bottom w:val="none" w:sz="0" w:space="0" w:color="auto"/>
                    <w:right w:val="none" w:sz="0" w:space="0" w:color="auto"/>
                  </w:divBdr>
                  <w:divsChild>
                    <w:div w:id="201760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501784">
      <w:bodyDiv w:val="1"/>
      <w:marLeft w:val="0"/>
      <w:marRight w:val="0"/>
      <w:marTop w:val="0"/>
      <w:marBottom w:val="0"/>
      <w:divBdr>
        <w:top w:val="none" w:sz="0" w:space="0" w:color="auto"/>
        <w:left w:val="none" w:sz="0" w:space="0" w:color="auto"/>
        <w:bottom w:val="none" w:sz="0" w:space="0" w:color="auto"/>
        <w:right w:val="none" w:sz="0" w:space="0" w:color="auto"/>
      </w:divBdr>
    </w:div>
    <w:div w:id="1080368797">
      <w:bodyDiv w:val="1"/>
      <w:marLeft w:val="0"/>
      <w:marRight w:val="0"/>
      <w:marTop w:val="0"/>
      <w:marBottom w:val="0"/>
      <w:divBdr>
        <w:top w:val="none" w:sz="0" w:space="0" w:color="auto"/>
        <w:left w:val="none" w:sz="0" w:space="0" w:color="auto"/>
        <w:bottom w:val="none" w:sz="0" w:space="0" w:color="auto"/>
        <w:right w:val="none" w:sz="0" w:space="0" w:color="auto"/>
      </w:divBdr>
    </w:div>
    <w:div w:id="1090542956">
      <w:bodyDiv w:val="1"/>
      <w:marLeft w:val="0"/>
      <w:marRight w:val="0"/>
      <w:marTop w:val="0"/>
      <w:marBottom w:val="0"/>
      <w:divBdr>
        <w:top w:val="none" w:sz="0" w:space="0" w:color="auto"/>
        <w:left w:val="none" w:sz="0" w:space="0" w:color="auto"/>
        <w:bottom w:val="none" w:sz="0" w:space="0" w:color="auto"/>
        <w:right w:val="none" w:sz="0" w:space="0" w:color="auto"/>
      </w:divBdr>
      <w:divsChild>
        <w:div w:id="1617366535">
          <w:marLeft w:val="0"/>
          <w:marRight w:val="0"/>
          <w:marTop w:val="0"/>
          <w:marBottom w:val="0"/>
          <w:divBdr>
            <w:top w:val="none" w:sz="0" w:space="0" w:color="auto"/>
            <w:left w:val="none" w:sz="0" w:space="0" w:color="auto"/>
            <w:bottom w:val="none" w:sz="0" w:space="0" w:color="auto"/>
            <w:right w:val="none" w:sz="0" w:space="0" w:color="auto"/>
          </w:divBdr>
          <w:divsChild>
            <w:div w:id="1698578532">
              <w:marLeft w:val="0"/>
              <w:marRight w:val="0"/>
              <w:marTop w:val="0"/>
              <w:marBottom w:val="0"/>
              <w:divBdr>
                <w:top w:val="none" w:sz="0" w:space="0" w:color="auto"/>
                <w:left w:val="none" w:sz="0" w:space="0" w:color="auto"/>
                <w:bottom w:val="none" w:sz="0" w:space="0" w:color="auto"/>
                <w:right w:val="none" w:sz="0" w:space="0" w:color="auto"/>
              </w:divBdr>
              <w:divsChild>
                <w:div w:id="851144267">
                  <w:marLeft w:val="0"/>
                  <w:marRight w:val="0"/>
                  <w:marTop w:val="0"/>
                  <w:marBottom w:val="0"/>
                  <w:divBdr>
                    <w:top w:val="none" w:sz="0" w:space="0" w:color="auto"/>
                    <w:left w:val="none" w:sz="0" w:space="0" w:color="auto"/>
                    <w:bottom w:val="none" w:sz="0" w:space="0" w:color="auto"/>
                    <w:right w:val="none" w:sz="0" w:space="0" w:color="auto"/>
                  </w:divBdr>
                  <w:divsChild>
                    <w:div w:id="413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563630">
      <w:bodyDiv w:val="1"/>
      <w:marLeft w:val="0"/>
      <w:marRight w:val="0"/>
      <w:marTop w:val="0"/>
      <w:marBottom w:val="0"/>
      <w:divBdr>
        <w:top w:val="none" w:sz="0" w:space="0" w:color="auto"/>
        <w:left w:val="none" w:sz="0" w:space="0" w:color="auto"/>
        <w:bottom w:val="none" w:sz="0" w:space="0" w:color="auto"/>
        <w:right w:val="none" w:sz="0" w:space="0" w:color="auto"/>
      </w:divBdr>
      <w:divsChild>
        <w:div w:id="1863393974">
          <w:marLeft w:val="0"/>
          <w:marRight w:val="0"/>
          <w:marTop w:val="0"/>
          <w:marBottom w:val="0"/>
          <w:divBdr>
            <w:top w:val="none" w:sz="0" w:space="0" w:color="auto"/>
            <w:left w:val="none" w:sz="0" w:space="0" w:color="auto"/>
            <w:bottom w:val="none" w:sz="0" w:space="0" w:color="auto"/>
            <w:right w:val="none" w:sz="0" w:space="0" w:color="auto"/>
          </w:divBdr>
          <w:divsChild>
            <w:div w:id="2132437696">
              <w:marLeft w:val="0"/>
              <w:marRight w:val="0"/>
              <w:marTop w:val="0"/>
              <w:marBottom w:val="0"/>
              <w:divBdr>
                <w:top w:val="none" w:sz="0" w:space="0" w:color="auto"/>
                <w:left w:val="none" w:sz="0" w:space="0" w:color="auto"/>
                <w:bottom w:val="none" w:sz="0" w:space="0" w:color="auto"/>
                <w:right w:val="none" w:sz="0" w:space="0" w:color="auto"/>
              </w:divBdr>
              <w:divsChild>
                <w:div w:id="1812863825">
                  <w:marLeft w:val="0"/>
                  <w:marRight w:val="0"/>
                  <w:marTop w:val="0"/>
                  <w:marBottom w:val="0"/>
                  <w:divBdr>
                    <w:top w:val="none" w:sz="0" w:space="0" w:color="auto"/>
                    <w:left w:val="none" w:sz="0" w:space="0" w:color="auto"/>
                    <w:bottom w:val="none" w:sz="0" w:space="0" w:color="auto"/>
                    <w:right w:val="none" w:sz="0" w:space="0" w:color="auto"/>
                  </w:divBdr>
                  <w:divsChild>
                    <w:div w:id="67714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0758927">
      <w:bodyDiv w:val="1"/>
      <w:marLeft w:val="0"/>
      <w:marRight w:val="0"/>
      <w:marTop w:val="0"/>
      <w:marBottom w:val="0"/>
      <w:divBdr>
        <w:top w:val="none" w:sz="0" w:space="0" w:color="auto"/>
        <w:left w:val="none" w:sz="0" w:space="0" w:color="auto"/>
        <w:bottom w:val="none" w:sz="0" w:space="0" w:color="auto"/>
        <w:right w:val="none" w:sz="0" w:space="0" w:color="auto"/>
      </w:divBdr>
      <w:divsChild>
        <w:div w:id="287012831">
          <w:marLeft w:val="0"/>
          <w:marRight w:val="0"/>
          <w:marTop w:val="0"/>
          <w:marBottom w:val="0"/>
          <w:divBdr>
            <w:top w:val="none" w:sz="0" w:space="0" w:color="auto"/>
            <w:left w:val="none" w:sz="0" w:space="0" w:color="auto"/>
            <w:bottom w:val="none" w:sz="0" w:space="0" w:color="auto"/>
            <w:right w:val="none" w:sz="0" w:space="0" w:color="auto"/>
          </w:divBdr>
          <w:divsChild>
            <w:div w:id="693505792">
              <w:marLeft w:val="0"/>
              <w:marRight w:val="0"/>
              <w:marTop w:val="0"/>
              <w:marBottom w:val="0"/>
              <w:divBdr>
                <w:top w:val="none" w:sz="0" w:space="0" w:color="auto"/>
                <w:left w:val="none" w:sz="0" w:space="0" w:color="auto"/>
                <w:bottom w:val="none" w:sz="0" w:space="0" w:color="auto"/>
                <w:right w:val="none" w:sz="0" w:space="0" w:color="auto"/>
              </w:divBdr>
              <w:divsChild>
                <w:div w:id="190356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374716">
      <w:bodyDiv w:val="1"/>
      <w:marLeft w:val="0"/>
      <w:marRight w:val="0"/>
      <w:marTop w:val="0"/>
      <w:marBottom w:val="0"/>
      <w:divBdr>
        <w:top w:val="none" w:sz="0" w:space="0" w:color="auto"/>
        <w:left w:val="none" w:sz="0" w:space="0" w:color="auto"/>
        <w:bottom w:val="none" w:sz="0" w:space="0" w:color="auto"/>
        <w:right w:val="none" w:sz="0" w:space="0" w:color="auto"/>
      </w:divBdr>
      <w:divsChild>
        <w:div w:id="843932814">
          <w:marLeft w:val="0"/>
          <w:marRight w:val="0"/>
          <w:marTop w:val="0"/>
          <w:marBottom w:val="0"/>
          <w:divBdr>
            <w:top w:val="none" w:sz="0" w:space="0" w:color="auto"/>
            <w:left w:val="none" w:sz="0" w:space="0" w:color="auto"/>
            <w:bottom w:val="none" w:sz="0" w:space="0" w:color="auto"/>
            <w:right w:val="none" w:sz="0" w:space="0" w:color="auto"/>
          </w:divBdr>
          <w:divsChild>
            <w:div w:id="73012190">
              <w:marLeft w:val="0"/>
              <w:marRight w:val="0"/>
              <w:marTop w:val="0"/>
              <w:marBottom w:val="0"/>
              <w:divBdr>
                <w:top w:val="none" w:sz="0" w:space="0" w:color="auto"/>
                <w:left w:val="none" w:sz="0" w:space="0" w:color="auto"/>
                <w:bottom w:val="none" w:sz="0" w:space="0" w:color="auto"/>
                <w:right w:val="none" w:sz="0" w:space="0" w:color="auto"/>
              </w:divBdr>
              <w:divsChild>
                <w:div w:id="32532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998342">
      <w:bodyDiv w:val="1"/>
      <w:marLeft w:val="0"/>
      <w:marRight w:val="0"/>
      <w:marTop w:val="0"/>
      <w:marBottom w:val="0"/>
      <w:divBdr>
        <w:top w:val="none" w:sz="0" w:space="0" w:color="auto"/>
        <w:left w:val="none" w:sz="0" w:space="0" w:color="auto"/>
        <w:bottom w:val="none" w:sz="0" w:space="0" w:color="auto"/>
        <w:right w:val="none" w:sz="0" w:space="0" w:color="auto"/>
      </w:divBdr>
      <w:divsChild>
        <w:div w:id="533150616">
          <w:marLeft w:val="0"/>
          <w:marRight w:val="0"/>
          <w:marTop w:val="0"/>
          <w:marBottom w:val="0"/>
          <w:divBdr>
            <w:top w:val="none" w:sz="0" w:space="0" w:color="auto"/>
            <w:left w:val="none" w:sz="0" w:space="0" w:color="auto"/>
            <w:bottom w:val="none" w:sz="0" w:space="0" w:color="auto"/>
            <w:right w:val="none" w:sz="0" w:space="0" w:color="auto"/>
          </w:divBdr>
          <w:divsChild>
            <w:div w:id="1713771502">
              <w:marLeft w:val="0"/>
              <w:marRight w:val="0"/>
              <w:marTop w:val="0"/>
              <w:marBottom w:val="0"/>
              <w:divBdr>
                <w:top w:val="none" w:sz="0" w:space="0" w:color="auto"/>
                <w:left w:val="none" w:sz="0" w:space="0" w:color="auto"/>
                <w:bottom w:val="none" w:sz="0" w:space="0" w:color="auto"/>
                <w:right w:val="none" w:sz="0" w:space="0" w:color="auto"/>
              </w:divBdr>
              <w:divsChild>
                <w:div w:id="132115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317189">
      <w:bodyDiv w:val="1"/>
      <w:marLeft w:val="0"/>
      <w:marRight w:val="0"/>
      <w:marTop w:val="0"/>
      <w:marBottom w:val="0"/>
      <w:divBdr>
        <w:top w:val="none" w:sz="0" w:space="0" w:color="auto"/>
        <w:left w:val="none" w:sz="0" w:space="0" w:color="auto"/>
        <w:bottom w:val="none" w:sz="0" w:space="0" w:color="auto"/>
        <w:right w:val="none" w:sz="0" w:space="0" w:color="auto"/>
      </w:divBdr>
      <w:divsChild>
        <w:div w:id="520508440">
          <w:marLeft w:val="0"/>
          <w:marRight w:val="0"/>
          <w:marTop w:val="0"/>
          <w:marBottom w:val="0"/>
          <w:divBdr>
            <w:top w:val="none" w:sz="0" w:space="0" w:color="auto"/>
            <w:left w:val="none" w:sz="0" w:space="0" w:color="auto"/>
            <w:bottom w:val="none" w:sz="0" w:space="0" w:color="auto"/>
            <w:right w:val="none" w:sz="0" w:space="0" w:color="auto"/>
          </w:divBdr>
          <w:divsChild>
            <w:div w:id="1154447469">
              <w:marLeft w:val="0"/>
              <w:marRight w:val="0"/>
              <w:marTop w:val="0"/>
              <w:marBottom w:val="0"/>
              <w:divBdr>
                <w:top w:val="none" w:sz="0" w:space="0" w:color="auto"/>
                <w:left w:val="none" w:sz="0" w:space="0" w:color="auto"/>
                <w:bottom w:val="none" w:sz="0" w:space="0" w:color="auto"/>
                <w:right w:val="none" w:sz="0" w:space="0" w:color="auto"/>
              </w:divBdr>
              <w:divsChild>
                <w:div w:id="27040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400287">
      <w:bodyDiv w:val="1"/>
      <w:marLeft w:val="0"/>
      <w:marRight w:val="0"/>
      <w:marTop w:val="0"/>
      <w:marBottom w:val="0"/>
      <w:divBdr>
        <w:top w:val="none" w:sz="0" w:space="0" w:color="auto"/>
        <w:left w:val="none" w:sz="0" w:space="0" w:color="auto"/>
        <w:bottom w:val="none" w:sz="0" w:space="0" w:color="auto"/>
        <w:right w:val="none" w:sz="0" w:space="0" w:color="auto"/>
      </w:divBdr>
      <w:divsChild>
        <w:div w:id="851576864">
          <w:marLeft w:val="0"/>
          <w:marRight w:val="0"/>
          <w:marTop w:val="0"/>
          <w:marBottom w:val="0"/>
          <w:divBdr>
            <w:top w:val="none" w:sz="0" w:space="0" w:color="auto"/>
            <w:left w:val="none" w:sz="0" w:space="0" w:color="auto"/>
            <w:bottom w:val="none" w:sz="0" w:space="0" w:color="auto"/>
            <w:right w:val="none" w:sz="0" w:space="0" w:color="auto"/>
          </w:divBdr>
          <w:divsChild>
            <w:div w:id="1751465573">
              <w:marLeft w:val="0"/>
              <w:marRight w:val="0"/>
              <w:marTop w:val="0"/>
              <w:marBottom w:val="0"/>
              <w:divBdr>
                <w:top w:val="none" w:sz="0" w:space="0" w:color="auto"/>
                <w:left w:val="none" w:sz="0" w:space="0" w:color="auto"/>
                <w:bottom w:val="none" w:sz="0" w:space="0" w:color="auto"/>
                <w:right w:val="none" w:sz="0" w:space="0" w:color="auto"/>
              </w:divBdr>
              <w:divsChild>
                <w:div w:id="953251287">
                  <w:marLeft w:val="0"/>
                  <w:marRight w:val="0"/>
                  <w:marTop w:val="0"/>
                  <w:marBottom w:val="0"/>
                  <w:divBdr>
                    <w:top w:val="none" w:sz="0" w:space="0" w:color="auto"/>
                    <w:left w:val="none" w:sz="0" w:space="0" w:color="auto"/>
                    <w:bottom w:val="none" w:sz="0" w:space="0" w:color="auto"/>
                    <w:right w:val="none" w:sz="0" w:space="0" w:color="auto"/>
                  </w:divBdr>
                  <w:divsChild>
                    <w:div w:id="20657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4129968">
      <w:bodyDiv w:val="1"/>
      <w:marLeft w:val="0"/>
      <w:marRight w:val="0"/>
      <w:marTop w:val="0"/>
      <w:marBottom w:val="0"/>
      <w:divBdr>
        <w:top w:val="none" w:sz="0" w:space="0" w:color="auto"/>
        <w:left w:val="none" w:sz="0" w:space="0" w:color="auto"/>
        <w:bottom w:val="none" w:sz="0" w:space="0" w:color="auto"/>
        <w:right w:val="none" w:sz="0" w:space="0" w:color="auto"/>
      </w:divBdr>
      <w:divsChild>
        <w:div w:id="2079592190">
          <w:marLeft w:val="0"/>
          <w:marRight w:val="0"/>
          <w:marTop w:val="0"/>
          <w:marBottom w:val="0"/>
          <w:divBdr>
            <w:top w:val="none" w:sz="0" w:space="0" w:color="auto"/>
            <w:left w:val="none" w:sz="0" w:space="0" w:color="auto"/>
            <w:bottom w:val="none" w:sz="0" w:space="0" w:color="auto"/>
            <w:right w:val="none" w:sz="0" w:space="0" w:color="auto"/>
          </w:divBdr>
          <w:divsChild>
            <w:div w:id="496725763">
              <w:marLeft w:val="0"/>
              <w:marRight w:val="0"/>
              <w:marTop w:val="0"/>
              <w:marBottom w:val="0"/>
              <w:divBdr>
                <w:top w:val="none" w:sz="0" w:space="0" w:color="auto"/>
                <w:left w:val="none" w:sz="0" w:space="0" w:color="auto"/>
                <w:bottom w:val="none" w:sz="0" w:space="0" w:color="auto"/>
                <w:right w:val="none" w:sz="0" w:space="0" w:color="auto"/>
              </w:divBdr>
              <w:divsChild>
                <w:div w:id="1682195745">
                  <w:marLeft w:val="0"/>
                  <w:marRight w:val="0"/>
                  <w:marTop w:val="0"/>
                  <w:marBottom w:val="0"/>
                  <w:divBdr>
                    <w:top w:val="none" w:sz="0" w:space="0" w:color="auto"/>
                    <w:left w:val="none" w:sz="0" w:space="0" w:color="auto"/>
                    <w:bottom w:val="none" w:sz="0" w:space="0" w:color="auto"/>
                    <w:right w:val="none" w:sz="0" w:space="0" w:color="auto"/>
                  </w:divBdr>
                  <w:divsChild>
                    <w:div w:id="54422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7237443">
      <w:bodyDiv w:val="1"/>
      <w:marLeft w:val="0"/>
      <w:marRight w:val="0"/>
      <w:marTop w:val="0"/>
      <w:marBottom w:val="0"/>
      <w:divBdr>
        <w:top w:val="none" w:sz="0" w:space="0" w:color="auto"/>
        <w:left w:val="none" w:sz="0" w:space="0" w:color="auto"/>
        <w:bottom w:val="none" w:sz="0" w:space="0" w:color="auto"/>
        <w:right w:val="none" w:sz="0" w:space="0" w:color="auto"/>
      </w:divBdr>
    </w:div>
    <w:div w:id="1135953190">
      <w:bodyDiv w:val="1"/>
      <w:marLeft w:val="0"/>
      <w:marRight w:val="0"/>
      <w:marTop w:val="0"/>
      <w:marBottom w:val="0"/>
      <w:divBdr>
        <w:top w:val="none" w:sz="0" w:space="0" w:color="auto"/>
        <w:left w:val="none" w:sz="0" w:space="0" w:color="auto"/>
        <w:bottom w:val="none" w:sz="0" w:space="0" w:color="auto"/>
        <w:right w:val="none" w:sz="0" w:space="0" w:color="auto"/>
      </w:divBdr>
    </w:div>
    <w:div w:id="1138837042">
      <w:bodyDiv w:val="1"/>
      <w:marLeft w:val="0"/>
      <w:marRight w:val="0"/>
      <w:marTop w:val="0"/>
      <w:marBottom w:val="0"/>
      <w:divBdr>
        <w:top w:val="none" w:sz="0" w:space="0" w:color="auto"/>
        <w:left w:val="none" w:sz="0" w:space="0" w:color="auto"/>
        <w:bottom w:val="none" w:sz="0" w:space="0" w:color="auto"/>
        <w:right w:val="none" w:sz="0" w:space="0" w:color="auto"/>
      </w:divBdr>
    </w:div>
    <w:div w:id="1147893657">
      <w:bodyDiv w:val="1"/>
      <w:marLeft w:val="0"/>
      <w:marRight w:val="0"/>
      <w:marTop w:val="0"/>
      <w:marBottom w:val="0"/>
      <w:divBdr>
        <w:top w:val="none" w:sz="0" w:space="0" w:color="auto"/>
        <w:left w:val="none" w:sz="0" w:space="0" w:color="auto"/>
        <w:bottom w:val="none" w:sz="0" w:space="0" w:color="auto"/>
        <w:right w:val="none" w:sz="0" w:space="0" w:color="auto"/>
      </w:divBdr>
      <w:divsChild>
        <w:div w:id="852501498">
          <w:marLeft w:val="0"/>
          <w:marRight w:val="0"/>
          <w:marTop w:val="0"/>
          <w:marBottom w:val="0"/>
          <w:divBdr>
            <w:top w:val="none" w:sz="0" w:space="0" w:color="auto"/>
            <w:left w:val="none" w:sz="0" w:space="0" w:color="auto"/>
            <w:bottom w:val="none" w:sz="0" w:space="0" w:color="auto"/>
            <w:right w:val="none" w:sz="0" w:space="0" w:color="auto"/>
          </w:divBdr>
          <w:divsChild>
            <w:div w:id="1662735063">
              <w:marLeft w:val="0"/>
              <w:marRight w:val="0"/>
              <w:marTop w:val="0"/>
              <w:marBottom w:val="0"/>
              <w:divBdr>
                <w:top w:val="none" w:sz="0" w:space="0" w:color="auto"/>
                <w:left w:val="none" w:sz="0" w:space="0" w:color="auto"/>
                <w:bottom w:val="none" w:sz="0" w:space="0" w:color="auto"/>
                <w:right w:val="none" w:sz="0" w:space="0" w:color="auto"/>
              </w:divBdr>
              <w:divsChild>
                <w:div w:id="1528715603">
                  <w:marLeft w:val="0"/>
                  <w:marRight w:val="0"/>
                  <w:marTop w:val="0"/>
                  <w:marBottom w:val="0"/>
                  <w:divBdr>
                    <w:top w:val="none" w:sz="0" w:space="0" w:color="auto"/>
                    <w:left w:val="none" w:sz="0" w:space="0" w:color="auto"/>
                    <w:bottom w:val="none" w:sz="0" w:space="0" w:color="auto"/>
                    <w:right w:val="none" w:sz="0" w:space="0" w:color="auto"/>
                  </w:divBdr>
                  <w:divsChild>
                    <w:div w:id="206945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3909237">
      <w:bodyDiv w:val="1"/>
      <w:marLeft w:val="0"/>
      <w:marRight w:val="0"/>
      <w:marTop w:val="0"/>
      <w:marBottom w:val="0"/>
      <w:divBdr>
        <w:top w:val="none" w:sz="0" w:space="0" w:color="auto"/>
        <w:left w:val="none" w:sz="0" w:space="0" w:color="auto"/>
        <w:bottom w:val="none" w:sz="0" w:space="0" w:color="auto"/>
        <w:right w:val="none" w:sz="0" w:space="0" w:color="auto"/>
      </w:divBdr>
      <w:divsChild>
        <w:div w:id="1904441477">
          <w:marLeft w:val="0"/>
          <w:marRight w:val="0"/>
          <w:marTop w:val="0"/>
          <w:marBottom w:val="0"/>
          <w:divBdr>
            <w:top w:val="none" w:sz="0" w:space="0" w:color="auto"/>
            <w:left w:val="none" w:sz="0" w:space="0" w:color="auto"/>
            <w:bottom w:val="none" w:sz="0" w:space="0" w:color="auto"/>
            <w:right w:val="none" w:sz="0" w:space="0" w:color="auto"/>
          </w:divBdr>
          <w:divsChild>
            <w:div w:id="160581166">
              <w:marLeft w:val="0"/>
              <w:marRight w:val="0"/>
              <w:marTop w:val="0"/>
              <w:marBottom w:val="0"/>
              <w:divBdr>
                <w:top w:val="none" w:sz="0" w:space="0" w:color="auto"/>
                <w:left w:val="none" w:sz="0" w:space="0" w:color="auto"/>
                <w:bottom w:val="none" w:sz="0" w:space="0" w:color="auto"/>
                <w:right w:val="none" w:sz="0" w:space="0" w:color="auto"/>
              </w:divBdr>
              <w:divsChild>
                <w:div w:id="1603763526">
                  <w:marLeft w:val="0"/>
                  <w:marRight w:val="0"/>
                  <w:marTop w:val="0"/>
                  <w:marBottom w:val="0"/>
                  <w:divBdr>
                    <w:top w:val="none" w:sz="0" w:space="0" w:color="auto"/>
                    <w:left w:val="none" w:sz="0" w:space="0" w:color="auto"/>
                    <w:bottom w:val="none" w:sz="0" w:space="0" w:color="auto"/>
                    <w:right w:val="none" w:sz="0" w:space="0" w:color="auto"/>
                  </w:divBdr>
                  <w:divsChild>
                    <w:div w:id="176973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4013413">
      <w:bodyDiv w:val="1"/>
      <w:marLeft w:val="0"/>
      <w:marRight w:val="0"/>
      <w:marTop w:val="0"/>
      <w:marBottom w:val="0"/>
      <w:divBdr>
        <w:top w:val="none" w:sz="0" w:space="0" w:color="auto"/>
        <w:left w:val="none" w:sz="0" w:space="0" w:color="auto"/>
        <w:bottom w:val="none" w:sz="0" w:space="0" w:color="auto"/>
        <w:right w:val="none" w:sz="0" w:space="0" w:color="auto"/>
      </w:divBdr>
      <w:divsChild>
        <w:div w:id="614794335">
          <w:marLeft w:val="0"/>
          <w:marRight w:val="0"/>
          <w:marTop w:val="0"/>
          <w:marBottom w:val="0"/>
          <w:divBdr>
            <w:top w:val="none" w:sz="0" w:space="0" w:color="auto"/>
            <w:left w:val="none" w:sz="0" w:space="0" w:color="auto"/>
            <w:bottom w:val="none" w:sz="0" w:space="0" w:color="auto"/>
            <w:right w:val="none" w:sz="0" w:space="0" w:color="auto"/>
          </w:divBdr>
          <w:divsChild>
            <w:div w:id="1106536249">
              <w:marLeft w:val="0"/>
              <w:marRight w:val="0"/>
              <w:marTop w:val="0"/>
              <w:marBottom w:val="0"/>
              <w:divBdr>
                <w:top w:val="none" w:sz="0" w:space="0" w:color="auto"/>
                <w:left w:val="none" w:sz="0" w:space="0" w:color="auto"/>
                <w:bottom w:val="none" w:sz="0" w:space="0" w:color="auto"/>
                <w:right w:val="none" w:sz="0" w:space="0" w:color="auto"/>
              </w:divBdr>
              <w:divsChild>
                <w:div w:id="1996489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842547">
      <w:bodyDiv w:val="1"/>
      <w:marLeft w:val="0"/>
      <w:marRight w:val="0"/>
      <w:marTop w:val="0"/>
      <w:marBottom w:val="0"/>
      <w:divBdr>
        <w:top w:val="none" w:sz="0" w:space="0" w:color="auto"/>
        <w:left w:val="none" w:sz="0" w:space="0" w:color="auto"/>
        <w:bottom w:val="none" w:sz="0" w:space="0" w:color="auto"/>
        <w:right w:val="none" w:sz="0" w:space="0" w:color="auto"/>
      </w:divBdr>
      <w:divsChild>
        <w:div w:id="1028605228">
          <w:marLeft w:val="0"/>
          <w:marRight w:val="0"/>
          <w:marTop w:val="0"/>
          <w:marBottom w:val="0"/>
          <w:divBdr>
            <w:top w:val="none" w:sz="0" w:space="0" w:color="auto"/>
            <w:left w:val="none" w:sz="0" w:space="0" w:color="auto"/>
            <w:bottom w:val="none" w:sz="0" w:space="0" w:color="auto"/>
            <w:right w:val="none" w:sz="0" w:space="0" w:color="auto"/>
          </w:divBdr>
          <w:divsChild>
            <w:div w:id="26684274">
              <w:marLeft w:val="0"/>
              <w:marRight w:val="0"/>
              <w:marTop w:val="0"/>
              <w:marBottom w:val="0"/>
              <w:divBdr>
                <w:top w:val="none" w:sz="0" w:space="0" w:color="auto"/>
                <w:left w:val="none" w:sz="0" w:space="0" w:color="auto"/>
                <w:bottom w:val="none" w:sz="0" w:space="0" w:color="auto"/>
                <w:right w:val="none" w:sz="0" w:space="0" w:color="auto"/>
              </w:divBdr>
              <w:divsChild>
                <w:div w:id="490289066">
                  <w:marLeft w:val="0"/>
                  <w:marRight w:val="0"/>
                  <w:marTop w:val="0"/>
                  <w:marBottom w:val="0"/>
                  <w:divBdr>
                    <w:top w:val="none" w:sz="0" w:space="0" w:color="auto"/>
                    <w:left w:val="none" w:sz="0" w:space="0" w:color="auto"/>
                    <w:bottom w:val="none" w:sz="0" w:space="0" w:color="auto"/>
                    <w:right w:val="none" w:sz="0" w:space="0" w:color="auto"/>
                  </w:divBdr>
                  <w:divsChild>
                    <w:div w:id="171661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654713">
      <w:bodyDiv w:val="1"/>
      <w:marLeft w:val="0"/>
      <w:marRight w:val="0"/>
      <w:marTop w:val="0"/>
      <w:marBottom w:val="0"/>
      <w:divBdr>
        <w:top w:val="none" w:sz="0" w:space="0" w:color="auto"/>
        <w:left w:val="none" w:sz="0" w:space="0" w:color="auto"/>
        <w:bottom w:val="none" w:sz="0" w:space="0" w:color="auto"/>
        <w:right w:val="none" w:sz="0" w:space="0" w:color="auto"/>
      </w:divBdr>
      <w:divsChild>
        <w:div w:id="674377760">
          <w:marLeft w:val="0"/>
          <w:marRight w:val="0"/>
          <w:marTop w:val="0"/>
          <w:marBottom w:val="0"/>
          <w:divBdr>
            <w:top w:val="none" w:sz="0" w:space="0" w:color="auto"/>
            <w:left w:val="none" w:sz="0" w:space="0" w:color="auto"/>
            <w:bottom w:val="none" w:sz="0" w:space="0" w:color="auto"/>
            <w:right w:val="none" w:sz="0" w:space="0" w:color="auto"/>
          </w:divBdr>
          <w:divsChild>
            <w:div w:id="1737820352">
              <w:marLeft w:val="0"/>
              <w:marRight w:val="0"/>
              <w:marTop w:val="0"/>
              <w:marBottom w:val="0"/>
              <w:divBdr>
                <w:top w:val="none" w:sz="0" w:space="0" w:color="auto"/>
                <w:left w:val="none" w:sz="0" w:space="0" w:color="auto"/>
                <w:bottom w:val="none" w:sz="0" w:space="0" w:color="auto"/>
                <w:right w:val="none" w:sz="0" w:space="0" w:color="auto"/>
              </w:divBdr>
              <w:divsChild>
                <w:div w:id="212789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176662">
      <w:bodyDiv w:val="1"/>
      <w:marLeft w:val="0"/>
      <w:marRight w:val="0"/>
      <w:marTop w:val="0"/>
      <w:marBottom w:val="0"/>
      <w:divBdr>
        <w:top w:val="none" w:sz="0" w:space="0" w:color="auto"/>
        <w:left w:val="none" w:sz="0" w:space="0" w:color="auto"/>
        <w:bottom w:val="none" w:sz="0" w:space="0" w:color="auto"/>
        <w:right w:val="none" w:sz="0" w:space="0" w:color="auto"/>
      </w:divBdr>
      <w:divsChild>
        <w:div w:id="1293634854">
          <w:marLeft w:val="0"/>
          <w:marRight w:val="0"/>
          <w:marTop w:val="0"/>
          <w:marBottom w:val="0"/>
          <w:divBdr>
            <w:top w:val="none" w:sz="0" w:space="0" w:color="auto"/>
            <w:left w:val="none" w:sz="0" w:space="0" w:color="auto"/>
            <w:bottom w:val="none" w:sz="0" w:space="0" w:color="auto"/>
            <w:right w:val="none" w:sz="0" w:space="0" w:color="auto"/>
          </w:divBdr>
          <w:divsChild>
            <w:div w:id="934362522">
              <w:marLeft w:val="0"/>
              <w:marRight w:val="0"/>
              <w:marTop w:val="0"/>
              <w:marBottom w:val="0"/>
              <w:divBdr>
                <w:top w:val="none" w:sz="0" w:space="0" w:color="auto"/>
                <w:left w:val="none" w:sz="0" w:space="0" w:color="auto"/>
                <w:bottom w:val="none" w:sz="0" w:space="0" w:color="auto"/>
                <w:right w:val="none" w:sz="0" w:space="0" w:color="auto"/>
              </w:divBdr>
              <w:divsChild>
                <w:div w:id="1189221135">
                  <w:marLeft w:val="0"/>
                  <w:marRight w:val="0"/>
                  <w:marTop w:val="0"/>
                  <w:marBottom w:val="0"/>
                  <w:divBdr>
                    <w:top w:val="none" w:sz="0" w:space="0" w:color="auto"/>
                    <w:left w:val="none" w:sz="0" w:space="0" w:color="auto"/>
                    <w:bottom w:val="none" w:sz="0" w:space="0" w:color="auto"/>
                    <w:right w:val="none" w:sz="0" w:space="0" w:color="auto"/>
                  </w:divBdr>
                  <w:divsChild>
                    <w:div w:id="59868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065372">
      <w:bodyDiv w:val="1"/>
      <w:marLeft w:val="0"/>
      <w:marRight w:val="0"/>
      <w:marTop w:val="0"/>
      <w:marBottom w:val="0"/>
      <w:divBdr>
        <w:top w:val="none" w:sz="0" w:space="0" w:color="auto"/>
        <w:left w:val="none" w:sz="0" w:space="0" w:color="auto"/>
        <w:bottom w:val="none" w:sz="0" w:space="0" w:color="auto"/>
        <w:right w:val="none" w:sz="0" w:space="0" w:color="auto"/>
      </w:divBdr>
    </w:div>
    <w:div w:id="1191525201">
      <w:bodyDiv w:val="1"/>
      <w:marLeft w:val="0"/>
      <w:marRight w:val="0"/>
      <w:marTop w:val="0"/>
      <w:marBottom w:val="0"/>
      <w:divBdr>
        <w:top w:val="none" w:sz="0" w:space="0" w:color="auto"/>
        <w:left w:val="none" w:sz="0" w:space="0" w:color="auto"/>
        <w:bottom w:val="none" w:sz="0" w:space="0" w:color="auto"/>
        <w:right w:val="none" w:sz="0" w:space="0" w:color="auto"/>
      </w:divBdr>
    </w:div>
    <w:div w:id="1201094523">
      <w:bodyDiv w:val="1"/>
      <w:marLeft w:val="0"/>
      <w:marRight w:val="0"/>
      <w:marTop w:val="0"/>
      <w:marBottom w:val="0"/>
      <w:divBdr>
        <w:top w:val="none" w:sz="0" w:space="0" w:color="auto"/>
        <w:left w:val="none" w:sz="0" w:space="0" w:color="auto"/>
        <w:bottom w:val="none" w:sz="0" w:space="0" w:color="auto"/>
        <w:right w:val="none" w:sz="0" w:space="0" w:color="auto"/>
      </w:divBdr>
      <w:divsChild>
        <w:div w:id="1564179697">
          <w:marLeft w:val="0"/>
          <w:marRight w:val="0"/>
          <w:marTop w:val="0"/>
          <w:marBottom w:val="0"/>
          <w:divBdr>
            <w:top w:val="none" w:sz="0" w:space="0" w:color="auto"/>
            <w:left w:val="none" w:sz="0" w:space="0" w:color="auto"/>
            <w:bottom w:val="none" w:sz="0" w:space="0" w:color="auto"/>
            <w:right w:val="none" w:sz="0" w:space="0" w:color="auto"/>
          </w:divBdr>
          <w:divsChild>
            <w:div w:id="1281374661">
              <w:marLeft w:val="0"/>
              <w:marRight w:val="0"/>
              <w:marTop w:val="0"/>
              <w:marBottom w:val="0"/>
              <w:divBdr>
                <w:top w:val="none" w:sz="0" w:space="0" w:color="auto"/>
                <w:left w:val="none" w:sz="0" w:space="0" w:color="auto"/>
                <w:bottom w:val="none" w:sz="0" w:space="0" w:color="auto"/>
                <w:right w:val="none" w:sz="0" w:space="0" w:color="auto"/>
              </w:divBdr>
              <w:divsChild>
                <w:div w:id="1019044189">
                  <w:marLeft w:val="0"/>
                  <w:marRight w:val="0"/>
                  <w:marTop w:val="0"/>
                  <w:marBottom w:val="0"/>
                  <w:divBdr>
                    <w:top w:val="none" w:sz="0" w:space="0" w:color="auto"/>
                    <w:left w:val="none" w:sz="0" w:space="0" w:color="auto"/>
                    <w:bottom w:val="none" w:sz="0" w:space="0" w:color="auto"/>
                    <w:right w:val="none" w:sz="0" w:space="0" w:color="auto"/>
                  </w:divBdr>
                  <w:divsChild>
                    <w:div w:id="10095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9033381">
      <w:bodyDiv w:val="1"/>
      <w:marLeft w:val="0"/>
      <w:marRight w:val="0"/>
      <w:marTop w:val="0"/>
      <w:marBottom w:val="0"/>
      <w:divBdr>
        <w:top w:val="none" w:sz="0" w:space="0" w:color="auto"/>
        <w:left w:val="none" w:sz="0" w:space="0" w:color="auto"/>
        <w:bottom w:val="none" w:sz="0" w:space="0" w:color="auto"/>
        <w:right w:val="none" w:sz="0" w:space="0" w:color="auto"/>
      </w:divBdr>
      <w:divsChild>
        <w:div w:id="827286770">
          <w:marLeft w:val="0"/>
          <w:marRight w:val="0"/>
          <w:marTop w:val="0"/>
          <w:marBottom w:val="0"/>
          <w:divBdr>
            <w:top w:val="none" w:sz="0" w:space="0" w:color="auto"/>
            <w:left w:val="none" w:sz="0" w:space="0" w:color="auto"/>
            <w:bottom w:val="none" w:sz="0" w:space="0" w:color="auto"/>
            <w:right w:val="none" w:sz="0" w:space="0" w:color="auto"/>
          </w:divBdr>
          <w:divsChild>
            <w:div w:id="511921969">
              <w:marLeft w:val="0"/>
              <w:marRight w:val="0"/>
              <w:marTop w:val="0"/>
              <w:marBottom w:val="0"/>
              <w:divBdr>
                <w:top w:val="none" w:sz="0" w:space="0" w:color="auto"/>
                <w:left w:val="none" w:sz="0" w:space="0" w:color="auto"/>
                <w:bottom w:val="none" w:sz="0" w:space="0" w:color="auto"/>
                <w:right w:val="none" w:sz="0" w:space="0" w:color="auto"/>
              </w:divBdr>
              <w:divsChild>
                <w:div w:id="1285234017">
                  <w:marLeft w:val="0"/>
                  <w:marRight w:val="0"/>
                  <w:marTop w:val="0"/>
                  <w:marBottom w:val="0"/>
                  <w:divBdr>
                    <w:top w:val="none" w:sz="0" w:space="0" w:color="auto"/>
                    <w:left w:val="none" w:sz="0" w:space="0" w:color="auto"/>
                    <w:bottom w:val="none" w:sz="0" w:space="0" w:color="auto"/>
                    <w:right w:val="none" w:sz="0" w:space="0" w:color="auto"/>
                  </w:divBdr>
                  <w:divsChild>
                    <w:div w:id="213786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020833">
      <w:bodyDiv w:val="1"/>
      <w:marLeft w:val="0"/>
      <w:marRight w:val="0"/>
      <w:marTop w:val="0"/>
      <w:marBottom w:val="0"/>
      <w:divBdr>
        <w:top w:val="none" w:sz="0" w:space="0" w:color="auto"/>
        <w:left w:val="none" w:sz="0" w:space="0" w:color="auto"/>
        <w:bottom w:val="none" w:sz="0" w:space="0" w:color="auto"/>
        <w:right w:val="none" w:sz="0" w:space="0" w:color="auto"/>
      </w:divBdr>
      <w:divsChild>
        <w:div w:id="2095663464">
          <w:marLeft w:val="0"/>
          <w:marRight w:val="0"/>
          <w:marTop w:val="0"/>
          <w:marBottom w:val="0"/>
          <w:divBdr>
            <w:top w:val="none" w:sz="0" w:space="0" w:color="auto"/>
            <w:left w:val="none" w:sz="0" w:space="0" w:color="auto"/>
            <w:bottom w:val="none" w:sz="0" w:space="0" w:color="auto"/>
            <w:right w:val="none" w:sz="0" w:space="0" w:color="auto"/>
          </w:divBdr>
          <w:divsChild>
            <w:div w:id="1129739909">
              <w:marLeft w:val="0"/>
              <w:marRight w:val="0"/>
              <w:marTop w:val="0"/>
              <w:marBottom w:val="0"/>
              <w:divBdr>
                <w:top w:val="none" w:sz="0" w:space="0" w:color="auto"/>
                <w:left w:val="none" w:sz="0" w:space="0" w:color="auto"/>
                <w:bottom w:val="none" w:sz="0" w:space="0" w:color="auto"/>
                <w:right w:val="none" w:sz="0" w:space="0" w:color="auto"/>
              </w:divBdr>
              <w:divsChild>
                <w:div w:id="458957494">
                  <w:marLeft w:val="0"/>
                  <w:marRight w:val="0"/>
                  <w:marTop w:val="0"/>
                  <w:marBottom w:val="0"/>
                  <w:divBdr>
                    <w:top w:val="none" w:sz="0" w:space="0" w:color="auto"/>
                    <w:left w:val="none" w:sz="0" w:space="0" w:color="auto"/>
                    <w:bottom w:val="none" w:sz="0" w:space="0" w:color="auto"/>
                    <w:right w:val="none" w:sz="0" w:space="0" w:color="auto"/>
                  </w:divBdr>
                  <w:divsChild>
                    <w:div w:id="172675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800913">
      <w:bodyDiv w:val="1"/>
      <w:marLeft w:val="0"/>
      <w:marRight w:val="0"/>
      <w:marTop w:val="0"/>
      <w:marBottom w:val="0"/>
      <w:divBdr>
        <w:top w:val="none" w:sz="0" w:space="0" w:color="auto"/>
        <w:left w:val="none" w:sz="0" w:space="0" w:color="auto"/>
        <w:bottom w:val="none" w:sz="0" w:space="0" w:color="auto"/>
        <w:right w:val="none" w:sz="0" w:space="0" w:color="auto"/>
      </w:divBdr>
      <w:divsChild>
        <w:div w:id="688990046">
          <w:marLeft w:val="0"/>
          <w:marRight w:val="0"/>
          <w:marTop w:val="0"/>
          <w:marBottom w:val="0"/>
          <w:divBdr>
            <w:top w:val="none" w:sz="0" w:space="0" w:color="auto"/>
            <w:left w:val="none" w:sz="0" w:space="0" w:color="auto"/>
            <w:bottom w:val="none" w:sz="0" w:space="0" w:color="auto"/>
            <w:right w:val="none" w:sz="0" w:space="0" w:color="auto"/>
          </w:divBdr>
          <w:divsChild>
            <w:div w:id="998004393">
              <w:marLeft w:val="0"/>
              <w:marRight w:val="0"/>
              <w:marTop w:val="0"/>
              <w:marBottom w:val="0"/>
              <w:divBdr>
                <w:top w:val="none" w:sz="0" w:space="0" w:color="auto"/>
                <w:left w:val="none" w:sz="0" w:space="0" w:color="auto"/>
                <w:bottom w:val="none" w:sz="0" w:space="0" w:color="auto"/>
                <w:right w:val="none" w:sz="0" w:space="0" w:color="auto"/>
              </w:divBdr>
              <w:divsChild>
                <w:div w:id="1814983366">
                  <w:marLeft w:val="0"/>
                  <w:marRight w:val="0"/>
                  <w:marTop w:val="0"/>
                  <w:marBottom w:val="0"/>
                  <w:divBdr>
                    <w:top w:val="none" w:sz="0" w:space="0" w:color="auto"/>
                    <w:left w:val="none" w:sz="0" w:space="0" w:color="auto"/>
                    <w:bottom w:val="none" w:sz="0" w:space="0" w:color="auto"/>
                    <w:right w:val="none" w:sz="0" w:space="0" w:color="auto"/>
                  </w:divBdr>
                  <w:divsChild>
                    <w:div w:id="44927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634000">
      <w:bodyDiv w:val="1"/>
      <w:marLeft w:val="0"/>
      <w:marRight w:val="0"/>
      <w:marTop w:val="0"/>
      <w:marBottom w:val="0"/>
      <w:divBdr>
        <w:top w:val="none" w:sz="0" w:space="0" w:color="auto"/>
        <w:left w:val="none" w:sz="0" w:space="0" w:color="auto"/>
        <w:bottom w:val="none" w:sz="0" w:space="0" w:color="auto"/>
        <w:right w:val="none" w:sz="0" w:space="0" w:color="auto"/>
      </w:divBdr>
    </w:div>
    <w:div w:id="1247155805">
      <w:bodyDiv w:val="1"/>
      <w:marLeft w:val="0"/>
      <w:marRight w:val="0"/>
      <w:marTop w:val="0"/>
      <w:marBottom w:val="0"/>
      <w:divBdr>
        <w:top w:val="none" w:sz="0" w:space="0" w:color="auto"/>
        <w:left w:val="none" w:sz="0" w:space="0" w:color="auto"/>
        <w:bottom w:val="none" w:sz="0" w:space="0" w:color="auto"/>
        <w:right w:val="none" w:sz="0" w:space="0" w:color="auto"/>
      </w:divBdr>
      <w:divsChild>
        <w:div w:id="1536038145">
          <w:marLeft w:val="0"/>
          <w:marRight w:val="0"/>
          <w:marTop w:val="0"/>
          <w:marBottom w:val="0"/>
          <w:divBdr>
            <w:top w:val="none" w:sz="0" w:space="0" w:color="auto"/>
            <w:left w:val="none" w:sz="0" w:space="0" w:color="auto"/>
            <w:bottom w:val="none" w:sz="0" w:space="0" w:color="auto"/>
            <w:right w:val="none" w:sz="0" w:space="0" w:color="auto"/>
          </w:divBdr>
          <w:divsChild>
            <w:div w:id="1819108338">
              <w:marLeft w:val="0"/>
              <w:marRight w:val="0"/>
              <w:marTop w:val="0"/>
              <w:marBottom w:val="0"/>
              <w:divBdr>
                <w:top w:val="none" w:sz="0" w:space="0" w:color="auto"/>
                <w:left w:val="none" w:sz="0" w:space="0" w:color="auto"/>
                <w:bottom w:val="none" w:sz="0" w:space="0" w:color="auto"/>
                <w:right w:val="none" w:sz="0" w:space="0" w:color="auto"/>
              </w:divBdr>
              <w:divsChild>
                <w:div w:id="1357074283">
                  <w:marLeft w:val="0"/>
                  <w:marRight w:val="0"/>
                  <w:marTop w:val="0"/>
                  <w:marBottom w:val="0"/>
                  <w:divBdr>
                    <w:top w:val="none" w:sz="0" w:space="0" w:color="auto"/>
                    <w:left w:val="none" w:sz="0" w:space="0" w:color="auto"/>
                    <w:bottom w:val="none" w:sz="0" w:space="0" w:color="auto"/>
                    <w:right w:val="none" w:sz="0" w:space="0" w:color="auto"/>
                  </w:divBdr>
                  <w:divsChild>
                    <w:div w:id="1014918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112751">
      <w:bodyDiv w:val="1"/>
      <w:marLeft w:val="0"/>
      <w:marRight w:val="0"/>
      <w:marTop w:val="0"/>
      <w:marBottom w:val="0"/>
      <w:divBdr>
        <w:top w:val="none" w:sz="0" w:space="0" w:color="auto"/>
        <w:left w:val="none" w:sz="0" w:space="0" w:color="auto"/>
        <w:bottom w:val="none" w:sz="0" w:space="0" w:color="auto"/>
        <w:right w:val="none" w:sz="0" w:space="0" w:color="auto"/>
      </w:divBdr>
      <w:divsChild>
        <w:div w:id="1435858180">
          <w:marLeft w:val="0"/>
          <w:marRight w:val="0"/>
          <w:marTop w:val="0"/>
          <w:marBottom w:val="0"/>
          <w:divBdr>
            <w:top w:val="none" w:sz="0" w:space="0" w:color="auto"/>
            <w:left w:val="none" w:sz="0" w:space="0" w:color="auto"/>
            <w:bottom w:val="none" w:sz="0" w:space="0" w:color="auto"/>
            <w:right w:val="none" w:sz="0" w:space="0" w:color="auto"/>
          </w:divBdr>
          <w:divsChild>
            <w:div w:id="1279798911">
              <w:marLeft w:val="0"/>
              <w:marRight w:val="0"/>
              <w:marTop w:val="0"/>
              <w:marBottom w:val="0"/>
              <w:divBdr>
                <w:top w:val="none" w:sz="0" w:space="0" w:color="auto"/>
                <w:left w:val="none" w:sz="0" w:space="0" w:color="auto"/>
                <w:bottom w:val="none" w:sz="0" w:space="0" w:color="auto"/>
                <w:right w:val="none" w:sz="0" w:space="0" w:color="auto"/>
              </w:divBdr>
              <w:divsChild>
                <w:div w:id="162555132">
                  <w:marLeft w:val="0"/>
                  <w:marRight w:val="0"/>
                  <w:marTop w:val="0"/>
                  <w:marBottom w:val="0"/>
                  <w:divBdr>
                    <w:top w:val="none" w:sz="0" w:space="0" w:color="auto"/>
                    <w:left w:val="none" w:sz="0" w:space="0" w:color="auto"/>
                    <w:bottom w:val="none" w:sz="0" w:space="0" w:color="auto"/>
                    <w:right w:val="none" w:sz="0" w:space="0" w:color="auto"/>
                  </w:divBdr>
                  <w:divsChild>
                    <w:div w:id="152994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819285">
      <w:bodyDiv w:val="1"/>
      <w:marLeft w:val="0"/>
      <w:marRight w:val="0"/>
      <w:marTop w:val="0"/>
      <w:marBottom w:val="0"/>
      <w:divBdr>
        <w:top w:val="none" w:sz="0" w:space="0" w:color="auto"/>
        <w:left w:val="none" w:sz="0" w:space="0" w:color="auto"/>
        <w:bottom w:val="none" w:sz="0" w:space="0" w:color="auto"/>
        <w:right w:val="none" w:sz="0" w:space="0" w:color="auto"/>
      </w:divBdr>
      <w:divsChild>
        <w:div w:id="1747454121">
          <w:marLeft w:val="0"/>
          <w:marRight w:val="0"/>
          <w:marTop w:val="0"/>
          <w:marBottom w:val="0"/>
          <w:divBdr>
            <w:top w:val="none" w:sz="0" w:space="0" w:color="auto"/>
            <w:left w:val="none" w:sz="0" w:space="0" w:color="auto"/>
            <w:bottom w:val="none" w:sz="0" w:space="0" w:color="auto"/>
            <w:right w:val="none" w:sz="0" w:space="0" w:color="auto"/>
          </w:divBdr>
          <w:divsChild>
            <w:div w:id="1115516635">
              <w:marLeft w:val="0"/>
              <w:marRight w:val="0"/>
              <w:marTop w:val="0"/>
              <w:marBottom w:val="0"/>
              <w:divBdr>
                <w:top w:val="none" w:sz="0" w:space="0" w:color="auto"/>
                <w:left w:val="none" w:sz="0" w:space="0" w:color="auto"/>
                <w:bottom w:val="none" w:sz="0" w:space="0" w:color="auto"/>
                <w:right w:val="none" w:sz="0" w:space="0" w:color="auto"/>
              </w:divBdr>
              <w:divsChild>
                <w:div w:id="2094163323">
                  <w:marLeft w:val="0"/>
                  <w:marRight w:val="0"/>
                  <w:marTop w:val="0"/>
                  <w:marBottom w:val="0"/>
                  <w:divBdr>
                    <w:top w:val="none" w:sz="0" w:space="0" w:color="auto"/>
                    <w:left w:val="none" w:sz="0" w:space="0" w:color="auto"/>
                    <w:bottom w:val="none" w:sz="0" w:space="0" w:color="auto"/>
                    <w:right w:val="none" w:sz="0" w:space="0" w:color="auto"/>
                  </w:divBdr>
                  <w:divsChild>
                    <w:div w:id="121808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291911">
      <w:bodyDiv w:val="1"/>
      <w:marLeft w:val="0"/>
      <w:marRight w:val="0"/>
      <w:marTop w:val="0"/>
      <w:marBottom w:val="0"/>
      <w:divBdr>
        <w:top w:val="none" w:sz="0" w:space="0" w:color="auto"/>
        <w:left w:val="none" w:sz="0" w:space="0" w:color="auto"/>
        <w:bottom w:val="none" w:sz="0" w:space="0" w:color="auto"/>
        <w:right w:val="none" w:sz="0" w:space="0" w:color="auto"/>
      </w:divBdr>
    </w:div>
    <w:div w:id="1295284920">
      <w:bodyDiv w:val="1"/>
      <w:marLeft w:val="0"/>
      <w:marRight w:val="0"/>
      <w:marTop w:val="0"/>
      <w:marBottom w:val="0"/>
      <w:divBdr>
        <w:top w:val="none" w:sz="0" w:space="0" w:color="auto"/>
        <w:left w:val="none" w:sz="0" w:space="0" w:color="auto"/>
        <w:bottom w:val="none" w:sz="0" w:space="0" w:color="auto"/>
        <w:right w:val="none" w:sz="0" w:space="0" w:color="auto"/>
      </w:divBdr>
      <w:divsChild>
        <w:div w:id="1346325645">
          <w:marLeft w:val="0"/>
          <w:marRight w:val="0"/>
          <w:marTop w:val="0"/>
          <w:marBottom w:val="0"/>
          <w:divBdr>
            <w:top w:val="none" w:sz="0" w:space="0" w:color="auto"/>
            <w:left w:val="none" w:sz="0" w:space="0" w:color="auto"/>
            <w:bottom w:val="none" w:sz="0" w:space="0" w:color="auto"/>
            <w:right w:val="none" w:sz="0" w:space="0" w:color="auto"/>
          </w:divBdr>
          <w:divsChild>
            <w:div w:id="436945957">
              <w:marLeft w:val="0"/>
              <w:marRight w:val="0"/>
              <w:marTop w:val="0"/>
              <w:marBottom w:val="0"/>
              <w:divBdr>
                <w:top w:val="none" w:sz="0" w:space="0" w:color="auto"/>
                <w:left w:val="none" w:sz="0" w:space="0" w:color="auto"/>
                <w:bottom w:val="none" w:sz="0" w:space="0" w:color="auto"/>
                <w:right w:val="none" w:sz="0" w:space="0" w:color="auto"/>
              </w:divBdr>
              <w:divsChild>
                <w:div w:id="44462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342633">
      <w:bodyDiv w:val="1"/>
      <w:marLeft w:val="0"/>
      <w:marRight w:val="0"/>
      <w:marTop w:val="0"/>
      <w:marBottom w:val="0"/>
      <w:divBdr>
        <w:top w:val="none" w:sz="0" w:space="0" w:color="auto"/>
        <w:left w:val="none" w:sz="0" w:space="0" w:color="auto"/>
        <w:bottom w:val="none" w:sz="0" w:space="0" w:color="auto"/>
        <w:right w:val="none" w:sz="0" w:space="0" w:color="auto"/>
      </w:divBdr>
      <w:divsChild>
        <w:div w:id="550196178">
          <w:marLeft w:val="0"/>
          <w:marRight w:val="0"/>
          <w:marTop w:val="0"/>
          <w:marBottom w:val="0"/>
          <w:divBdr>
            <w:top w:val="none" w:sz="0" w:space="0" w:color="auto"/>
            <w:left w:val="none" w:sz="0" w:space="0" w:color="auto"/>
            <w:bottom w:val="none" w:sz="0" w:space="0" w:color="auto"/>
            <w:right w:val="none" w:sz="0" w:space="0" w:color="auto"/>
          </w:divBdr>
          <w:divsChild>
            <w:div w:id="919950266">
              <w:marLeft w:val="0"/>
              <w:marRight w:val="0"/>
              <w:marTop w:val="0"/>
              <w:marBottom w:val="0"/>
              <w:divBdr>
                <w:top w:val="none" w:sz="0" w:space="0" w:color="auto"/>
                <w:left w:val="none" w:sz="0" w:space="0" w:color="auto"/>
                <w:bottom w:val="none" w:sz="0" w:space="0" w:color="auto"/>
                <w:right w:val="none" w:sz="0" w:space="0" w:color="auto"/>
              </w:divBdr>
              <w:divsChild>
                <w:div w:id="1599288125">
                  <w:marLeft w:val="0"/>
                  <w:marRight w:val="0"/>
                  <w:marTop w:val="0"/>
                  <w:marBottom w:val="0"/>
                  <w:divBdr>
                    <w:top w:val="none" w:sz="0" w:space="0" w:color="auto"/>
                    <w:left w:val="none" w:sz="0" w:space="0" w:color="auto"/>
                    <w:bottom w:val="none" w:sz="0" w:space="0" w:color="auto"/>
                    <w:right w:val="none" w:sz="0" w:space="0" w:color="auto"/>
                  </w:divBdr>
                  <w:divsChild>
                    <w:div w:id="69612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072788">
      <w:bodyDiv w:val="1"/>
      <w:marLeft w:val="0"/>
      <w:marRight w:val="0"/>
      <w:marTop w:val="0"/>
      <w:marBottom w:val="0"/>
      <w:divBdr>
        <w:top w:val="none" w:sz="0" w:space="0" w:color="auto"/>
        <w:left w:val="none" w:sz="0" w:space="0" w:color="auto"/>
        <w:bottom w:val="none" w:sz="0" w:space="0" w:color="auto"/>
        <w:right w:val="none" w:sz="0" w:space="0" w:color="auto"/>
      </w:divBdr>
    </w:div>
    <w:div w:id="1304694187">
      <w:bodyDiv w:val="1"/>
      <w:marLeft w:val="0"/>
      <w:marRight w:val="0"/>
      <w:marTop w:val="0"/>
      <w:marBottom w:val="0"/>
      <w:divBdr>
        <w:top w:val="none" w:sz="0" w:space="0" w:color="auto"/>
        <w:left w:val="none" w:sz="0" w:space="0" w:color="auto"/>
        <w:bottom w:val="none" w:sz="0" w:space="0" w:color="auto"/>
        <w:right w:val="none" w:sz="0" w:space="0" w:color="auto"/>
      </w:divBdr>
      <w:divsChild>
        <w:div w:id="837305411">
          <w:marLeft w:val="0"/>
          <w:marRight w:val="0"/>
          <w:marTop w:val="0"/>
          <w:marBottom w:val="0"/>
          <w:divBdr>
            <w:top w:val="none" w:sz="0" w:space="0" w:color="auto"/>
            <w:left w:val="none" w:sz="0" w:space="0" w:color="auto"/>
            <w:bottom w:val="none" w:sz="0" w:space="0" w:color="auto"/>
            <w:right w:val="none" w:sz="0" w:space="0" w:color="auto"/>
          </w:divBdr>
          <w:divsChild>
            <w:div w:id="516385797">
              <w:marLeft w:val="0"/>
              <w:marRight w:val="0"/>
              <w:marTop w:val="0"/>
              <w:marBottom w:val="0"/>
              <w:divBdr>
                <w:top w:val="none" w:sz="0" w:space="0" w:color="auto"/>
                <w:left w:val="none" w:sz="0" w:space="0" w:color="auto"/>
                <w:bottom w:val="none" w:sz="0" w:space="0" w:color="auto"/>
                <w:right w:val="none" w:sz="0" w:space="0" w:color="auto"/>
              </w:divBdr>
              <w:divsChild>
                <w:div w:id="1087308310">
                  <w:marLeft w:val="0"/>
                  <w:marRight w:val="0"/>
                  <w:marTop w:val="0"/>
                  <w:marBottom w:val="0"/>
                  <w:divBdr>
                    <w:top w:val="none" w:sz="0" w:space="0" w:color="auto"/>
                    <w:left w:val="none" w:sz="0" w:space="0" w:color="auto"/>
                    <w:bottom w:val="none" w:sz="0" w:space="0" w:color="auto"/>
                    <w:right w:val="none" w:sz="0" w:space="0" w:color="auto"/>
                  </w:divBdr>
                  <w:divsChild>
                    <w:div w:id="148381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5429142">
      <w:bodyDiv w:val="1"/>
      <w:marLeft w:val="0"/>
      <w:marRight w:val="0"/>
      <w:marTop w:val="0"/>
      <w:marBottom w:val="0"/>
      <w:divBdr>
        <w:top w:val="none" w:sz="0" w:space="0" w:color="auto"/>
        <w:left w:val="none" w:sz="0" w:space="0" w:color="auto"/>
        <w:bottom w:val="none" w:sz="0" w:space="0" w:color="auto"/>
        <w:right w:val="none" w:sz="0" w:space="0" w:color="auto"/>
      </w:divBdr>
    </w:div>
    <w:div w:id="1309170876">
      <w:bodyDiv w:val="1"/>
      <w:marLeft w:val="0"/>
      <w:marRight w:val="0"/>
      <w:marTop w:val="0"/>
      <w:marBottom w:val="0"/>
      <w:divBdr>
        <w:top w:val="none" w:sz="0" w:space="0" w:color="auto"/>
        <w:left w:val="none" w:sz="0" w:space="0" w:color="auto"/>
        <w:bottom w:val="none" w:sz="0" w:space="0" w:color="auto"/>
        <w:right w:val="none" w:sz="0" w:space="0" w:color="auto"/>
      </w:divBdr>
      <w:divsChild>
        <w:div w:id="1989363262">
          <w:marLeft w:val="0"/>
          <w:marRight w:val="0"/>
          <w:marTop w:val="0"/>
          <w:marBottom w:val="0"/>
          <w:divBdr>
            <w:top w:val="none" w:sz="0" w:space="0" w:color="auto"/>
            <w:left w:val="none" w:sz="0" w:space="0" w:color="auto"/>
            <w:bottom w:val="none" w:sz="0" w:space="0" w:color="auto"/>
            <w:right w:val="none" w:sz="0" w:space="0" w:color="auto"/>
          </w:divBdr>
          <w:divsChild>
            <w:div w:id="1666785242">
              <w:marLeft w:val="0"/>
              <w:marRight w:val="0"/>
              <w:marTop w:val="0"/>
              <w:marBottom w:val="0"/>
              <w:divBdr>
                <w:top w:val="none" w:sz="0" w:space="0" w:color="auto"/>
                <w:left w:val="none" w:sz="0" w:space="0" w:color="auto"/>
                <w:bottom w:val="none" w:sz="0" w:space="0" w:color="auto"/>
                <w:right w:val="none" w:sz="0" w:space="0" w:color="auto"/>
              </w:divBdr>
              <w:divsChild>
                <w:div w:id="442649691">
                  <w:marLeft w:val="0"/>
                  <w:marRight w:val="0"/>
                  <w:marTop w:val="0"/>
                  <w:marBottom w:val="0"/>
                  <w:divBdr>
                    <w:top w:val="none" w:sz="0" w:space="0" w:color="auto"/>
                    <w:left w:val="none" w:sz="0" w:space="0" w:color="auto"/>
                    <w:bottom w:val="none" w:sz="0" w:space="0" w:color="auto"/>
                    <w:right w:val="none" w:sz="0" w:space="0" w:color="auto"/>
                  </w:divBdr>
                  <w:divsChild>
                    <w:div w:id="51315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984610">
      <w:bodyDiv w:val="1"/>
      <w:marLeft w:val="0"/>
      <w:marRight w:val="0"/>
      <w:marTop w:val="0"/>
      <w:marBottom w:val="0"/>
      <w:divBdr>
        <w:top w:val="none" w:sz="0" w:space="0" w:color="auto"/>
        <w:left w:val="none" w:sz="0" w:space="0" w:color="auto"/>
        <w:bottom w:val="none" w:sz="0" w:space="0" w:color="auto"/>
        <w:right w:val="none" w:sz="0" w:space="0" w:color="auto"/>
      </w:divBdr>
      <w:divsChild>
        <w:div w:id="383524915">
          <w:marLeft w:val="0"/>
          <w:marRight w:val="0"/>
          <w:marTop w:val="0"/>
          <w:marBottom w:val="0"/>
          <w:divBdr>
            <w:top w:val="none" w:sz="0" w:space="0" w:color="auto"/>
            <w:left w:val="none" w:sz="0" w:space="0" w:color="auto"/>
            <w:bottom w:val="none" w:sz="0" w:space="0" w:color="auto"/>
            <w:right w:val="none" w:sz="0" w:space="0" w:color="auto"/>
          </w:divBdr>
          <w:divsChild>
            <w:div w:id="176237248">
              <w:marLeft w:val="0"/>
              <w:marRight w:val="0"/>
              <w:marTop w:val="0"/>
              <w:marBottom w:val="0"/>
              <w:divBdr>
                <w:top w:val="none" w:sz="0" w:space="0" w:color="auto"/>
                <w:left w:val="none" w:sz="0" w:space="0" w:color="auto"/>
                <w:bottom w:val="none" w:sz="0" w:space="0" w:color="auto"/>
                <w:right w:val="none" w:sz="0" w:space="0" w:color="auto"/>
              </w:divBdr>
              <w:divsChild>
                <w:div w:id="2038963482">
                  <w:marLeft w:val="0"/>
                  <w:marRight w:val="0"/>
                  <w:marTop w:val="0"/>
                  <w:marBottom w:val="0"/>
                  <w:divBdr>
                    <w:top w:val="none" w:sz="0" w:space="0" w:color="auto"/>
                    <w:left w:val="none" w:sz="0" w:space="0" w:color="auto"/>
                    <w:bottom w:val="none" w:sz="0" w:space="0" w:color="auto"/>
                    <w:right w:val="none" w:sz="0" w:space="0" w:color="auto"/>
                  </w:divBdr>
                  <w:divsChild>
                    <w:div w:id="209362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1251778">
      <w:bodyDiv w:val="1"/>
      <w:marLeft w:val="0"/>
      <w:marRight w:val="0"/>
      <w:marTop w:val="0"/>
      <w:marBottom w:val="0"/>
      <w:divBdr>
        <w:top w:val="none" w:sz="0" w:space="0" w:color="auto"/>
        <w:left w:val="none" w:sz="0" w:space="0" w:color="auto"/>
        <w:bottom w:val="none" w:sz="0" w:space="0" w:color="auto"/>
        <w:right w:val="none" w:sz="0" w:space="0" w:color="auto"/>
      </w:divBdr>
      <w:divsChild>
        <w:div w:id="1399783996">
          <w:marLeft w:val="0"/>
          <w:marRight w:val="0"/>
          <w:marTop w:val="0"/>
          <w:marBottom w:val="0"/>
          <w:divBdr>
            <w:top w:val="none" w:sz="0" w:space="0" w:color="auto"/>
            <w:left w:val="none" w:sz="0" w:space="0" w:color="auto"/>
            <w:bottom w:val="none" w:sz="0" w:space="0" w:color="auto"/>
            <w:right w:val="none" w:sz="0" w:space="0" w:color="auto"/>
          </w:divBdr>
          <w:divsChild>
            <w:div w:id="1616786915">
              <w:marLeft w:val="0"/>
              <w:marRight w:val="0"/>
              <w:marTop w:val="0"/>
              <w:marBottom w:val="0"/>
              <w:divBdr>
                <w:top w:val="none" w:sz="0" w:space="0" w:color="auto"/>
                <w:left w:val="none" w:sz="0" w:space="0" w:color="auto"/>
                <w:bottom w:val="none" w:sz="0" w:space="0" w:color="auto"/>
                <w:right w:val="none" w:sz="0" w:space="0" w:color="auto"/>
              </w:divBdr>
              <w:divsChild>
                <w:div w:id="2000184600">
                  <w:marLeft w:val="0"/>
                  <w:marRight w:val="0"/>
                  <w:marTop w:val="0"/>
                  <w:marBottom w:val="0"/>
                  <w:divBdr>
                    <w:top w:val="none" w:sz="0" w:space="0" w:color="auto"/>
                    <w:left w:val="none" w:sz="0" w:space="0" w:color="auto"/>
                    <w:bottom w:val="none" w:sz="0" w:space="0" w:color="auto"/>
                    <w:right w:val="none" w:sz="0" w:space="0" w:color="auto"/>
                  </w:divBdr>
                  <w:divsChild>
                    <w:div w:id="180581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0234906">
      <w:bodyDiv w:val="1"/>
      <w:marLeft w:val="0"/>
      <w:marRight w:val="0"/>
      <w:marTop w:val="0"/>
      <w:marBottom w:val="0"/>
      <w:divBdr>
        <w:top w:val="none" w:sz="0" w:space="0" w:color="auto"/>
        <w:left w:val="none" w:sz="0" w:space="0" w:color="auto"/>
        <w:bottom w:val="none" w:sz="0" w:space="0" w:color="auto"/>
        <w:right w:val="none" w:sz="0" w:space="0" w:color="auto"/>
      </w:divBdr>
      <w:divsChild>
        <w:div w:id="122429127">
          <w:marLeft w:val="0"/>
          <w:marRight w:val="0"/>
          <w:marTop w:val="0"/>
          <w:marBottom w:val="0"/>
          <w:divBdr>
            <w:top w:val="none" w:sz="0" w:space="0" w:color="auto"/>
            <w:left w:val="none" w:sz="0" w:space="0" w:color="auto"/>
            <w:bottom w:val="none" w:sz="0" w:space="0" w:color="auto"/>
            <w:right w:val="none" w:sz="0" w:space="0" w:color="auto"/>
          </w:divBdr>
          <w:divsChild>
            <w:div w:id="1287851082">
              <w:marLeft w:val="0"/>
              <w:marRight w:val="0"/>
              <w:marTop w:val="0"/>
              <w:marBottom w:val="0"/>
              <w:divBdr>
                <w:top w:val="none" w:sz="0" w:space="0" w:color="auto"/>
                <w:left w:val="none" w:sz="0" w:space="0" w:color="auto"/>
                <w:bottom w:val="none" w:sz="0" w:space="0" w:color="auto"/>
                <w:right w:val="none" w:sz="0" w:space="0" w:color="auto"/>
              </w:divBdr>
              <w:divsChild>
                <w:div w:id="11576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586656">
      <w:bodyDiv w:val="1"/>
      <w:marLeft w:val="0"/>
      <w:marRight w:val="0"/>
      <w:marTop w:val="0"/>
      <w:marBottom w:val="0"/>
      <w:divBdr>
        <w:top w:val="none" w:sz="0" w:space="0" w:color="auto"/>
        <w:left w:val="none" w:sz="0" w:space="0" w:color="auto"/>
        <w:bottom w:val="none" w:sz="0" w:space="0" w:color="auto"/>
        <w:right w:val="none" w:sz="0" w:space="0" w:color="auto"/>
      </w:divBdr>
      <w:divsChild>
        <w:div w:id="1653096164">
          <w:marLeft w:val="0"/>
          <w:marRight w:val="0"/>
          <w:marTop w:val="0"/>
          <w:marBottom w:val="0"/>
          <w:divBdr>
            <w:top w:val="none" w:sz="0" w:space="0" w:color="auto"/>
            <w:left w:val="none" w:sz="0" w:space="0" w:color="auto"/>
            <w:bottom w:val="none" w:sz="0" w:space="0" w:color="auto"/>
            <w:right w:val="none" w:sz="0" w:space="0" w:color="auto"/>
          </w:divBdr>
          <w:divsChild>
            <w:div w:id="1475172988">
              <w:marLeft w:val="0"/>
              <w:marRight w:val="0"/>
              <w:marTop w:val="0"/>
              <w:marBottom w:val="0"/>
              <w:divBdr>
                <w:top w:val="none" w:sz="0" w:space="0" w:color="auto"/>
                <w:left w:val="none" w:sz="0" w:space="0" w:color="auto"/>
                <w:bottom w:val="none" w:sz="0" w:space="0" w:color="auto"/>
                <w:right w:val="none" w:sz="0" w:space="0" w:color="auto"/>
              </w:divBdr>
              <w:divsChild>
                <w:div w:id="766341354">
                  <w:marLeft w:val="0"/>
                  <w:marRight w:val="0"/>
                  <w:marTop w:val="0"/>
                  <w:marBottom w:val="0"/>
                  <w:divBdr>
                    <w:top w:val="none" w:sz="0" w:space="0" w:color="auto"/>
                    <w:left w:val="none" w:sz="0" w:space="0" w:color="auto"/>
                    <w:bottom w:val="none" w:sz="0" w:space="0" w:color="auto"/>
                    <w:right w:val="none" w:sz="0" w:space="0" w:color="auto"/>
                  </w:divBdr>
                  <w:divsChild>
                    <w:div w:id="2042968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6883879">
      <w:bodyDiv w:val="1"/>
      <w:marLeft w:val="0"/>
      <w:marRight w:val="0"/>
      <w:marTop w:val="0"/>
      <w:marBottom w:val="0"/>
      <w:divBdr>
        <w:top w:val="none" w:sz="0" w:space="0" w:color="auto"/>
        <w:left w:val="none" w:sz="0" w:space="0" w:color="auto"/>
        <w:bottom w:val="none" w:sz="0" w:space="0" w:color="auto"/>
        <w:right w:val="none" w:sz="0" w:space="0" w:color="auto"/>
      </w:divBdr>
      <w:divsChild>
        <w:div w:id="1888301475">
          <w:marLeft w:val="-240"/>
          <w:marRight w:val="-240"/>
          <w:marTop w:val="0"/>
          <w:marBottom w:val="0"/>
          <w:divBdr>
            <w:top w:val="none" w:sz="0" w:space="0" w:color="auto"/>
            <w:left w:val="none" w:sz="0" w:space="0" w:color="auto"/>
            <w:bottom w:val="none" w:sz="0" w:space="0" w:color="auto"/>
            <w:right w:val="none" w:sz="0" w:space="0" w:color="auto"/>
          </w:divBdr>
          <w:divsChild>
            <w:div w:id="1885602232">
              <w:marLeft w:val="0"/>
              <w:marRight w:val="0"/>
              <w:marTop w:val="0"/>
              <w:marBottom w:val="0"/>
              <w:divBdr>
                <w:top w:val="none" w:sz="0" w:space="0" w:color="auto"/>
                <w:left w:val="none" w:sz="0" w:space="0" w:color="auto"/>
                <w:bottom w:val="none" w:sz="0" w:space="0" w:color="auto"/>
                <w:right w:val="none" w:sz="0" w:space="0" w:color="auto"/>
              </w:divBdr>
              <w:divsChild>
                <w:div w:id="8605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093108">
      <w:bodyDiv w:val="1"/>
      <w:marLeft w:val="0"/>
      <w:marRight w:val="0"/>
      <w:marTop w:val="0"/>
      <w:marBottom w:val="0"/>
      <w:divBdr>
        <w:top w:val="none" w:sz="0" w:space="0" w:color="auto"/>
        <w:left w:val="none" w:sz="0" w:space="0" w:color="auto"/>
        <w:bottom w:val="none" w:sz="0" w:space="0" w:color="auto"/>
        <w:right w:val="none" w:sz="0" w:space="0" w:color="auto"/>
      </w:divBdr>
      <w:divsChild>
        <w:div w:id="1513835484">
          <w:marLeft w:val="0"/>
          <w:marRight w:val="0"/>
          <w:marTop w:val="0"/>
          <w:marBottom w:val="0"/>
          <w:divBdr>
            <w:top w:val="none" w:sz="0" w:space="0" w:color="auto"/>
            <w:left w:val="none" w:sz="0" w:space="0" w:color="auto"/>
            <w:bottom w:val="none" w:sz="0" w:space="0" w:color="auto"/>
            <w:right w:val="none" w:sz="0" w:space="0" w:color="auto"/>
          </w:divBdr>
          <w:divsChild>
            <w:div w:id="499590556">
              <w:marLeft w:val="0"/>
              <w:marRight w:val="0"/>
              <w:marTop w:val="0"/>
              <w:marBottom w:val="0"/>
              <w:divBdr>
                <w:top w:val="none" w:sz="0" w:space="0" w:color="auto"/>
                <w:left w:val="none" w:sz="0" w:space="0" w:color="auto"/>
                <w:bottom w:val="none" w:sz="0" w:space="0" w:color="auto"/>
                <w:right w:val="none" w:sz="0" w:space="0" w:color="auto"/>
              </w:divBdr>
              <w:divsChild>
                <w:div w:id="1914512664">
                  <w:marLeft w:val="0"/>
                  <w:marRight w:val="0"/>
                  <w:marTop w:val="0"/>
                  <w:marBottom w:val="0"/>
                  <w:divBdr>
                    <w:top w:val="none" w:sz="0" w:space="0" w:color="auto"/>
                    <w:left w:val="none" w:sz="0" w:space="0" w:color="auto"/>
                    <w:bottom w:val="none" w:sz="0" w:space="0" w:color="auto"/>
                    <w:right w:val="none" w:sz="0" w:space="0" w:color="auto"/>
                  </w:divBdr>
                  <w:divsChild>
                    <w:div w:id="209061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516536">
      <w:bodyDiv w:val="1"/>
      <w:marLeft w:val="0"/>
      <w:marRight w:val="0"/>
      <w:marTop w:val="0"/>
      <w:marBottom w:val="0"/>
      <w:divBdr>
        <w:top w:val="none" w:sz="0" w:space="0" w:color="auto"/>
        <w:left w:val="none" w:sz="0" w:space="0" w:color="auto"/>
        <w:bottom w:val="none" w:sz="0" w:space="0" w:color="auto"/>
        <w:right w:val="none" w:sz="0" w:space="0" w:color="auto"/>
      </w:divBdr>
      <w:divsChild>
        <w:div w:id="73744968">
          <w:marLeft w:val="0"/>
          <w:marRight w:val="0"/>
          <w:marTop w:val="0"/>
          <w:marBottom w:val="0"/>
          <w:divBdr>
            <w:top w:val="none" w:sz="0" w:space="0" w:color="auto"/>
            <w:left w:val="none" w:sz="0" w:space="0" w:color="auto"/>
            <w:bottom w:val="none" w:sz="0" w:space="0" w:color="auto"/>
            <w:right w:val="none" w:sz="0" w:space="0" w:color="auto"/>
          </w:divBdr>
          <w:divsChild>
            <w:div w:id="1826703575">
              <w:marLeft w:val="0"/>
              <w:marRight w:val="0"/>
              <w:marTop w:val="0"/>
              <w:marBottom w:val="0"/>
              <w:divBdr>
                <w:top w:val="none" w:sz="0" w:space="0" w:color="auto"/>
                <w:left w:val="none" w:sz="0" w:space="0" w:color="auto"/>
                <w:bottom w:val="none" w:sz="0" w:space="0" w:color="auto"/>
                <w:right w:val="none" w:sz="0" w:space="0" w:color="auto"/>
              </w:divBdr>
              <w:divsChild>
                <w:div w:id="1207722948">
                  <w:marLeft w:val="0"/>
                  <w:marRight w:val="0"/>
                  <w:marTop w:val="0"/>
                  <w:marBottom w:val="0"/>
                  <w:divBdr>
                    <w:top w:val="none" w:sz="0" w:space="0" w:color="auto"/>
                    <w:left w:val="none" w:sz="0" w:space="0" w:color="auto"/>
                    <w:bottom w:val="none" w:sz="0" w:space="0" w:color="auto"/>
                    <w:right w:val="none" w:sz="0" w:space="0" w:color="auto"/>
                  </w:divBdr>
                  <w:divsChild>
                    <w:div w:id="66397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868354">
      <w:bodyDiv w:val="1"/>
      <w:marLeft w:val="0"/>
      <w:marRight w:val="0"/>
      <w:marTop w:val="0"/>
      <w:marBottom w:val="0"/>
      <w:divBdr>
        <w:top w:val="none" w:sz="0" w:space="0" w:color="auto"/>
        <w:left w:val="none" w:sz="0" w:space="0" w:color="auto"/>
        <w:bottom w:val="none" w:sz="0" w:space="0" w:color="auto"/>
        <w:right w:val="none" w:sz="0" w:space="0" w:color="auto"/>
      </w:divBdr>
    </w:div>
    <w:div w:id="1376856677">
      <w:bodyDiv w:val="1"/>
      <w:marLeft w:val="0"/>
      <w:marRight w:val="0"/>
      <w:marTop w:val="0"/>
      <w:marBottom w:val="0"/>
      <w:divBdr>
        <w:top w:val="none" w:sz="0" w:space="0" w:color="auto"/>
        <w:left w:val="none" w:sz="0" w:space="0" w:color="auto"/>
        <w:bottom w:val="none" w:sz="0" w:space="0" w:color="auto"/>
        <w:right w:val="none" w:sz="0" w:space="0" w:color="auto"/>
      </w:divBdr>
      <w:divsChild>
        <w:div w:id="2094737119">
          <w:marLeft w:val="0"/>
          <w:marRight w:val="0"/>
          <w:marTop w:val="0"/>
          <w:marBottom w:val="0"/>
          <w:divBdr>
            <w:top w:val="none" w:sz="0" w:space="0" w:color="auto"/>
            <w:left w:val="none" w:sz="0" w:space="0" w:color="auto"/>
            <w:bottom w:val="none" w:sz="0" w:space="0" w:color="auto"/>
            <w:right w:val="none" w:sz="0" w:space="0" w:color="auto"/>
          </w:divBdr>
          <w:divsChild>
            <w:div w:id="1105733905">
              <w:marLeft w:val="0"/>
              <w:marRight w:val="0"/>
              <w:marTop w:val="0"/>
              <w:marBottom w:val="0"/>
              <w:divBdr>
                <w:top w:val="none" w:sz="0" w:space="0" w:color="auto"/>
                <w:left w:val="none" w:sz="0" w:space="0" w:color="auto"/>
                <w:bottom w:val="none" w:sz="0" w:space="0" w:color="auto"/>
                <w:right w:val="none" w:sz="0" w:space="0" w:color="auto"/>
              </w:divBdr>
              <w:divsChild>
                <w:div w:id="1480267746">
                  <w:marLeft w:val="0"/>
                  <w:marRight w:val="0"/>
                  <w:marTop w:val="0"/>
                  <w:marBottom w:val="0"/>
                  <w:divBdr>
                    <w:top w:val="none" w:sz="0" w:space="0" w:color="auto"/>
                    <w:left w:val="none" w:sz="0" w:space="0" w:color="auto"/>
                    <w:bottom w:val="none" w:sz="0" w:space="0" w:color="auto"/>
                    <w:right w:val="none" w:sz="0" w:space="0" w:color="auto"/>
                  </w:divBdr>
                  <w:divsChild>
                    <w:div w:id="165074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668810">
      <w:bodyDiv w:val="1"/>
      <w:marLeft w:val="0"/>
      <w:marRight w:val="0"/>
      <w:marTop w:val="0"/>
      <w:marBottom w:val="0"/>
      <w:divBdr>
        <w:top w:val="none" w:sz="0" w:space="0" w:color="auto"/>
        <w:left w:val="none" w:sz="0" w:space="0" w:color="auto"/>
        <w:bottom w:val="none" w:sz="0" w:space="0" w:color="auto"/>
        <w:right w:val="none" w:sz="0" w:space="0" w:color="auto"/>
      </w:divBdr>
    </w:div>
    <w:div w:id="1381394867">
      <w:bodyDiv w:val="1"/>
      <w:marLeft w:val="0"/>
      <w:marRight w:val="0"/>
      <w:marTop w:val="0"/>
      <w:marBottom w:val="0"/>
      <w:divBdr>
        <w:top w:val="none" w:sz="0" w:space="0" w:color="auto"/>
        <w:left w:val="none" w:sz="0" w:space="0" w:color="auto"/>
        <w:bottom w:val="none" w:sz="0" w:space="0" w:color="auto"/>
        <w:right w:val="none" w:sz="0" w:space="0" w:color="auto"/>
      </w:divBdr>
      <w:divsChild>
        <w:div w:id="2016179053">
          <w:marLeft w:val="0"/>
          <w:marRight w:val="0"/>
          <w:marTop w:val="0"/>
          <w:marBottom w:val="0"/>
          <w:divBdr>
            <w:top w:val="none" w:sz="0" w:space="0" w:color="auto"/>
            <w:left w:val="none" w:sz="0" w:space="0" w:color="auto"/>
            <w:bottom w:val="none" w:sz="0" w:space="0" w:color="auto"/>
            <w:right w:val="none" w:sz="0" w:space="0" w:color="auto"/>
          </w:divBdr>
          <w:divsChild>
            <w:div w:id="691030021">
              <w:marLeft w:val="0"/>
              <w:marRight w:val="0"/>
              <w:marTop w:val="0"/>
              <w:marBottom w:val="0"/>
              <w:divBdr>
                <w:top w:val="none" w:sz="0" w:space="0" w:color="auto"/>
                <w:left w:val="none" w:sz="0" w:space="0" w:color="auto"/>
                <w:bottom w:val="none" w:sz="0" w:space="0" w:color="auto"/>
                <w:right w:val="none" w:sz="0" w:space="0" w:color="auto"/>
              </w:divBdr>
              <w:divsChild>
                <w:div w:id="15978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442647">
      <w:bodyDiv w:val="1"/>
      <w:marLeft w:val="0"/>
      <w:marRight w:val="0"/>
      <w:marTop w:val="0"/>
      <w:marBottom w:val="0"/>
      <w:divBdr>
        <w:top w:val="none" w:sz="0" w:space="0" w:color="auto"/>
        <w:left w:val="none" w:sz="0" w:space="0" w:color="auto"/>
        <w:bottom w:val="none" w:sz="0" w:space="0" w:color="auto"/>
        <w:right w:val="none" w:sz="0" w:space="0" w:color="auto"/>
      </w:divBdr>
      <w:divsChild>
        <w:div w:id="586770498">
          <w:marLeft w:val="0"/>
          <w:marRight w:val="0"/>
          <w:marTop w:val="0"/>
          <w:marBottom w:val="0"/>
          <w:divBdr>
            <w:top w:val="none" w:sz="0" w:space="0" w:color="auto"/>
            <w:left w:val="none" w:sz="0" w:space="0" w:color="auto"/>
            <w:bottom w:val="none" w:sz="0" w:space="0" w:color="auto"/>
            <w:right w:val="none" w:sz="0" w:space="0" w:color="auto"/>
          </w:divBdr>
          <w:divsChild>
            <w:div w:id="1375808292">
              <w:marLeft w:val="0"/>
              <w:marRight w:val="0"/>
              <w:marTop w:val="0"/>
              <w:marBottom w:val="0"/>
              <w:divBdr>
                <w:top w:val="none" w:sz="0" w:space="0" w:color="auto"/>
                <w:left w:val="none" w:sz="0" w:space="0" w:color="auto"/>
                <w:bottom w:val="none" w:sz="0" w:space="0" w:color="auto"/>
                <w:right w:val="none" w:sz="0" w:space="0" w:color="auto"/>
              </w:divBdr>
              <w:divsChild>
                <w:div w:id="140328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213227">
      <w:bodyDiv w:val="1"/>
      <w:marLeft w:val="0"/>
      <w:marRight w:val="0"/>
      <w:marTop w:val="0"/>
      <w:marBottom w:val="0"/>
      <w:divBdr>
        <w:top w:val="none" w:sz="0" w:space="0" w:color="auto"/>
        <w:left w:val="none" w:sz="0" w:space="0" w:color="auto"/>
        <w:bottom w:val="none" w:sz="0" w:space="0" w:color="auto"/>
        <w:right w:val="none" w:sz="0" w:space="0" w:color="auto"/>
      </w:divBdr>
      <w:divsChild>
        <w:div w:id="1623654575">
          <w:marLeft w:val="0"/>
          <w:marRight w:val="0"/>
          <w:marTop w:val="0"/>
          <w:marBottom w:val="0"/>
          <w:divBdr>
            <w:top w:val="none" w:sz="0" w:space="0" w:color="auto"/>
            <w:left w:val="none" w:sz="0" w:space="0" w:color="auto"/>
            <w:bottom w:val="none" w:sz="0" w:space="0" w:color="auto"/>
            <w:right w:val="none" w:sz="0" w:space="0" w:color="auto"/>
          </w:divBdr>
          <w:divsChild>
            <w:div w:id="191655873">
              <w:marLeft w:val="0"/>
              <w:marRight w:val="0"/>
              <w:marTop w:val="0"/>
              <w:marBottom w:val="0"/>
              <w:divBdr>
                <w:top w:val="none" w:sz="0" w:space="0" w:color="auto"/>
                <w:left w:val="none" w:sz="0" w:space="0" w:color="auto"/>
                <w:bottom w:val="none" w:sz="0" w:space="0" w:color="auto"/>
                <w:right w:val="none" w:sz="0" w:space="0" w:color="auto"/>
              </w:divBdr>
              <w:divsChild>
                <w:div w:id="122875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673334">
      <w:bodyDiv w:val="1"/>
      <w:marLeft w:val="0"/>
      <w:marRight w:val="0"/>
      <w:marTop w:val="0"/>
      <w:marBottom w:val="0"/>
      <w:divBdr>
        <w:top w:val="none" w:sz="0" w:space="0" w:color="auto"/>
        <w:left w:val="none" w:sz="0" w:space="0" w:color="auto"/>
        <w:bottom w:val="none" w:sz="0" w:space="0" w:color="auto"/>
        <w:right w:val="none" w:sz="0" w:space="0" w:color="auto"/>
      </w:divBdr>
    </w:div>
    <w:div w:id="1384016270">
      <w:bodyDiv w:val="1"/>
      <w:marLeft w:val="0"/>
      <w:marRight w:val="0"/>
      <w:marTop w:val="0"/>
      <w:marBottom w:val="0"/>
      <w:divBdr>
        <w:top w:val="none" w:sz="0" w:space="0" w:color="auto"/>
        <w:left w:val="none" w:sz="0" w:space="0" w:color="auto"/>
        <w:bottom w:val="none" w:sz="0" w:space="0" w:color="auto"/>
        <w:right w:val="none" w:sz="0" w:space="0" w:color="auto"/>
      </w:divBdr>
      <w:divsChild>
        <w:div w:id="1833720860">
          <w:marLeft w:val="0"/>
          <w:marRight w:val="0"/>
          <w:marTop w:val="0"/>
          <w:marBottom w:val="0"/>
          <w:divBdr>
            <w:top w:val="none" w:sz="0" w:space="0" w:color="auto"/>
            <w:left w:val="none" w:sz="0" w:space="0" w:color="auto"/>
            <w:bottom w:val="none" w:sz="0" w:space="0" w:color="auto"/>
            <w:right w:val="none" w:sz="0" w:space="0" w:color="auto"/>
          </w:divBdr>
          <w:divsChild>
            <w:div w:id="1021903108">
              <w:marLeft w:val="0"/>
              <w:marRight w:val="0"/>
              <w:marTop w:val="0"/>
              <w:marBottom w:val="0"/>
              <w:divBdr>
                <w:top w:val="none" w:sz="0" w:space="0" w:color="auto"/>
                <w:left w:val="none" w:sz="0" w:space="0" w:color="auto"/>
                <w:bottom w:val="none" w:sz="0" w:space="0" w:color="auto"/>
                <w:right w:val="none" w:sz="0" w:space="0" w:color="auto"/>
              </w:divBdr>
              <w:divsChild>
                <w:div w:id="750080437">
                  <w:marLeft w:val="0"/>
                  <w:marRight w:val="0"/>
                  <w:marTop w:val="0"/>
                  <w:marBottom w:val="0"/>
                  <w:divBdr>
                    <w:top w:val="none" w:sz="0" w:space="0" w:color="auto"/>
                    <w:left w:val="none" w:sz="0" w:space="0" w:color="auto"/>
                    <w:bottom w:val="none" w:sz="0" w:space="0" w:color="auto"/>
                    <w:right w:val="none" w:sz="0" w:space="0" w:color="auto"/>
                  </w:divBdr>
                  <w:divsChild>
                    <w:div w:id="128700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475133">
      <w:bodyDiv w:val="1"/>
      <w:marLeft w:val="0"/>
      <w:marRight w:val="0"/>
      <w:marTop w:val="0"/>
      <w:marBottom w:val="0"/>
      <w:divBdr>
        <w:top w:val="none" w:sz="0" w:space="0" w:color="auto"/>
        <w:left w:val="none" w:sz="0" w:space="0" w:color="auto"/>
        <w:bottom w:val="none" w:sz="0" w:space="0" w:color="auto"/>
        <w:right w:val="none" w:sz="0" w:space="0" w:color="auto"/>
      </w:divBdr>
    </w:div>
    <w:div w:id="1401446622">
      <w:bodyDiv w:val="1"/>
      <w:marLeft w:val="0"/>
      <w:marRight w:val="0"/>
      <w:marTop w:val="0"/>
      <w:marBottom w:val="0"/>
      <w:divBdr>
        <w:top w:val="none" w:sz="0" w:space="0" w:color="auto"/>
        <w:left w:val="none" w:sz="0" w:space="0" w:color="auto"/>
        <w:bottom w:val="none" w:sz="0" w:space="0" w:color="auto"/>
        <w:right w:val="none" w:sz="0" w:space="0" w:color="auto"/>
      </w:divBdr>
      <w:divsChild>
        <w:div w:id="2011181288">
          <w:marLeft w:val="0"/>
          <w:marRight w:val="0"/>
          <w:marTop w:val="0"/>
          <w:marBottom w:val="0"/>
          <w:divBdr>
            <w:top w:val="none" w:sz="0" w:space="0" w:color="auto"/>
            <w:left w:val="none" w:sz="0" w:space="0" w:color="auto"/>
            <w:bottom w:val="none" w:sz="0" w:space="0" w:color="auto"/>
            <w:right w:val="none" w:sz="0" w:space="0" w:color="auto"/>
          </w:divBdr>
          <w:divsChild>
            <w:div w:id="211670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865879">
      <w:bodyDiv w:val="1"/>
      <w:marLeft w:val="0"/>
      <w:marRight w:val="0"/>
      <w:marTop w:val="0"/>
      <w:marBottom w:val="0"/>
      <w:divBdr>
        <w:top w:val="none" w:sz="0" w:space="0" w:color="auto"/>
        <w:left w:val="none" w:sz="0" w:space="0" w:color="auto"/>
        <w:bottom w:val="none" w:sz="0" w:space="0" w:color="auto"/>
        <w:right w:val="none" w:sz="0" w:space="0" w:color="auto"/>
      </w:divBdr>
      <w:divsChild>
        <w:div w:id="1357998890">
          <w:marLeft w:val="0"/>
          <w:marRight w:val="0"/>
          <w:marTop w:val="0"/>
          <w:marBottom w:val="0"/>
          <w:divBdr>
            <w:top w:val="none" w:sz="0" w:space="0" w:color="auto"/>
            <w:left w:val="none" w:sz="0" w:space="0" w:color="auto"/>
            <w:bottom w:val="none" w:sz="0" w:space="0" w:color="auto"/>
            <w:right w:val="none" w:sz="0" w:space="0" w:color="auto"/>
          </w:divBdr>
          <w:divsChild>
            <w:div w:id="106182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301488">
      <w:bodyDiv w:val="1"/>
      <w:marLeft w:val="0"/>
      <w:marRight w:val="0"/>
      <w:marTop w:val="0"/>
      <w:marBottom w:val="0"/>
      <w:divBdr>
        <w:top w:val="none" w:sz="0" w:space="0" w:color="auto"/>
        <w:left w:val="none" w:sz="0" w:space="0" w:color="auto"/>
        <w:bottom w:val="none" w:sz="0" w:space="0" w:color="auto"/>
        <w:right w:val="none" w:sz="0" w:space="0" w:color="auto"/>
      </w:divBdr>
      <w:divsChild>
        <w:div w:id="75324004">
          <w:marLeft w:val="0"/>
          <w:marRight w:val="0"/>
          <w:marTop w:val="0"/>
          <w:marBottom w:val="0"/>
          <w:divBdr>
            <w:top w:val="none" w:sz="0" w:space="0" w:color="auto"/>
            <w:left w:val="none" w:sz="0" w:space="0" w:color="auto"/>
            <w:bottom w:val="none" w:sz="0" w:space="0" w:color="auto"/>
            <w:right w:val="none" w:sz="0" w:space="0" w:color="auto"/>
          </w:divBdr>
          <w:divsChild>
            <w:div w:id="671881655">
              <w:marLeft w:val="0"/>
              <w:marRight w:val="0"/>
              <w:marTop w:val="0"/>
              <w:marBottom w:val="0"/>
              <w:divBdr>
                <w:top w:val="none" w:sz="0" w:space="0" w:color="auto"/>
                <w:left w:val="none" w:sz="0" w:space="0" w:color="auto"/>
                <w:bottom w:val="none" w:sz="0" w:space="0" w:color="auto"/>
                <w:right w:val="none" w:sz="0" w:space="0" w:color="auto"/>
              </w:divBdr>
              <w:divsChild>
                <w:div w:id="9734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265255">
      <w:bodyDiv w:val="1"/>
      <w:marLeft w:val="0"/>
      <w:marRight w:val="0"/>
      <w:marTop w:val="0"/>
      <w:marBottom w:val="0"/>
      <w:divBdr>
        <w:top w:val="none" w:sz="0" w:space="0" w:color="auto"/>
        <w:left w:val="none" w:sz="0" w:space="0" w:color="auto"/>
        <w:bottom w:val="none" w:sz="0" w:space="0" w:color="auto"/>
        <w:right w:val="none" w:sz="0" w:space="0" w:color="auto"/>
      </w:divBdr>
    </w:div>
    <w:div w:id="1412005431">
      <w:bodyDiv w:val="1"/>
      <w:marLeft w:val="0"/>
      <w:marRight w:val="0"/>
      <w:marTop w:val="0"/>
      <w:marBottom w:val="0"/>
      <w:divBdr>
        <w:top w:val="none" w:sz="0" w:space="0" w:color="auto"/>
        <w:left w:val="none" w:sz="0" w:space="0" w:color="auto"/>
        <w:bottom w:val="none" w:sz="0" w:space="0" w:color="auto"/>
        <w:right w:val="none" w:sz="0" w:space="0" w:color="auto"/>
      </w:divBdr>
    </w:div>
    <w:div w:id="1421489677">
      <w:bodyDiv w:val="1"/>
      <w:marLeft w:val="0"/>
      <w:marRight w:val="0"/>
      <w:marTop w:val="0"/>
      <w:marBottom w:val="0"/>
      <w:divBdr>
        <w:top w:val="none" w:sz="0" w:space="0" w:color="auto"/>
        <w:left w:val="none" w:sz="0" w:space="0" w:color="auto"/>
        <w:bottom w:val="none" w:sz="0" w:space="0" w:color="auto"/>
        <w:right w:val="none" w:sz="0" w:space="0" w:color="auto"/>
      </w:divBdr>
      <w:divsChild>
        <w:div w:id="1513449440">
          <w:marLeft w:val="0"/>
          <w:marRight w:val="0"/>
          <w:marTop w:val="0"/>
          <w:marBottom w:val="0"/>
          <w:divBdr>
            <w:top w:val="none" w:sz="0" w:space="0" w:color="auto"/>
            <w:left w:val="none" w:sz="0" w:space="0" w:color="auto"/>
            <w:bottom w:val="none" w:sz="0" w:space="0" w:color="auto"/>
            <w:right w:val="none" w:sz="0" w:space="0" w:color="auto"/>
          </w:divBdr>
        </w:div>
        <w:div w:id="1118717687">
          <w:marLeft w:val="0"/>
          <w:marRight w:val="0"/>
          <w:marTop w:val="0"/>
          <w:marBottom w:val="0"/>
          <w:divBdr>
            <w:top w:val="none" w:sz="0" w:space="0" w:color="auto"/>
            <w:left w:val="none" w:sz="0" w:space="0" w:color="auto"/>
            <w:bottom w:val="none" w:sz="0" w:space="0" w:color="auto"/>
            <w:right w:val="none" w:sz="0" w:space="0" w:color="auto"/>
          </w:divBdr>
          <w:divsChild>
            <w:div w:id="635182614">
              <w:marLeft w:val="165"/>
              <w:marRight w:val="165"/>
              <w:marTop w:val="0"/>
              <w:marBottom w:val="0"/>
              <w:divBdr>
                <w:top w:val="none" w:sz="0" w:space="0" w:color="auto"/>
                <w:left w:val="none" w:sz="0" w:space="0" w:color="auto"/>
                <w:bottom w:val="none" w:sz="0" w:space="0" w:color="auto"/>
                <w:right w:val="none" w:sz="0" w:space="0" w:color="auto"/>
              </w:divBdr>
              <w:divsChild>
                <w:div w:id="277181526">
                  <w:marLeft w:val="0"/>
                  <w:marRight w:val="0"/>
                  <w:marTop w:val="0"/>
                  <w:marBottom w:val="0"/>
                  <w:divBdr>
                    <w:top w:val="none" w:sz="0" w:space="0" w:color="auto"/>
                    <w:left w:val="none" w:sz="0" w:space="0" w:color="auto"/>
                    <w:bottom w:val="none" w:sz="0" w:space="0" w:color="auto"/>
                    <w:right w:val="none" w:sz="0" w:space="0" w:color="auto"/>
                  </w:divBdr>
                  <w:divsChild>
                    <w:div w:id="613907885">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510612174">
          <w:marLeft w:val="0"/>
          <w:marRight w:val="0"/>
          <w:marTop w:val="0"/>
          <w:marBottom w:val="0"/>
          <w:divBdr>
            <w:top w:val="none" w:sz="0" w:space="0" w:color="auto"/>
            <w:left w:val="none" w:sz="0" w:space="0" w:color="auto"/>
            <w:bottom w:val="none" w:sz="0" w:space="0" w:color="auto"/>
            <w:right w:val="none" w:sz="0" w:space="0" w:color="auto"/>
          </w:divBdr>
          <w:divsChild>
            <w:div w:id="1141580530">
              <w:marLeft w:val="0"/>
              <w:marRight w:val="0"/>
              <w:marTop w:val="0"/>
              <w:marBottom w:val="0"/>
              <w:divBdr>
                <w:top w:val="none" w:sz="0" w:space="0" w:color="auto"/>
                <w:left w:val="none" w:sz="0" w:space="0" w:color="auto"/>
                <w:bottom w:val="none" w:sz="0" w:space="0" w:color="auto"/>
                <w:right w:val="none" w:sz="0" w:space="0" w:color="auto"/>
              </w:divBdr>
              <w:divsChild>
                <w:div w:id="138367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89892">
      <w:bodyDiv w:val="1"/>
      <w:marLeft w:val="0"/>
      <w:marRight w:val="0"/>
      <w:marTop w:val="0"/>
      <w:marBottom w:val="0"/>
      <w:divBdr>
        <w:top w:val="none" w:sz="0" w:space="0" w:color="auto"/>
        <w:left w:val="none" w:sz="0" w:space="0" w:color="auto"/>
        <w:bottom w:val="none" w:sz="0" w:space="0" w:color="auto"/>
        <w:right w:val="none" w:sz="0" w:space="0" w:color="auto"/>
      </w:divBdr>
      <w:divsChild>
        <w:div w:id="1570993272">
          <w:marLeft w:val="0"/>
          <w:marRight w:val="0"/>
          <w:marTop w:val="0"/>
          <w:marBottom w:val="0"/>
          <w:divBdr>
            <w:top w:val="none" w:sz="0" w:space="0" w:color="auto"/>
            <w:left w:val="none" w:sz="0" w:space="0" w:color="auto"/>
            <w:bottom w:val="none" w:sz="0" w:space="0" w:color="auto"/>
            <w:right w:val="none" w:sz="0" w:space="0" w:color="auto"/>
          </w:divBdr>
          <w:divsChild>
            <w:div w:id="638806486">
              <w:marLeft w:val="0"/>
              <w:marRight w:val="0"/>
              <w:marTop w:val="0"/>
              <w:marBottom w:val="0"/>
              <w:divBdr>
                <w:top w:val="none" w:sz="0" w:space="0" w:color="auto"/>
                <w:left w:val="none" w:sz="0" w:space="0" w:color="auto"/>
                <w:bottom w:val="none" w:sz="0" w:space="0" w:color="auto"/>
                <w:right w:val="none" w:sz="0" w:space="0" w:color="auto"/>
              </w:divBdr>
              <w:divsChild>
                <w:div w:id="1106079175">
                  <w:marLeft w:val="0"/>
                  <w:marRight w:val="0"/>
                  <w:marTop w:val="0"/>
                  <w:marBottom w:val="0"/>
                  <w:divBdr>
                    <w:top w:val="none" w:sz="0" w:space="0" w:color="auto"/>
                    <w:left w:val="none" w:sz="0" w:space="0" w:color="auto"/>
                    <w:bottom w:val="none" w:sz="0" w:space="0" w:color="auto"/>
                    <w:right w:val="none" w:sz="0" w:space="0" w:color="auto"/>
                  </w:divBdr>
                  <w:divsChild>
                    <w:div w:id="183876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490615">
      <w:bodyDiv w:val="1"/>
      <w:marLeft w:val="0"/>
      <w:marRight w:val="0"/>
      <w:marTop w:val="0"/>
      <w:marBottom w:val="0"/>
      <w:divBdr>
        <w:top w:val="none" w:sz="0" w:space="0" w:color="auto"/>
        <w:left w:val="none" w:sz="0" w:space="0" w:color="auto"/>
        <w:bottom w:val="none" w:sz="0" w:space="0" w:color="auto"/>
        <w:right w:val="none" w:sz="0" w:space="0" w:color="auto"/>
      </w:divBdr>
      <w:divsChild>
        <w:div w:id="496925753">
          <w:marLeft w:val="0"/>
          <w:marRight w:val="0"/>
          <w:marTop w:val="0"/>
          <w:marBottom w:val="0"/>
          <w:divBdr>
            <w:top w:val="none" w:sz="0" w:space="0" w:color="auto"/>
            <w:left w:val="none" w:sz="0" w:space="0" w:color="auto"/>
            <w:bottom w:val="none" w:sz="0" w:space="0" w:color="auto"/>
            <w:right w:val="none" w:sz="0" w:space="0" w:color="auto"/>
          </w:divBdr>
          <w:divsChild>
            <w:div w:id="294410287">
              <w:marLeft w:val="0"/>
              <w:marRight w:val="0"/>
              <w:marTop w:val="0"/>
              <w:marBottom w:val="0"/>
              <w:divBdr>
                <w:top w:val="none" w:sz="0" w:space="0" w:color="auto"/>
                <w:left w:val="none" w:sz="0" w:space="0" w:color="auto"/>
                <w:bottom w:val="none" w:sz="0" w:space="0" w:color="auto"/>
                <w:right w:val="none" w:sz="0" w:space="0" w:color="auto"/>
              </w:divBdr>
              <w:divsChild>
                <w:div w:id="638077187">
                  <w:marLeft w:val="0"/>
                  <w:marRight w:val="0"/>
                  <w:marTop w:val="0"/>
                  <w:marBottom w:val="0"/>
                  <w:divBdr>
                    <w:top w:val="none" w:sz="0" w:space="0" w:color="auto"/>
                    <w:left w:val="none" w:sz="0" w:space="0" w:color="auto"/>
                    <w:bottom w:val="none" w:sz="0" w:space="0" w:color="auto"/>
                    <w:right w:val="none" w:sz="0" w:space="0" w:color="auto"/>
                  </w:divBdr>
                  <w:divsChild>
                    <w:div w:id="610238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576603">
      <w:bodyDiv w:val="1"/>
      <w:marLeft w:val="0"/>
      <w:marRight w:val="0"/>
      <w:marTop w:val="0"/>
      <w:marBottom w:val="0"/>
      <w:divBdr>
        <w:top w:val="none" w:sz="0" w:space="0" w:color="auto"/>
        <w:left w:val="none" w:sz="0" w:space="0" w:color="auto"/>
        <w:bottom w:val="none" w:sz="0" w:space="0" w:color="auto"/>
        <w:right w:val="none" w:sz="0" w:space="0" w:color="auto"/>
      </w:divBdr>
      <w:divsChild>
        <w:div w:id="702677681">
          <w:marLeft w:val="0"/>
          <w:marRight w:val="0"/>
          <w:marTop w:val="0"/>
          <w:marBottom w:val="0"/>
          <w:divBdr>
            <w:top w:val="none" w:sz="0" w:space="0" w:color="auto"/>
            <w:left w:val="none" w:sz="0" w:space="0" w:color="auto"/>
            <w:bottom w:val="none" w:sz="0" w:space="0" w:color="auto"/>
            <w:right w:val="none" w:sz="0" w:space="0" w:color="auto"/>
          </w:divBdr>
          <w:divsChild>
            <w:div w:id="685910330">
              <w:marLeft w:val="0"/>
              <w:marRight w:val="0"/>
              <w:marTop w:val="0"/>
              <w:marBottom w:val="0"/>
              <w:divBdr>
                <w:top w:val="none" w:sz="0" w:space="0" w:color="auto"/>
                <w:left w:val="none" w:sz="0" w:space="0" w:color="auto"/>
                <w:bottom w:val="none" w:sz="0" w:space="0" w:color="auto"/>
                <w:right w:val="none" w:sz="0" w:space="0" w:color="auto"/>
              </w:divBdr>
              <w:divsChild>
                <w:div w:id="1003122964">
                  <w:marLeft w:val="0"/>
                  <w:marRight w:val="0"/>
                  <w:marTop w:val="0"/>
                  <w:marBottom w:val="0"/>
                  <w:divBdr>
                    <w:top w:val="none" w:sz="0" w:space="0" w:color="auto"/>
                    <w:left w:val="none" w:sz="0" w:space="0" w:color="auto"/>
                    <w:bottom w:val="none" w:sz="0" w:space="0" w:color="auto"/>
                    <w:right w:val="none" w:sz="0" w:space="0" w:color="auto"/>
                  </w:divBdr>
                  <w:divsChild>
                    <w:div w:id="164072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708872">
      <w:bodyDiv w:val="1"/>
      <w:marLeft w:val="0"/>
      <w:marRight w:val="0"/>
      <w:marTop w:val="0"/>
      <w:marBottom w:val="0"/>
      <w:divBdr>
        <w:top w:val="none" w:sz="0" w:space="0" w:color="auto"/>
        <w:left w:val="none" w:sz="0" w:space="0" w:color="auto"/>
        <w:bottom w:val="none" w:sz="0" w:space="0" w:color="auto"/>
        <w:right w:val="none" w:sz="0" w:space="0" w:color="auto"/>
      </w:divBdr>
      <w:divsChild>
        <w:div w:id="466944336">
          <w:marLeft w:val="0"/>
          <w:marRight w:val="0"/>
          <w:marTop w:val="0"/>
          <w:marBottom w:val="0"/>
          <w:divBdr>
            <w:top w:val="none" w:sz="0" w:space="0" w:color="auto"/>
            <w:left w:val="none" w:sz="0" w:space="0" w:color="auto"/>
            <w:bottom w:val="none" w:sz="0" w:space="0" w:color="auto"/>
            <w:right w:val="none" w:sz="0" w:space="0" w:color="auto"/>
          </w:divBdr>
          <w:divsChild>
            <w:div w:id="288362304">
              <w:marLeft w:val="0"/>
              <w:marRight w:val="0"/>
              <w:marTop w:val="0"/>
              <w:marBottom w:val="0"/>
              <w:divBdr>
                <w:top w:val="none" w:sz="0" w:space="0" w:color="auto"/>
                <w:left w:val="none" w:sz="0" w:space="0" w:color="auto"/>
                <w:bottom w:val="none" w:sz="0" w:space="0" w:color="auto"/>
                <w:right w:val="none" w:sz="0" w:space="0" w:color="auto"/>
              </w:divBdr>
              <w:divsChild>
                <w:div w:id="738091529">
                  <w:marLeft w:val="0"/>
                  <w:marRight w:val="0"/>
                  <w:marTop w:val="0"/>
                  <w:marBottom w:val="0"/>
                  <w:divBdr>
                    <w:top w:val="none" w:sz="0" w:space="0" w:color="auto"/>
                    <w:left w:val="none" w:sz="0" w:space="0" w:color="auto"/>
                    <w:bottom w:val="none" w:sz="0" w:space="0" w:color="auto"/>
                    <w:right w:val="none" w:sz="0" w:space="0" w:color="auto"/>
                  </w:divBdr>
                  <w:divsChild>
                    <w:div w:id="15121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782341">
      <w:bodyDiv w:val="1"/>
      <w:marLeft w:val="0"/>
      <w:marRight w:val="0"/>
      <w:marTop w:val="0"/>
      <w:marBottom w:val="0"/>
      <w:divBdr>
        <w:top w:val="none" w:sz="0" w:space="0" w:color="auto"/>
        <w:left w:val="none" w:sz="0" w:space="0" w:color="auto"/>
        <w:bottom w:val="none" w:sz="0" w:space="0" w:color="auto"/>
        <w:right w:val="none" w:sz="0" w:space="0" w:color="auto"/>
      </w:divBdr>
      <w:divsChild>
        <w:div w:id="1616130484">
          <w:marLeft w:val="0"/>
          <w:marRight w:val="0"/>
          <w:marTop w:val="0"/>
          <w:marBottom w:val="0"/>
          <w:divBdr>
            <w:top w:val="none" w:sz="0" w:space="0" w:color="auto"/>
            <w:left w:val="none" w:sz="0" w:space="0" w:color="auto"/>
            <w:bottom w:val="none" w:sz="0" w:space="0" w:color="auto"/>
            <w:right w:val="none" w:sz="0" w:space="0" w:color="auto"/>
          </w:divBdr>
          <w:divsChild>
            <w:div w:id="1745565568">
              <w:marLeft w:val="0"/>
              <w:marRight w:val="0"/>
              <w:marTop w:val="0"/>
              <w:marBottom w:val="0"/>
              <w:divBdr>
                <w:top w:val="none" w:sz="0" w:space="0" w:color="auto"/>
                <w:left w:val="none" w:sz="0" w:space="0" w:color="auto"/>
                <w:bottom w:val="none" w:sz="0" w:space="0" w:color="auto"/>
                <w:right w:val="none" w:sz="0" w:space="0" w:color="auto"/>
              </w:divBdr>
              <w:divsChild>
                <w:div w:id="643897562">
                  <w:marLeft w:val="0"/>
                  <w:marRight w:val="0"/>
                  <w:marTop w:val="0"/>
                  <w:marBottom w:val="0"/>
                  <w:divBdr>
                    <w:top w:val="none" w:sz="0" w:space="0" w:color="auto"/>
                    <w:left w:val="none" w:sz="0" w:space="0" w:color="auto"/>
                    <w:bottom w:val="none" w:sz="0" w:space="0" w:color="auto"/>
                    <w:right w:val="none" w:sz="0" w:space="0" w:color="auto"/>
                  </w:divBdr>
                </w:div>
              </w:divsChild>
            </w:div>
            <w:div w:id="284509124">
              <w:marLeft w:val="0"/>
              <w:marRight w:val="0"/>
              <w:marTop w:val="0"/>
              <w:marBottom w:val="0"/>
              <w:divBdr>
                <w:top w:val="none" w:sz="0" w:space="0" w:color="auto"/>
                <w:left w:val="none" w:sz="0" w:space="0" w:color="auto"/>
                <w:bottom w:val="none" w:sz="0" w:space="0" w:color="auto"/>
                <w:right w:val="none" w:sz="0" w:space="0" w:color="auto"/>
              </w:divBdr>
              <w:divsChild>
                <w:div w:id="1040858430">
                  <w:marLeft w:val="0"/>
                  <w:marRight w:val="0"/>
                  <w:marTop w:val="0"/>
                  <w:marBottom w:val="0"/>
                  <w:divBdr>
                    <w:top w:val="none" w:sz="0" w:space="0" w:color="auto"/>
                    <w:left w:val="none" w:sz="0" w:space="0" w:color="auto"/>
                    <w:bottom w:val="none" w:sz="0" w:space="0" w:color="auto"/>
                    <w:right w:val="none" w:sz="0" w:space="0" w:color="auto"/>
                  </w:divBdr>
                </w:div>
              </w:divsChild>
            </w:div>
            <w:div w:id="8916731">
              <w:marLeft w:val="0"/>
              <w:marRight w:val="0"/>
              <w:marTop w:val="0"/>
              <w:marBottom w:val="0"/>
              <w:divBdr>
                <w:top w:val="none" w:sz="0" w:space="0" w:color="auto"/>
                <w:left w:val="none" w:sz="0" w:space="0" w:color="auto"/>
                <w:bottom w:val="none" w:sz="0" w:space="0" w:color="auto"/>
                <w:right w:val="none" w:sz="0" w:space="0" w:color="auto"/>
              </w:divBdr>
              <w:divsChild>
                <w:div w:id="1677880785">
                  <w:marLeft w:val="0"/>
                  <w:marRight w:val="0"/>
                  <w:marTop w:val="0"/>
                  <w:marBottom w:val="0"/>
                  <w:divBdr>
                    <w:top w:val="none" w:sz="0" w:space="0" w:color="auto"/>
                    <w:left w:val="none" w:sz="0" w:space="0" w:color="auto"/>
                    <w:bottom w:val="none" w:sz="0" w:space="0" w:color="auto"/>
                    <w:right w:val="none" w:sz="0" w:space="0" w:color="auto"/>
                  </w:divBdr>
                </w:div>
              </w:divsChild>
            </w:div>
            <w:div w:id="386607132">
              <w:marLeft w:val="0"/>
              <w:marRight w:val="0"/>
              <w:marTop w:val="0"/>
              <w:marBottom w:val="0"/>
              <w:divBdr>
                <w:top w:val="none" w:sz="0" w:space="0" w:color="auto"/>
                <w:left w:val="none" w:sz="0" w:space="0" w:color="auto"/>
                <w:bottom w:val="none" w:sz="0" w:space="0" w:color="auto"/>
                <w:right w:val="none" w:sz="0" w:space="0" w:color="auto"/>
              </w:divBdr>
              <w:divsChild>
                <w:div w:id="1034039030">
                  <w:marLeft w:val="0"/>
                  <w:marRight w:val="0"/>
                  <w:marTop w:val="0"/>
                  <w:marBottom w:val="0"/>
                  <w:divBdr>
                    <w:top w:val="none" w:sz="0" w:space="0" w:color="auto"/>
                    <w:left w:val="none" w:sz="0" w:space="0" w:color="auto"/>
                    <w:bottom w:val="none" w:sz="0" w:space="0" w:color="auto"/>
                    <w:right w:val="none" w:sz="0" w:space="0" w:color="auto"/>
                  </w:divBdr>
                </w:div>
              </w:divsChild>
            </w:div>
            <w:div w:id="1167355924">
              <w:marLeft w:val="0"/>
              <w:marRight w:val="0"/>
              <w:marTop w:val="0"/>
              <w:marBottom w:val="0"/>
              <w:divBdr>
                <w:top w:val="none" w:sz="0" w:space="0" w:color="auto"/>
                <w:left w:val="none" w:sz="0" w:space="0" w:color="auto"/>
                <w:bottom w:val="none" w:sz="0" w:space="0" w:color="auto"/>
                <w:right w:val="none" w:sz="0" w:space="0" w:color="auto"/>
              </w:divBdr>
              <w:divsChild>
                <w:div w:id="1140921017">
                  <w:marLeft w:val="0"/>
                  <w:marRight w:val="0"/>
                  <w:marTop w:val="0"/>
                  <w:marBottom w:val="0"/>
                  <w:divBdr>
                    <w:top w:val="none" w:sz="0" w:space="0" w:color="auto"/>
                    <w:left w:val="none" w:sz="0" w:space="0" w:color="auto"/>
                    <w:bottom w:val="none" w:sz="0" w:space="0" w:color="auto"/>
                    <w:right w:val="none" w:sz="0" w:space="0" w:color="auto"/>
                  </w:divBdr>
                </w:div>
              </w:divsChild>
            </w:div>
            <w:div w:id="578488643">
              <w:marLeft w:val="0"/>
              <w:marRight w:val="0"/>
              <w:marTop w:val="0"/>
              <w:marBottom w:val="0"/>
              <w:divBdr>
                <w:top w:val="none" w:sz="0" w:space="0" w:color="auto"/>
                <w:left w:val="none" w:sz="0" w:space="0" w:color="auto"/>
                <w:bottom w:val="none" w:sz="0" w:space="0" w:color="auto"/>
                <w:right w:val="none" w:sz="0" w:space="0" w:color="auto"/>
              </w:divBdr>
              <w:divsChild>
                <w:div w:id="1294866161">
                  <w:marLeft w:val="0"/>
                  <w:marRight w:val="0"/>
                  <w:marTop w:val="0"/>
                  <w:marBottom w:val="0"/>
                  <w:divBdr>
                    <w:top w:val="none" w:sz="0" w:space="0" w:color="auto"/>
                    <w:left w:val="none" w:sz="0" w:space="0" w:color="auto"/>
                    <w:bottom w:val="none" w:sz="0" w:space="0" w:color="auto"/>
                    <w:right w:val="none" w:sz="0" w:space="0" w:color="auto"/>
                  </w:divBdr>
                </w:div>
              </w:divsChild>
            </w:div>
            <w:div w:id="909653859">
              <w:marLeft w:val="0"/>
              <w:marRight w:val="0"/>
              <w:marTop w:val="0"/>
              <w:marBottom w:val="0"/>
              <w:divBdr>
                <w:top w:val="none" w:sz="0" w:space="0" w:color="auto"/>
                <w:left w:val="none" w:sz="0" w:space="0" w:color="auto"/>
                <w:bottom w:val="none" w:sz="0" w:space="0" w:color="auto"/>
                <w:right w:val="none" w:sz="0" w:space="0" w:color="auto"/>
              </w:divBdr>
              <w:divsChild>
                <w:div w:id="1560550720">
                  <w:marLeft w:val="0"/>
                  <w:marRight w:val="0"/>
                  <w:marTop w:val="0"/>
                  <w:marBottom w:val="0"/>
                  <w:divBdr>
                    <w:top w:val="none" w:sz="0" w:space="0" w:color="auto"/>
                    <w:left w:val="none" w:sz="0" w:space="0" w:color="auto"/>
                    <w:bottom w:val="none" w:sz="0" w:space="0" w:color="auto"/>
                    <w:right w:val="none" w:sz="0" w:space="0" w:color="auto"/>
                  </w:divBdr>
                </w:div>
              </w:divsChild>
            </w:div>
            <w:div w:id="701051711">
              <w:marLeft w:val="0"/>
              <w:marRight w:val="0"/>
              <w:marTop w:val="0"/>
              <w:marBottom w:val="0"/>
              <w:divBdr>
                <w:top w:val="none" w:sz="0" w:space="0" w:color="auto"/>
                <w:left w:val="none" w:sz="0" w:space="0" w:color="auto"/>
                <w:bottom w:val="none" w:sz="0" w:space="0" w:color="auto"/>
                <w:right w:val="none" w:sz="0" w:space="0" w:color="auto"/>
              </w:divBdr>
              <w:divsChild>
                <w:div w:id="1547256741">
                  <w:marLeft w:val="0"/>
                  <w:marRight w:val="0"/>
                  <w:marTop w:val="0"/>
                  <w:marBottom w:val="0"/>
                  <w:divBdr>
                    <w:top w:val="none" w:sz="0" w:space="0" w:color="auto"/>
                    <w:left w:val="none" w:sz="0" w:space="0" w:color="auto"/>
                    <w:bottom w:val="none" w:sz="0" w:space="0" w:color="auto"/>
                    <w:right w:val="none" w:sz="0" w:space="0" w:color="auto"/>
                  </w:divBdr>
                </w:div>
              </w:divsChild>
            </w:div>
            <w:div w:id="1338775937">
              <w:marLeft w:val="0"/>
              <w:marRight w:val="0"/>
              <w:marTop w:val="0"/>
              <w:marBottom w:val="0"/>
              <w:divBdr>
                <w:top w:val="none" w:sz="0" w:space="0" w:color="auto"/>
                <w:left w:val="none" w:sz="0" w:space="0" w:color="auto"/>
                <w:bottom w:val="none" w:sz="0" w:space="0" w:color="auto"/>
                <w:right w:val="none" w:sz="0" w:space="0" w:color="auto"/>
              </w:divBdr>
              <w:divsChild>
                <w:div w:id="32895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630482">
      <w:bodyDiv w:val="1"/>
      <w:marLeft w:val="0"/>
      <w:marRight w:val="0"/>
      <w:marTop w:val="0"/>
      <w:marBottom w:val="0"/>
      <w:divBdr>
        <w:top w:val="none" w:sz="0" w:space="0" w:color="auto"/>
        <w:left w:val="none" w:sz="0" w:space="0" w:color="auto"/>
        <w:bottom w:val="none" w:sz="0" w:space="0" w:color="auto"/>
        <w:right w:val="none" w:sz="0" w:space="0" w:color="auto"/>
      </w:divBdr>
    </w:div>
    <w:div w:id="1451973298">
      <w:bodyDiv w:val="1"/>
      <w:marLeft w:val="0"/>
      <w:marRight w:val="0"/>
      <w:marTop w:val="0"/>
      <w:marBottom w:val="0"/>
      <w:divBdr>
        <w:top w:val="none" w:sz="0" w:space="0" w:color="auto"/>
        <w:left w:val="none" w:sz="0" w:space="0" w:color="auto"/>
        <w:bottom w:val="none" w:sz="0" w:space="0" w:color="auto"/>
        <w:right w:val="none" w:sz="0" w:space="0" w:color="auto"/>
      </w:divBdr>
      <w:divsChild>
        <w:div w:id="613176024">
          <w:marLeft w:val="0"/>
          <w:marRight w:val="0"/>
          <w:marTop w:val="0"/>
          <w:marBottom w:val="0"/>
          <w:divBdr>
            <w:top w:val="none" w:sz="0" w:space="0" w:color="auto"/>
            <w:left w:val="none" w:sz="0" w:space="0" w:color="auto"/>
            <w:bottom w:val="none" w:sz="0" w:space="0" w:color="auto"/>
            <w:right w:val="none" w:sz="0" w:space="0" w:color="auto"/>
          </w:divBdr>
          <w:divsChild>
            <w:div w:id="1991905385">
              <w:marLeft w:val="0"/>
              <w:marRight w:val="0"/>
              <w:marTop w:val="0"/>
              <w:marBottom w:val="0"/>
              <w:divBdr>
                <w:top w:val="none" w:sz="0" w:space="0" w:color="auto"/>
                <w:left w:val="none" w:sz="0" w:space="0" w:color="auto"/>
                <w:bottom w:val="none" w:sz="0" w:space="0" w:color="auto"/>
                <w:right w:val="none" w:sz="0" w:space="0" w:color="auto"/>
              </w:divBdr>
              <w:divsChild>
                <w:div w:id="131544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344204">
      <w:bodyDiv w:val="1"/>
      <w:marLeft w:val="0"/>
      <w:marRight w:val="0"/>
      <w:marTop w:val="0"/>
      <w:marBottom w:val="0"/>
      <w:divBdr>
        <w:top w:val="none" w:sz="0" w:space="0" w:color="auto"/>
        <w:left w:val="none" w:sz="0" w:space="0" w:color="auto"/>
        <w:bottom w:val="none" w:sz="0" w:space="0" w:color="auto"/>
        <w:right w:val="none" w:sz="0" w:space="0" w:color="auto"/>
      </w:divBdr>
      <w:divsChild>
        <w:div w:id="541593747">
          <w:marLeft w:val="0"/>
          <w:marRight w:val="0"/>
          <w:marTop w:val="0"/>
          <w:marBottom w:val="0"/>
          <w:divBdr>
            <w:top w:val="none" w:sz="0" w:space="0" w:color="auto"/>
            <w:left w:val="none" w:sz="0" w:space="0" w:color="auto"/>
            <w:bottom w:val="none" w:sz="0" w:space="0" w:color="auto"/>
            <w:right w:val="none" w:sz="0" w:space="0" w:color="auto"/>
          </w:divBdr>
          <w:divsChild>
            <w:div w:id="547185905">
              <w:marLeft w:val="0"/>
              <w:marRight w:val="0"/>
              <w:marTop w:val="0"/>
              <w:marBottom w:val="0"/>
              <w:divBdr>
                <w:top w:val="none" w:sz="0" w:space="0" w:color="auto"/>
                <w:left w:val="none" w:sz="0" w:space="0" w:color="auto"/>
                <w:bottom w:val="none" w:sz="0" w:space="0" w:color="auto"/>
                <w:right w:val="none" w:sz="0" w:space="0" w:color="auto"/>
              </w:divBdr>
              <w:divsChild>
                <w:div w:id="1063412577">
                  <w:marLeft w:val="0"/>
                  <w:marRight w:val="0"/>
                  <w:marTop w:val="0"/>
                  <w:marBottom w:val="0"/>
                  <w:divBdr>
                    <w:top w:val="none" w:sz="0" w:space="0" w:color="auto"/>
                    <w:left w:val="none" w:sz="0" w:space="0" w:color="auto"/>
                    <w:bottom w:val="none" w:sz="0" w:space="0" w:color="auto"/>
                    <w:right w:val="none" w:sz="0" w:space="0" w:color="auto"/>
                  </w:divBdr>
                  <w:divsChild>
                    <w:div w:id="55203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2042964">
      <w:bodyDiv w:val="1"/>
      <w:marLeft w:val="0"/>
      <w:marRight w:val="0"/>
      <w:marTop w:val="0"/>
      <w:marBottom w:val="0"/>
      <w:divBdr>
        <w:top w:val="none" w:sz="0" w:space="0" w:color="auto"/>
        <w:left w:val="none" w:sz="0" w:space="0" w:color="auto"/>
        <w:bottom w:val="none" w:sz="0" w:space="0" w:color="auto"/>
        <w:right w:val="none" w:sz="0" w:space="0" w:color="auto"/>
      </w:divBdr>
      <w:divsChild>
        <w:div w:id="1504470172">
          <w:marLeft w:val="0"/>
          <w:marRight w:val="0"/>
          <w:marTop w:val="0"/>
          <w:marBottom w:val="0"/>
          <w:divBdr>
            <w:top w:val="none" w:sz="0" w:space="0" w:color="auto"/>
            <w:left w:val="none" w:sz="0" w:space="0" w:color="auto"/>
            <w:bottom w:val="none" w:sz="0" w:space="0" w:color="auto"/>
            <w:right w:val="none" w:sz="0" w:space="0" w:color="auto"/>
          </w:divBdr>
          <w:divsChild>
            <w:div w:id="863598376">
              <w:marLeft w:val="0"/>
              <w:marRight w:val="0"/>
              <w:marTop w:val="0"/>
              <w:marBottom w:val="0"/>
              <w:divBdr>
                <w:top w:val="none" w:sz="0" w:space="0" w:color="auto"/>
                <w:left w:val="none" w:sz="0" w:space="0" w:color="auto"/>
                <w:bottom w:val="none" w:sz="0" w:space="0" w:color="auto"/>
                <w:right w:val="none" w:sz="0" w:space="0" w:color="auto"/>
              </w:divBdr>
              <w:divsChild>
                <w:div w:id="369916517">
                  <w:marLeft w:val="0"/>
                  <w:marRight w:val="0"/>
                  <w:marTop w:val="0"/>
                  <w:marBottom w:val="0"/>
                  <w:divBdr>
                    <w:top w:val="none" w:sz="0" w:space="0" w:color="auto"/>
                    <w:left w:val="none" w:sz="0" w:space="0" w:color="auto"/>
                    <w:bottom w:val="none" w:sz="0" w:space="0" w:color="auto"/>
                    <w:right w:val="none" w:sz="0" w:space="0" w:color="auto"/>
                  </w:divBdr>
                  <w:divsChild>
                    <w:div w:id="106969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956692">
      <w:bodyDiv w:val="1"/>
      <w:marLeft w:val="0"/>
      <w:marRight w:val="0"/>
      <w:marTop w:val="0"/>
      <w:marBottom w:val="0"/>
      <w:divBdr>
        <w:top w:val="none" w:sz="0" w:space="0" w:color="auto"/>
        <w:left w:val="none" w:sz="0" w:space="0" w:color="auto"/>
        <w:bottom w:val="none" w:sz="0" w:space="0" w:color="auto"/>
        <w:right w:val="none" w:sz="0" w:space="0" w:color="auto"/>
      </w:divBdr>
      <w:divsChild>
        <w:div w:id="1265725233">
          <w:marLeft w:val="0"/>
          <w:marRight w:val="0"/>
          <w:marTop w:val="0"/>
          <w:marBottom w:val="0"/>
          <w:divBdr>
            <w:top w:val="none" w:sz="0" w:space="0" w:color="auto"/>
            <w:left w:val="none" w:sz="0" w:space="0" w:color="auto"/>
            <w:bottom w:val="none" w:sz="0" w:space="0" w:color="auto"/>
            <w:right w:val="none" w:sz="0" w:space="0" w:color="auto"/>
          </w:divBdr>
          <w:divsChild>
            <w:div w:id="1850022252">
              <w:marLeft w:val="0"/>
              <w:marRight w:val="0"/>
              <w:marTop w:val="0"/>
              <w:marBottom w:val="0"/>
              <w:divBdr>
                <w:top w:val="none" w:sz="0" w:space="0" w:color="auto"/>
                <w:left w:val="none" w:sz="0" w:space="0" w:color="auto"/>
                <w:bottom w:val="none" w:sz="0" w:space="0" w:color="auto"/>
                <w:right w:val="none" w:sz="0" w:space="0" w:color="auto"/>
              </w:divBdr>
              <w:divsChild>
                <w:div w:id="1007251643">
                  <w:marLeft w:val="0"/>
                  <w:marRight w:val="0"/>
                  <w:marTop w:val="0"/>
                  <w:marBottom w:val="0"/>
                  <w:divBdr>
                    <w:top w:val="none" w:sz="0" w:space="0" w:color="auto"/>
                    <w:left w:val="none" w:sz="0" w:space="0" w:color="auto"/>
                    <w:bottom w:val="none" w:sz="0" w:space="0" w:color="auto"/>
                    <w:right w:val="none" w:sz="0" w:space="0" w:color="auto"/>
                  </w:divBdr>
                  <w:divsChild>
                    <w:div w:id="162800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182777">
      <w:bodyDiv w:val="1"/>
      <w:marLeft w:val="0"/>
      <w:marRight w:val="0"/>
      <w:marTop w:val="0"/>
      <w:marBottom w:val="0"/>
      <w:divBdr>
        <w:top w:val="none" w:sz="0" w:space="0" w:color="auto"/>
        <w:left w:val="none" w:sz="0" w:space="0" w:color="auto"/>
        <w:bottom w:val="none" w:sz="0" w:space="0" w:color="auto"/>
        <w:right w:val="none" w:sz="0" w:space="0" w:color="auto"/>
      </w:divBdr>
      <w:divsChild>
        <w:div w:id="678657238">
          <w:marLeft w:val="0"/>
          <w:marRight w:val="0"/>
          <w:marTop w:val="0"/>
          <w:marBottom w:val="0"/>
          <w:divBdr>
            <w:top w:val="none" w:sz="0" w:space="0" w:color="auto"/>
            <w:left w:val="none" w:sz="0" w:space="0" w:color="auto"/>
            <w:bottom w:val="none" w:sz="0" w:space="0" w:color="auto"/>
            <w:right w:val="none" w:sz="0" w:space="0" w:color="auto"/>
          </w:divBdr>
          <w:divsChild>
            <w:div w:id="1899438514">
              <w:marLeft w:val="0"/>
              <w:marRight w:val="0"/>
              <w:marTop w:val="0"/>
              <w:marBottom w:val="0"/>
              <w:divBdr>
                <w:top w:val="none" w:sz="0" w:space="0" w:color="auto"/>
                <w:left w:val="none" w:sz="0" w:space="0" w:color="auto"/>
                <w:bottom w:val="none" w:sz="0" w:space="0" w:color="auto"/>
                <w:right w:val="none" w:sz="0" w:space="0" w:color="auto"/>
              </w:divBdr>
              <w:divsChild>
                <w:div w:id="1634359769">
                  <w:marLeft w:val="0"/>
                  <w:marRight w:val="0"/>
                  <w:marTop w:val="0"/>
                  <w:marBottom w:val="0"/>
                  <w:divBdr>
                    <w:top w:val="none" w:sz="0" w:space="0" w:color="auto"/>
                    <w:left w:val="none" w:sz="0" w:space="0" w:color="auto"/>
                    <w:bottom w:val="none" w:sz="0" w:space="0" w:color="auto"/>
                    <w:right w:val="none" w:sz="0" w:space="0" w:color="auto"/>
                  </w:divBdr>
                  <w:divsChild>
                    <w:div w:id="203931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3307092">
      <w:bodyDiv w:val="1"/>
      <w:marLeft w:val="0"/>
      <w:marRight w:val="0"/>
      <w:marTop w:val="0"/>
      <w:marBottom w:val="0"/>
      <w:divBdr>
        <w:top w:val="none" w:sz="0" w:space="0" w:color="auto"/>
        <w:left w:val="none" w:sz="0" w:space="0" w:color="auto"/>
        <w:bottom w:val="none" w:sz="0" w:space="0" w:color="auto"/>
        <w:right w:val="none" w:sz="0" w:space="0" w:color="auto"/>
      </w:divBdr>
      <w:divsChild>
        <w:div w:id="790519974">
          <w:marLeft w:val="0"/>
          <w:marRight w:val="0"/>
          <w:marTop w:val="0"/>
          <w:marBottom w:val="0"/>
          <w:divBdr>
            <w:top w:val="none" w:sz="0" w:space="0" w:color="auto"/>
            <w:left w:val="none" w:sz="0" w:space="0" w:color="auto"/>
            <w:bottom w:val="none" w:sz="0" w:space="0" w:color="auto"/>
            <w:right w:val="none" w:sz="0" w:space="0" w:color="auto"/>
          </w:divBdr>
          <w:divsChild>
            <w:div w:id="119496205">
              <w:marLeft w:val="0"/>
              <w:marRight w:val="0"/>
              <w:marTop w:val="0"/>
              <w:marBottom w:val="0"/>
              <w:divBdr>
                <w:top w:val="none" w:sz="0" w:space="0" w:color="auto"/>
                <w:left w:val="none" w:sz="0" w:space="0" w:color="auto"/>
                <w:bottom w:val="none" w:sz="0" w:space="0" w:color="auto"/>
                <w:right w:val="none" w:sz="0" w:space="0" w:color="auto"/>
              </w:divBdr>
              <w:divsChild>
                <w:div w:id="1990286870">
                  <w:marLeft w:val="0"/>
                  <w:marRight w:val="0"/>
                  <w:marTop w:val="0"/>
                  <w:marBottom w:val="0"/>
                  <w:divBdr>
                    <w:top w:val="none" w:sz="0" w:space="0" w:color="auto"/>
                    <w:left w:val="none" w:sz="0" w:space="0" w:color="auto"/>
                    <w:bottom w:val="none" w:sz="0" w:space="0" w:color="auto"/>
                    <w:right w:val="none" w:sz="0" w:space="0" w:color="auto"/>
                  </w:divBdr>
                  <w:divsChild>
                    <w:div w:id="39521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354826">
      <w:bodyDiv w:val="1"/>
      <w:marLeft w:val="0"/>
      <w:marRight w:val="0"/>
      <w:marTop w:val="0"/>
      <w:marBottom w:val="0"/>
      <w:divBdr>
        <w:top w:val="none" w:sz="0" w:space="0" w:color="auto"/>
        <w:left w:val="none" w:sz="0" w:space="0" w:color="auto"/>
        <w:bottom w:val="none" w:sz="0" w:space="0" w:color="auto"/>
        <w:right w:val="none" w:sz="0" w:space="0" w:color="auto"/>
      </w:divBdr>
      <w:divsChild>
        <w:div w:id="2066029178">
          <w:marLeft w:val="0"/>
          <w:marRight w:val="0"/>
          <w:marTop w:val="0"/>
          <w:marBottom w:val="0"/>
          <w:divBdr>
            <w:top w:val="none" w:sz="0" w:space="0" w:color="auto"/>
            <w:left w:val="none" w:sz="0" w:space="0" w:color="auto"/>
            <w:bottom w:val="none" w:sz="0" w:space="0" w:color="auto"/>
            <w:right w:val="none" w:sz="0" w:space="0" w:color="auto"/>
          </w:divBdr>
          <w:divsChild>
            <w:div w:id="1114058672">
              <w:marLeft w:val="0"/>
              <w:marRight w:val="0"/>
              <w:marTop w:val="0"/>
              <w:marBottom w:val="0"/>
              <w:divBdr>
                <w:top w:val="none" w:sz="0" w:space="0" w:color="auto"/>
                <w:left w:val="none" w:sz="0" w:space="0" w:color="auto"/>
                <w:bottom w:val="none" w:sz="0" w:space="0" w:color="auto"/>
                <w:right w:val="none" w:sz="0" w:space="0" w:color="auto"/>
              </w:divBdr>
              <w:divsChild>
                <w:div w:id="678193301">
                  <w:marLeft w:val="0"/>
                  <w:marRight w:val="0"/>
                  <w:marTop w:val="0"/>
                  <w:marBottom w:val="0"/>
                  <w:divBdr>
                    <w:top w:val="none" w:sz="0" w:space="0" w:color="auto"/>
                    <w:left w:val="none" w:sz="0" w:space="0" w:color="auto"/>
                    <w:bottom w:val="none" w:sz="0" w:space="0" w:color="auto"/>
                    <w:right w:val="none" w:sz="0" w:space="0" w:color="auto"/>
                  </w:divBdr>
                  <w:divsChild>
                    <w:div w:id="5702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6071113">
      <w:bodyDiv w:val="1"/>
      <w:marLeft w:val="0"/>
      <w:marRight w:val="0"/>
      <w:marTop w:val="0"/>
      <w:marBottom w:val="0"/>
      <w:divBdr>
        <w:top w:val="none" w:sz="0" w:space="0" w:color="auto"/>
        <w:left w:val="none" w:sz="0" w:space="0" w:color="auto"/>
        <w:bottom w:val="none" w:sz="0" w:space="0" w:color="auto"/>
        <w:right w:val="none" w:sz="0" w:space="0" w:color="auto"/>
      </w:divBdr>
    </w:div>
    <w:div w:id="1516915782">
      <w:bodyDiv w:val="1"/>
      <w:marLeft w:val="0"/>
      <w:marRight w:val="0"/>
      <w:marTop w:val="0"/>
      <w:marBottom w:val="0"/>
      <w:divBdr>
        <w:top w:val="none" w:sz="0" w:space="0" w:color="auto"/>
        <w:left w:val="none" w:sz="0" w:space="0" w:color="auto"/>
        <w:bottom w:val="none" w:sz="0" w:space="0" w:color="auto"/>
        <w:right w:val="none" w:sz="0" w:space="0" w:color="auto"/>
      </w:divBdr>
      <w:divsChild>
        <w:div w:id="1053230680">
          <w:marLeft w:val="0"/>
          <w:marRight w:val="0"/>
          <w:marTop w:val="0"/>
          <w:marBottom w:val="0"/>
          <w:divBdr>
            <w:top w:val="none" w:sz="0" w:space="0" w:color="auto"/>
            <w:left w:val="none" w:sz="0" w:space="0" w:color="auto"/>
            <w:bottom w:val="none" w:sz="0" w:space="0" w:color="auto"/>
            <w:right w:val="none" w:sz="0" w:space="0" w:color="auto"/>
          </w:divBdr>
          <w:divsChild>
            <w:div w:id="889538944">
              <w:marLeft w:val="0"/>
              <w:marRight w:val="0"/>
              <w:marTop w:val="0"/>
              <w:marBottom w:val="0"/>
              <w:divBdr>
                <w:top w:val="none" w:sz="0" w:space="0" w:color="auto"/>
                <w:left w:val="none" w:sz="0" w:space="0" w:color="auto"/>
                <w:bottom w:val="none" w:sz="0" w:space="0" w:color="auto"/>
                <w:right w:val="none" w:sz="0" w:space="0" w:color="auto"/>
              </w:divBdr>
              <w:divsChild>
                <w:div w:id="834031192">
                  <w:marLeft w:val="0"/>
                  <w:marRight w:val="0"/>
                  <w:marTop w:val="0"/>
                  <w:marBottom w:val="0"/>
                  <w:divBdr>
                    <w:top w:val="none" w:sz="0" w:space="0" w:color="auto"/>
                    <w:left w:val="none" w:sz="0" w:space="0" w:color="auto"/>
                    <w:bottom w:val="none" w:sz="0" w:space="0" w:color="auto"/>
                    <w:right w:val="none" w:sz="0" w:space="0" w:color="auto"/>
                  </w:divBdr>
                  <w:divsChild>
                    <w:div w:id="191276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1817016">
      <w:bodyDiv w:val="1"/>
      <w:marLeft w:val="0"/>
      <w:marRight w:val="0"/>
      <w:marTop w:val="0"/>
      <w:marBottom w:val="0"/>
      <w:divBdr>
        <w:top w:val="none" w:sz="0" w:space="0" w:color="auto"/>
        <w:left w:val="none" w:sz="0" w:space="0" w:color="auto"/>
        <w:bottom w:val="none" w:sz="0" w:space="0" w:color="auto"/>
        <w:right w:val="none" w:sz="0" w:space="0" w:color="auto"/>
      </w:divBdr>
      <w:divsChild>
        <w:div w:id="1020664603">
          <w:marLeft w:val="0"/>
          <w:marRight w:val="0"/>
          <w:marTop w:val="0"/>
          <w:marBottom w:val="0"/>
          <w:divBdr>
            <w:top w:val="none" w:sz="0" w:space="0" w:color="auto"/>
            <w:left w:val="none" w:sz="0" w:space="0" w:color="auto"/>
            <w:bottom w:val="none" w:sz="0" w:space="0" w:color="auto"/>
            <w:right w:val="none" w:sz="0" w:space="0" w:color="auto"/>
          </w:divBdr>
          <w:divsChild>
            <w:div w:id="1405489238">
              <w:marLeft w:val="0"/>
              <w:marRight w:val="0"/>
              <w:marTop w:val="0"/>
              <w:marBottom w:val="0"/>
              <w:divBdr>
                <w:top w:val="none" w:sz="0" w:space="0" w:color="auto"/>
                <w:left w:val="none" w:sz="0" w:space="0" w:color="auto"/>
                <w:bottom w:val="none" w:sz="0" w:space="0" w:color="auto"/>
                <w:right w:val="none" w:sz="0" w:space="0" w:color="auto"/>
              </w:divBdr>
              <w:divsChild>
                <w:div w:id="212769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452867">
      <w:bodyDiv w:val="1"/>
      <w:marLeft w:val="0"/>
      <w:marRight w:val="0"/>
      <w:marTop w:val="0"/>
      <w:marBottom w:val="0"/>
      <w:divBdr>
        <w:top w:val="none" w:sz="0" w:space="0" w:color="auto"/>
        <w:left w:val="none" w:sz="0" w:space="0" w:color="auto"/>
        <w:bottom w:val="none" w:sz="0" w:space="0" w:color="auto"/>
        <w:right w:val="none" w:sz="0" w:space="0" w:color="auto"/>
      </w:divBdr>
      <w:divsChild>
        <w:div w:id="1576746905">
          <w:marLeft w:val="0"/>
          <w:marRight w:val="0"/>
          <w:marTop w:val="0"/>
          <w:marBottom w:val="0"/>
          <w:divBdr>
            <w:top w:val="none" w:sz="0" w:space="0" w:color="auto"/>
            <w:left w:val="none" w:sz="0" w:space="0" w:color="auto"/>
            <w:bottom w:val="none" w:sz="0" w:space="0" w:color="auto"/>
            <w:right w:val="none" w:sz="0" w:space="0" w:color="auto"/>
          </w:divBdr>
          <w:divsChild>
            <w:div w:id="1734309819">
              <w:marLeft w:val="0"/>
              <w:marRight w:val="0"/>
              <w:marTop w:val="0"/>
              <w:marBottom w:val="0"/>
              <w:divBdr>
                <w:top w:val="none" w:sz="0" w:space="0" w:color="auto"/>
                <w:left w:val="none" w:sz="0" w:space="0" w:color="auto"/>
                <w:bottom w:val="none" w:sz="0" w:space="0" w:color="auto"/>
                <w:right w:val="none" w:sz="0" w:space="0" w:color="auto"/>
              </w:divBdr>
              <w:divsChild>
                <w:div w:id="1910573463">
                  <w:marLeft w:val="0"/>
                  <w:marRight w:val="0"/>
                  <w:marTop w:val="0"/>
                  <w:marBottom w:val="0"/>
                  <w:divBdr>
                    <w:top w:val="none" w:sz="0" w:space="0" w:color="auto"/>
                    <w:left w:val="none" w:sz="0" w:space="0" w:color="auto"/>
                    <w:bottom w:val="none" w:sz="0" w:space="0" w:color="auto"/>
                    <w:right w:val="none" w:sz="0" w:space="0" w:color="auto"/>
                  </w:divBdr>
                  <w:divsChild>
                    <w:div w:id="56363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573976">
      <w:bodyDiv w:val="1"/>
      <w:marLeft w:val="0"/>
      <w:marRight w:val="0"/>
      <w:marTop w:val="0"/>
      <w:marBottom w:val="0"/>
      <w:divBdr>
        <w:top w:val="none" w:sz="0" w:space="0" w:color="auto"/>
        <w:left w:val="none" w:sz="0" w:space="0" w:color="auto"/>
        <w:bottom w:val="none" w:sz="0" w:space="0" w:color="auto"/>
        <w:right w:val="none" w:sz="0" w:space="0" w:color="auto"/>
      </w:divBdr>
      <w:divsChild>
        <w:div w:id="1499342156">
          <w:marLeft w:val="0"/>
          <w:marRight w:val="0"/>
          <w:marTop w:val="0"/>
          <w:marBottom w:val="0"/>
          <w:divBdr>
            <w:top w:val="none" w:sz="0" w:space="0" w:color="auto"/>
            <w:left w:val="none" w:sz="0" w:space="0" w:color="auto"/>
            <w:bottom w:val="none" w:sz="0" w:space="0" w:color="auto"/>
            <w:right w:val="none" w:sz="0" w:space="0" w:color="auto"/>
          </w:divBdr>
          <w:divsChild>
            <w:div w:id="1726220324">
              <w:marLeft w:val="0"/>
              <w:marRight w:val="0"/>
              <w:marTop w:val="0"/>
              <w:marBottom w:val="0"/>
              <w:divBdr>
                <w:top w:val="none" w:sz="0" w:space="0" w:color="auto"/>
                <w:left w:val="none" w:sz="0" w:space="0" w:color="auto"/>
                <w:bottom w:val="none" w:sz="0" w:space="0" w:color="auto"/>
                <w:right w:val="none" w:sz="0" w:space="0" w:color="auto"/>
              </w:divBdr>
              <w:divsChild>
                <w:div w:id="509102641">
                  <w:marLeft w:val="0"/>
                  <w:marRight w:val="0"/>
                  <w:marTop w:val="0"/>
                  <w:marBottom w:val="0"/>
                  <w:divBdr>
                    <w:top w:val="none" w:sz="0" w:space="0" w:color="auto"/>
                    <w:left w:val="none" w:sz="0" w:space="0" w:color="auto"/>
                    <w:bottom w:val="none" w:sz="0" w:space="0" w:color="auto"/>
                    <w:right w:val="none" w:sz="0" w:space="0" w:color="auto"/>
                  </w:divBdr>
                  <w:divsChild>
                    <w:div w:id="177532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783498">
      <w:bodyDiv w:val="1"/>
      <w:marLeft w:val="0"/>
      <w:marRight w:val="0"/>
      <w:marTop w:val="0"/>
      <w:marBottom w:val="0"/>
      <w:divBdr>
        <w:top w:val="none" w:sz="0" w:space="0" w:color="auto"/>
        <w:left w:val="none" w:sz="0" w:space="0" w:color="auto"/>
        <w:bottom w:val="none" w:sz="0" w:space="0" w:color="auto"/>
        <w:right w:val="none" w:sz="0" w:space="0" w:color="auto"/>
      </w:divBdr>
      <w:divsChild>
        <w:div w:id="1542595128">
          <w:marLeft w:val="0"/>
          <w:marRight w:val="0"/>
          <w:marTop w:val="0"/>
          <w:marBottom w:val="0"/>
          <w:divBdr>
            <w:top w:val="none" w:sz="0" w:space="0" w:color="auto"/>
            <w:left w:val="none" w:sz="0" w:space="0" w:color="auto"/>
            <w:bottom w:val="none" w:sz="0" w:space="0" w:color="auto"/>
            <w:right w:val="none" w:sz="0" w:space="0" w:color="auto"/>
          </w:divBdr>
          <w:divsChild>
            <w:div w:id="1942758058">
              <w:marLeft w:val="0"/>
              <w:marRight w:val="0"/>
              <w:marTop w:val="0"/>
              <w:marBottom w:val="0"/>
              <w:divBdr>
                <w:top w:val="none" w:sz="0" w:space="0" w:color="auto"/>
                <w:left w:val="none" w:sz="0" w:space="0" w:color="auto"/>
                <w:bottom w:val="none" w:sz="0" w:space="0" w:color="auto"/>
                <w:right w:val="none" w:sz="0" w:space="0" w:color="auto"/>
              </w:divBdr>
              <w:divsChild>
                <w:div w:id="1295403553">
                  <w:marLeft w:val="0"/>
                  <w:marRight w:val="0"/>
                  <w:marTop w:val="0"/>
                  <w:marBottom w:val="0"/>
                  <w:divBdr>
                    <w:top w:val="none" w:sz="0" w:space="0" w:color="auto"/>
                    <w:left w:val="none" w:sz="0" w:space="0" w:color="auto"/>
                    <w:bottom w:val="none" w:sz="0" w:space="0" w:color="auto"/>
                    <w:right w:val="none" w:sz="0" w:space="0" w:color="auto"/>
                  </w:divBdr>
                  <w:divsChild>
                    <w:div w:id="209677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763280">
      <w:bodyDiv w:val="1"/>
      <w:marLeft w:val="0"/>
      <w:marRight w:val="0"/>
      <w:marTop w:val="0"/>
      <w:marBottom w:val="0"/>
      <w:divBdr>
        <w:top w:val="none" w:sz="0" w:space="0" w:color="auto"/>
        <w:left w:val="none" w:sz="0" w:space="0" w:color="auto"/>
        <w:bottom w:val="none" w:sz="0" w:space="0" w:color="auto"/>
        <w:right w:val="none" w:sz="0" w:space="0" w:color="auto"/>
      </w:divBdr>
    </w:div>
    <w:div w:id="1583560714">
      <w:bodyDiv w:val="1"/>
      <w:marLeft w:val="0"/>
      <w:marRight w:val="0"/>
      <w:marTop w:val="0"/>
      <w:marBottom w:val="0"/>
      <w:divBdr>
        <w:top w:val="none" w:sz="0" w:space="0" w:color="auto"/>
        <w:left w:val="none" w:sz="0" w:space="0" w:color="auto"/>
        <w:bottom w:val="none" w:sz="0" w:space="0" w:color="auto"/>
        <w:right w:val="none" w:sz="0" w:space="0" w:color="auto"/>
      </w:divBdr>
      <w:divsChild>
        <w:div w:id="913783417">
          <w:marLeft w:val="0"/>
          <w:marRight w:val="0"/>
          <w:marTop w:val="0"/>
          <w:marBottom w:val="0"/>
          <w:divBdr>
            <w:top w:val="none" w:sz="0" w:space="0" w:color="auto"/>
            <w:left w:val="none" w:sz="0" w:space="0" w:color="auto"/>
            <w:bottom w:val="none" w:sz="0" w:space="0" w:color="auto"/>
            <w:right w:val="none" w:sz="0" w:space="0" w:color="auto"/>
          </w:divBdr>
          <w:divsChild>
            <w:div w:id="738594832">
              <w:marLeft w:val="0"/>
              <w:marRight w:val="0"/>
              <w:marTop w:val="0"/>
              <w:marBottom w:val="0"/>
              <w:divBdr>
                <w:top w:val="none" w:sz="0" w:space="0" w:color="auto"/>
                <w:left w:val="none" w:sz="0" w:space="0" w:color="auto"/>
                <w:bottom w:val="none" w:sz="0" w:space="0" w:color="auto"/>
                <w:right w:val="none" w:sz="0" w:space="0" w:color="auto"/>
              </w:divBdr>
              <w:divsChild>
                <w:div w:id="124336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701217">
      <w:bodyDiv w:val="1"/>
      <w:marLeft w:val="0"/>
      <w:marRight w:val="0"/>
      <w:marTop w:val="0"/>
      <w:marBottom w:val="0"/>
      <w:divBdr>
        <w:top w:val="none" w:sz="0" w:space="0" w:color="auto"/>
        <w:left w:val="none" w:sz="0" w:space="0" w:color="auto"/>
        <w:bottom w:val="none" w:sz="0" w:space="0" w:color="auto"/>
        <w:right w:val="none" w:sz="0" w:space="0" w:color="auto"/>
      </w:divBdr>
    </w:div>
    <w:div w:id="1592084637">
      <w:bodyDiv w:val="1"/>
      <w:marLeft w:val="0"/>
      <w:marRight w:val="0"/>
      <w:marTop w:val="0"/>
      <w:marBottom w:val="0"/>
      <w:divBdr>
        <w:top w:val="none" w:sz="0" w:space="0" w:color="auto"/>
        <w:left w:val="none" w:sz="0" w:space="0" w:color="auto"/>
        <w:bottom w:val="none" w:sz="0" w:space="0" w:color="auto"/>
        <w:right w:val="none" w:sz="0" w:space="0" w:color="auto"/>
      </w:divBdr>
      <w:divsChild>
        <w:div w:id="1881817031">
          <w:marLeft w:val="0"/>
          <w:marRight w:val="0"/>
          <w:marTop w:val="0"/>
          <w:marBottom w:val="0"/>
          <w:divBdr>
            <w:top w:val="none" w:sz="0" w:space="0" w:color="auto"/>
            <w:left w:val="none" w:sz="0" w:space="0" w:color="auto"/>
            <w:bottom w:val="none" w:sz="0" w:space="0" w:color="auto"/>
            <w:right w:val="none" w:sz="0" w:space="0" w:color="auto"/>
          </w:divBdr>
          <w:divsChild>
            <w:div w:id="203830579">
              <w:marLeft w:val="0"/>
              <w:marRight w:val="0"/>
              <w:marTop w:val="0"/>
              <w:marBottom w:val="0"/>
              <w:divBdr>
                <w:top w:val="none" w:sz="0" w:space="0" w:color="auto"/>
                <w:left w:val="none" w:sz="0" w:space="0" w:color="auto"/>
                <w:bottom w:val="none" w:sz="0" w:space="0" w:color="auto"/>
                <w:right w:val="none" w:sz="0" w:space="0" w:color="auto"/>
              </w:divBdr>
              <w:divsChild>
                <w:div w:id="2075001753">
                  <w:marLeft w:val="0"/>
                  <w:marRight w:val="0"/>
                  <w:marTop w:val="0"/>
                  <w:marBottom w:val="0"/>
                  <w:divBdr>
                    <w:top w:val="none" w:sz="0" w:space="0" w:color="auto"/>
                    <w:left w:val="none" w:sz="0" w:space="0" w:color="auto"/>
                    <w:bottom w:val="none" w:sz="0" w:space="0" w:color="auto"/>
                    <w:right w:val="none" w:sz="0" w:space="0" w:color="auto"/>
                  </w:divBdr>
                  <w:divsChild>
                    <w:div w:id="152255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466618">
      <w:bodyDiv w:val="1"/>
      <w:marLeft w:val="0"/>
      <w:marRight w:val="0"/>
      <w:marTop w:val="0"/>
      <w:marBottom w:val="0"/>
      <w:divBdr>
        <w:top w:val="none" w:sz="0" w:space="0" w:color="auto"/>
        <w:left w:val="none" w:sz="0" w:space="0" w:color="auto"/>
        <w:bottom w:val="none" w:sz="0" w:space="0" w:color="auto"/>
        <w:right w:val="none" w:sz="0" w:space="0" w:color="auto"/>
      </w:divBdr>
      <w:divsChild>
        <w:div w:id="1732733425">
          <w:marLeft w:val="0"/>
          <w:marRight w:val="0"/>
          <w:marTop w:val="0"/>
          <w:marBottom w:val="0"/>
          <w:divBdr>
            <w:top w:val="none" w:sz="0" w:space="0" w:color="auto"/>
            <w:left w:val="none" w:sz="0" w:space="0" w:color="auto"/>
            <w:bottom w:val="none" w:sz="0" w:space="0" w:color="auto"/>
            <w:right w:val="none" w:sz="0" w:space="0" w:color="auto"/>
          </w:divBdr>
          <w:divsChild>
            <w:div w:id="871653285">
              <w:marLeft w:val="0"/>
              <w:marRight w:val="0"/>
              <w:marTop w:val="0"/>
              <w:marBottom w:val="0"/>
              <w:divBdr>
                <w:top w:val="none" w:sz="0" w:space="0" w:color="auto"/>
                <w:left w:val="none" w:sz="0" w:space="0" w:color="auto"/>
                <w:bottom w:val="none" w:sz="0" w:space="0" w:color="auto"/>
                <w:right w:val="none" w:sz="0" w:space="0" w:color="auto"/>
              </w:divBdr>
              <w:divsChild>
                <w:div w:id="96353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375877">
      <w:bodyDiv w:val="1"/>
      <w:marLeft w:val="0"/>
      <w:marRight w:val="0"/>
      <w:marTop w:val="0"/>
      <w:marBottom w:val="0"/>
      <w:divBdr>
        <w:top w:val="none" w:sz="0" w:space="0" w:color="auto"/>
        <w:left w:val="none" w:sz="0" w:space="0" w:color="auto"/>
        <w:bottom w:val="none" w:sz="0" w:space="0" w:color="auto"/>
        <w:right w:val="none" w:sz="0" w:space="0" w:color="auto"/>
      </w:divBdr>
      <w:divsChild>
        <w:div w:id="1143815889">
          <w:marLeft w:val="0"/>
          <w:marRight w:val="0"/>
          <w:marTop w:val="0"/>
          <w:marBottom w:val="0"/>
          <w:divBdr>
            <w:top w:val="none" w:sz="0" w:space="0" w:color="auto"/>
            <w:left w:val="none" w:sz="0" w:space="0" w:color="auto"/>
            <w:bottom w:val="none" w:sz="0" w:space="0" w:color="auto"/>
            <w:right w:val="none" w:sz="0" w:space="0" w:color="auto"/>
          </w:divBdr>
          <w:divsChild>
            <w:div w:id="1736199782">
              <w:marLeft w:val="0"/>
              <w:marRight w:val="0"/>
              <w:marTop w:val="0"/>
              <w:marBottom w:val="0"/>
              <w:divBdr>
                <w:top w:val="none" w:sz="0" w:space="0" w:color="auto"/>
                <w:left w:val="none" w:sz="0" w:space="0" w:color="auto"/>
                <w:bottom w:val="none" w:sz="0" w:space="0" w:color="auto"/>
                <w:right w:val="none" w:sz="0" w:space="0" w:color="auto"/>
              </w:divBdr>
              <w:divsChild>
                <w:div w:id="62489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012">
      <w:bodyDiv w:val="1"/>
      <w:marLeft w:val="0"/>
      <w:marRight w:val="0"/>
      <w:marTop w:val="0"/>
      <w:marBottom w:val="0"/>
      <w:divBdr>
        <w:top w:val="none" w:sz="0" w:space="0" w:color="auto"/>
        <w:left w:val="none" w:sz="0" w:space="0" w:color="auto"/>
        <w:bottom w:val="none" w:sz="0" w:space="0" w:color="auto"/>
        <w:right w:val="none" w:sz="0" w:space="0" w:color="auto"/>
      </w:divBdr>
    </w:div>
    <w:div w:id="1631940203">
      <w:bodyDiv w:val="1"/>
      <w:marLeft w:val="0"/>
      <w:marRight w:val="0"/>
      <w:marTop w:val="0"/>
      <w:marBottom w:val="0"/>
      <w:divBdr>
        <w:top w:val="none" w:sz="0" w:space="0" w:color="auto"/>
        <w:left w:val="none" w:sz="0" w:space="0" w:color="auto"/>
        <w:bottom w:val="none" w:sz="0" w:space="0" w:color="auto"/>
        <w:right w:val="none" w:sz="0" w:space="0" w:color="auto"/>
      </w:divBdr>
      <w:divsChild>
        <w:div w:id="510336521">
          <w:marLeft w:val="0"/>
          <w:marRight w:val="0"/>
          <w:marTop w:val="0"/>
          <w:marBottom w:val="0"/>
          <w:divBdr>
            <w:top w:val="none" w:sz="0" w:space="0" w:color="auto"/>
            <w:left w:val="none" w:sz="0" w:space="0" w:color="auto"/>
            <w:bottom w:val="none" w:sz="0" w:space="0" w:color="auto"/>
            <w:right w:val="none" w:sz="0" w:space="0" w:color="auto"/>
          </w:divBdr>
          <w:divsChild>
            <w:div w:id="875777627">
              <w:marLeft w:val="0"/>
              <w:marRight w:val="0"/>
              <w:marTop w:val="0"/>
              <w:marBottom w:val="0"/>
              <w:divBdr>
                <w:top w:val="none" w:sz="0" w:space="0" w:color="auto"/>
                <w:left w:val="none" w:sz="0" w:space="0" w:color="auto"/>
                <w:bottom w:val="none" w:sz="0" w:space="0" w:color="auto"/>
                <w:right w:val="none" w:sz="0" w:space="0" w:color="auto"/>
              </w:divBdr>
              <w:divsChild>
                <w:div w:id="992877131">
                  <w:marLeft w:val="0"/>
                  <w:marRight w:val="0"/>
                  <w:marTop w:val="0"/>
                  <w:marBottom w:val="0"/>
                  <w:divBdr>
                    <w:top w:val="none" w:sz="0" w:space="0" w:color="auto"/>
                    <w:left w:val="none" w:sz="0" w:space="0" w:color="auto"/>
                    <w:bottom w:val="none" w:sz="0" w:space="0" w:color="auto"/>
                    <w:right w:val="none" w:sz="0" w:space="0" w:color="auto"/>
                  </w:divBdr>
                  <w:divsChild>
                    <w:div w:id="115352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382929">
      <w:bodyDiv w:val="1"/>
      <w:marLeft w:val="0"/>
      <w:marRight w:val="0"/>
      <w:marTop w:val="0"/>
      <w:marBottom w:val="0"/>
      <w:divBdr>
        <w:top w:val="none" w:sz="0" w:space="0" w:color="auto"/>
        <w:left w:val="none" w:sz="0" w:space="0" w:color="auto"/>
        <w:bottom w:val="none" w:sz="0" w:space="0" w:color="auto"/>
        <w:right w:val="none" w:sz="0" w:space="0" w:color="auto"/>
      </w:divBdr>
      <w:divsChild>
        <w:div w:id="1473714640">
          <w:marLeft w:val="0"/>
          <w:marRight w:val="0"/>
          <w:marTop w:val="0"/>
          <w:marBottom w:val="0"/>
          <w:divBdr>
            <w:top w:val="none" w:sz="0" w:space="0" w:color="auto"/>
            <w:left w:val="none" w:sz="0" w:space="0" w:color="auto"/>
            <w:bottom w:val="none" w:sz="0" w:space="0" w:color="auto"/>
            <w:right w:val="none" w:sz="0" w:space="0" w:color="auto"/>
          </w:divBdr>
          <w:divsChild>
            <w:div w:id="728067195">
              <w:marLeft w:val="0"/>
              <w:marRight w:val="0"/>
              <w:marTop w:val="0"/>
              <w:marBottom w:val="0"/>
              <w:divBdr>
                <w:top w:val="none" w:sz="0" w:space="0" w:color="auto"/>
                <w:left w:val="none" w:sz="0" w:space="0" w:color="auto"/>
                <w:bottom w:val="none" w:sz="0" w:space="0" w:color="auto"/>
                <w:right w:val="none" w:sz="0" w:space="0" w:color="auto"/>
              </w:divBdr>
              <w:divsChild>
                <w:div w:id="205757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707309">
      <w:bodyDiv w:val="1"/>
      <w:marLeft w:val="0"/>
      <w:marRight w:val="0"/>
      <w:marTop w:val="0"/>
      <w:marBottom w:val="0"/>
      <w:divBdr>
        <w:top w:val="none" w:sz="0" w:space="0" w:color="auto"/>
        <w:left w:val="none" w:sz="0" w:space="0" w:color="auto"/>
        <w:bottom w:val="none" w:sz="0" w:space="0" w:color="auto"/>
        <w:right w:val="none" w:sz="0" w:space="0" w:color="auto"/>
      </w:divBdr>
      <w:divsChild>
        <w:div w:id="1702166550">
          <w:marLeft w:val="0"/>
          <w:marRight w:val="0"/>
          <w:marTop w:val="0"/>
          <w:marBottom w:val="0"/>
          <w:divBdr>
            <w:top w:val="none" w:sz="0" w:space="0" w:color="auto"/>
            <w:left w:val="none" w:sz="0" w:space="0" w:color="auto"/>
            <w:bottom w:val="none" w:sz="0" w:space="0" w:color="auto"/>
            <w:right w:val="none" w:sz="0" w:space="0" w:color="auto"/>
          </w:divBdr>
          <w:divsChild>
            <w:div w:id="881132990">
              <w:marLeft w:val="0"/>
              <w:marRight w:val="0"/>
              <w:marTop w:val="0"/>
              <w:marBottom w:val="0"/>
              <w:divBdr>
                <w:top w:val="none" w:sz="0" w:space="0" w:color="auto"/>
                <w:left w:val="none" w:sz="0" w:space="0" w:color="auto"/>
                <w:bottom w:val="none" w:sz="0" w:space="0" w:color="auto"/>
                <w:right w:val="none" w:sz="0" w:space="0" w:color="auto"/>
              </w:divBdr>
              <w:divsChild>
                <w:div w:id="1398550843">
                  <w:marLeft w:val="0"/>
                  <w:marRight w:val="0"/>
                  <w:marTop w:val="0"/>
                  <w:marBottom w:val="0"/>
                  <w:divBdr>
                    <w:top w:val="none" w:sz="0" w:space="0" w:color="auto"/>
                    <w:left w:val="none" w:sz="0" w:space="0" w:color="auto"/>
                    <w:bottom w:val="none" w:sz="0" w:space="0" w:color="auto"/>
                    <w:right w:val="none" w:sz="0" w:space="0" w:color="auto"/>
                  </w:divBdr>
                  <w:divsChild>
                    <w:div w:id="21196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484216">
      <w:bodyDiv w:val="1"/>
      <w:marLeft w:val="0"/>
      <w:marRight w:val="0"/>
      <w:marTop w:val="0"/>
      <w:marBottom w:val="0"/>
      <w:divBdr>
        <w:top w:val="none" w:sz="0" w:space="0" w:color="auto"/>
        <w:left w:val="none" w:sz="0" w:space="0" w:color="auto"/>
        <w:bottom w:val="none" w:sz="0" w:space="0" w:color="auto"/>
        <w:right w:val="none" w:sz="0" w:space="0" w:color="auto"/>
      </w:divBdr>
      <w:divsChild>
        <w:div w:id="942222765">
          <w:marLeft w:val="0"/>
          <w:marRight w:val="0"/>
          <w:marTop w:val="0"/>
          <w:marBottom w:val="0"/>
          <w:divBdr>
            <w:top w:val="none" w:sz="0" w:space="0" w:color="auto"/>
            <w:left w:val="none" w:sz="0" w:space="0" w:color="auto"/>
            <w:bottom w:val="none" w:sz="0" w:space="0" w:color="auto"/>
            <w:right w:val="none" w:sz="0" w:space="0" w:color="auto"/>
          </w:divBdr>
          <w:divsChild>
            <w:div w:id="1823888808">
              <w:marLeft w:val="0"/>
              <w:marRight w:val="0"/>
              <w:marTop w:val="0"/>
              <w:marBottom w:val="0"/>
              <w:divBdr>
                <w:top w:val="none" w:sz="0" w:space="0" w:color="auto"/>
                <w:left w:val="none" w:sz="0" w:space="0" w:color="auto"/>
                <w:bottom w:val="none" w:sz="0" w:space="0" w:color="auto"/>
                <w:right w:val="none" w:sz="0" w:space="0" w:color="auto"/>
              </w:divBdr>
              <w:divsChild>
                <w:div w:id="446700702">
                  <w:marLeft w:val="0"/>
                  <w:marRight w:val="0"/>
                  <w:marTop w:val="0"/>
                  <w:marBottom w:val="0"/>
                  <w:divBdr>
                    <w:top w:val="none" w:sz="0" w:space="0" w:color="auto"/>
                    <w:left w:val="none" w:sz="0" w:space="0" w:color="auto"/>
                    <w:bottom w:val="none" w:sz="0" w:space="0" w:color="auto"/>
                    <w:right w:val="none" w:sz="0" w:space="0" w:color="auto"/>
                  </w:divBdr>
                  <w:divsChild>
                    <w:div w:id="163690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091021">
      <w:bodyDiv w:val="1"/>
      <w:marLeft w:val="0"/>
      <w:marRight w:val="0"/>
      <w:marTop w:val="0"/>
      <w:marBottom w:val="0"/>
      <w:divBdr>
        <w:top w:val="none" w:sz="0" w:space="0" w:color="auto"/>
        <w:left w:val="none" w:sz="0" w:space="0" w:color="auto"/>
        <w:bottom w:val="none" w:sz="0" w:space="0" w:color="auto"/>
        <w:right w:val="none" w:sz="0" w:space="0" w:color="auto"/>
      </w:divBdr>
      <w:divsChild>
        <w:div w:id="451440477">
          <w:marLeft w:val="0"/>
          <w:marRight w:val="0"/>
          <w:marTop w:val="0"/>
          <w:marBottom w:val="0"/>
          <w:divBdr>
            <w:top w:val="none" w:sz="0" w:space="0" w:color="auto"/>
            <w:left w:val="none" w:sz="0" w:space="0" w:color="auto"/>
            <w:bottom w:val="none" w:sz="0" w:space="0" w:color="auto"/>
            <w:right w:val="none" w:sz="0" w:space="0" w:color="auto"/>
          </w:divBdr>
          <w:divsChild>
            <w:div w:id="1149707334">
              <w:marLeft w:val="0"/>
              <w:marRight w:val="0"/>
              <w:marTop w:val="0"/>
              <w:marBottom w:val="0"/>
              <w:divBdr>
                <w:top w:val="none" w:sz="0" w:space="0" w:color="auto"/>
                <w:left w:val="none" w:sz="0" w:space="0" w:color="auto"/>
                <w:bottom w:val="none" w:sz="0" w:space="0" w:color="auto"/>
                <w:right w:val="none" w:sz="0" w:space="0" w:color="auto"/>
              </w:divBdr>
              <w:divsChild>
                <w:div w:id="21551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049984">
      <w:bodyDiv w:val="1"/>
      <w:marLeft w:val="0"/>
      <w:marRight w:val="0"/>
      <w:marTop w:val="0"/>
      <w:marBottom w:val="0"/>
      <w:divBdr>
        <w:top w:val="none" w:sz="0" w:space="0" w:color="auto"/>
        <w:left w:val="none" w:sz="0" w:space="0" w:color="auto"/>
        <w:bottom w:val="none" w:sz="0" w:space="0" w:color="auto"/>
        <w:right w:val="none" w:sz="0" w:space="0" w:color="auto"/>
      </w:divBdr>
      <w:divsChild>
        <w:div w:id="1109349698">
          <w:marLeft w:val="0"/>
          <w:marRight w:val="0"/>
          <w:marTop w:val="0"/>
          <w:marBottom w:val="0"/>
          <w:divBdr>
            <w:top w:val="none" w:sz="0" w:space="0" w:color="auto"/>
            <w:left w:val="none" w:sz="0" w:space="0" w:color="auto"/>
            <w:bottom w:val="none" w:sz="0" w:space="0" w:color="auto"/>
            <w:right w:val="none" w:sz="0" w:space="0" w:color="auto"/>
          </w:divBdr>
          <w:divsChild>
            <w:div w:id="1957523809">
              <w:marLeft w:val="0"/>
              <w:marRight w:val="0"/>
              <w:marTop w:val="0"/>
              <w:marBottom w:val="0"/>
              <w:divBdr>
                <w:top w:val="none" w:sz="0" w:space="0" w:color="auto"/>
                <w:left w:val="none" w:sz="0" w:space="0" w:color="auto"/>
                <w:bottom w:val="none" w:sz="0" w:space="0" w:color="auto"/>
                <w:right w:val="none" w:sz="0" w:space="0" w:color="auto"/>
              </w:divBdr>
              <w:divsChild>
                <w:div w:id="302464477">
                  <w:marLeft w:val="0"/>
                  <w:marRight w:val="0"/>
                  <w:marTop w:val="0"/>
                  <w:marBottom w:val="0"/>
                  <w:divBdr>
                    <w:top w:val="none" w:sz="0" w:space="0" w:color="auto"/>
                    <w:left w:val="none" w:sz="0" w:space="0" w:color="auto"/>
                    <w:bottom w:val="none" w:sz="0" w:space="0" w:color="auto"/>
                    <w:right w:val="none" w:sz="0" w:space="0" w:color="auto"/>
                  </w:divBdr>
                  <w:divsChild>
                    <w:div w:id="123812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735003">
      <w:bodyDiv w:val="1"/>
      <w:marLeft w:val="0"/>
      <w:marRight w:val="0"/>
      <w:marTop w:val="0"/>
      <w:marBottom w:val="0"/>
      <w:divBdr>
        <w:top w:val="none" w:sz="0" w:space="0" w:color="auto"/>
        <w:left w:val="none" w:sz="0" w:space="0" w:color="auto"/>
        <w:bottom w:val="none" w:sz="0" w:space="0" w:color="auto"/>
        <w:right w:val="none" w:sz="0" w:space="0" w:color="auto"/>
      </w:divBdr>
    </w:div>
    <w:div w:id="1691683282">
      <w:bodyDiv w:val="1"/>
      <w:marLeft w:val="0"/>
      <w:marRight w:val="0"/>
      <w:marTop w:val="0"/>
      <w:marBottom w:val="0"/>
      <w:divBdr>
        <w:top w:val="none" w:sz="0" w:space="0" w:color="auto"/>
        <w:left w:val="none" w:sz="0" w:space="0" w:color="auto"/>
        <w:bottom w:val="none" w:sz="0" w:space="0" w:color="auto"/>
        <w:right w:val="none" w:sz="0" w:space="0" w:color="auto"/>
      </w:divBdr>
    </w:div>
    <w:div w:id="1695886994">
      <w:bodyDiv w:val="1"/>
      <w:marLeft w:val="0"/>
      <w:marRight w:val="0"/>
      <w:marTop w:val="0"/>
      <w:marBottom w:val="0"/>
      <w:divBdr>
        <w:top w:val="none" w:sz="0" w:space="0" w:color="auto"/>
        <w:left w:val="none" w:sz="0" w:space="0" w:color="auto"/>
        <w:bottom w:val="none" w:sz="0" w:space="0" w:color="auto"/>
        <w:right w:val="none" w:sz="0" w:space="0" w:color="auto"/>
      </w:divBdr>
      <w:divsChild>
        <w:div w:id="2063433593">
          <w:marLeft w:val="0"/>
          <w:marRight w:val="0"/>
          <w:marTop w:val="0"/>
          <w:marBottom w:val="0"/>
          <w:divBdr>
            <w:top w:val="none" w:sz="0" w:space="0" w:color="auto"/>
            <w:left w:val="none" w:sz="0" w:space="0" w:color="auto"/>
            <w:bottom w:val="none" w:sz="0" w:space="0" w:color="auto"/>
            <w:right w:val="none" w:sz="0" w:space="0" w:color="auto"/>
          </w:divBdr>
          <w:divsChild>
            <w:div w:id="827479549">
              <w:marLeft w:val="0"/>
              <w:marRight w:val="0"/>
              <w:marTop w:val="0"/>
              <w:marBottom w:val="0"/>
              <w:divBdr>
                <w:top w:val="none" w:sz="0" w:space="0" w:color="auto"/>
                <w:left w:val="none" w:sz="0" w:space="0" w:color="auto"/>
                <w:bottom w:val="none" w:sz="0" w:space="0" w:color="auto"/>
                <w:right w:val="none" w:sz="0" w:space="0" w:color="auto"/>
              </w:divBdr>
              <w:divsChild>
                <w:div w:id="989554620">
                  <w:marLeft w:val="0"/>
                  <w:marRight w:val="0"/>
                  <w:marTop w:val="0"/>
                  <w:marBottom w:val="0"/>
                  <w:divBdr>
                    <w:top w:val="none" w:sz="0" w:space="0" w:color="auto"/>
                    <w:left w:val="none" w:sz="0" w:space="0" w:color="auto"/>
                    <w:bottom w:val="none" w:sz="0" w:space="0" w:color="auto"/>
                    <w:right w:val="none" w:sz="0" w:space="0" w:color="auto"/>
                  </w:divBdr>
                  <w:divsChild>
                    <w:div w:id="130327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735198">
      <w:bodyDiv w:val="1"/>
      <w:marLeft w:val="0"/>
      <w:marRight w:val="0"/>
      <w:marTop w:val="0"/>
      <w:marBottom w:val="0"/>
      <w:divBdr>
        <w:top w:val="none" w:sz="0" w:space="0" w:color="auto"/>
        <w:left w:val="none" w:sz="0" w:space="0" w:color="auto"/>
        <w:bottom w:val="none" w:sz="0" w:space="0" w:color="auto"/>
        <w:right w:val="none" w:sz="0" w:space="0" w:color="auto"/>
      </w:divBdr>
      <w:divsChild>
        <w:div w:id="878123429">
          <w:marLeft w:val="0"/>
          <w:marRight w:val="0"/>
          <w:marTop w:val="0"/>
          <w:marBottom w:val="0"/>
          <w:divBdr>
            <w:top w:val="none" w:sz="0" w:space="0" w:color="auto"/>
            <w:left w:val="none" w:sz="0" w:space="0" w:color="auto"/>
            <w:bottom w:val="none" w:sz="0" w:space="0" w:color="auto"/>
            <w:right w:val="none" w:sz="0" w:space="0" w:color="auto"/>
          </w:divBdr>
          <w:divsChild>
            <w:div w:id="1766657773">
              <w:marLeft w:val="0"/>
              <w:marRight w:val="0"/>
              <w:marTop w:val="0"/>
              <w:marBottom w:val="0"/>
              <w:divBdr>
                <w:top w:val="none" w:sz="0" w:space="0" w:color="auto"/>
                <w:left w:val="none" w:sz="0" w:space="0" w:color="auto"/>
                <w:bottom w:val="none" w:sz="0" w:space="0" w:color="auto"/>
                <w:right w:val="none" w:sz="0" w:space="0" w:color="auto"/>
              </w:divBdr>
              <w:divsChild>
                <w:div w:id="182932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449344">
      <w:bodyDiv w:val="1"/>
      <w:marLeft w:val="0"/>
      <w:marRight w:val="0"/>
      <w:marTop w:val="0"/>
      <w:marBottom w:val="0"/>
      <w:divBdr>
        <w:top w:val="none" w:sz="0" w:space="0" w:color="auto"/>
        <w:left w:val="none" w:sz="0" w:space="0" w:color="auto"/>
        <w:bottom w:val="none" w:sz="0" w:space="0" w:color="auto"/>
        <w:right w:val="none" w:sz="0" w:space="0" w:color="auto"/>
      </w:divBdr>
      <w:divsChild>
        <w:div w:id="455493032">
          <w:marLeft w:val="0"/>
          <w:marRight w:val="0"/>
          <w:marTop w:val="0"/>
          <w:marBottom w:val="0"/>
          <w:divBdr>
            <w:top w:val="none" w:sz="0" w:space="0" w:color="auto"/>
            <w:left w:val="none" w:sz="0" w:space="0" w:color="auto"/>
            <w:bottom w:val="none" w:sz="0" w:space="0" w:color="auto"/>
            <w:right w:val="none" w:sz="0" w:space="0" w:color="auto"/>
          </w:divBdr>
          <w:divsChild>
            <w:div w:id="1617133377">
              <w:marLeft w:val="0"/>
              <w:marRight w:val="0"/>
              <w:marTop w:val="0"/>
              <w:marBottom w:val="0"/>
              <w:divBdr>
                <w:top w:val="none" w:sz="0" w:space="0" w:color="auto"/>
                <w:left w:val="none" w:sz="0" w:space="0" w:color="auto"/>
                <w:bottom w:val="none" w:sz="0" w:space="0" w:color="auto"/>
                <w:right w:val="none" w:sz="0" w:space="0" w:color="auto"/>
              </w:divBdr>
              <w:divsChild>
                <w:div w:id="1087771188">
                  <w:marLeft w:val="0"/>
                  <w:marRight w:val="0"/>
                  <w:marTop w:val="0"/>
                  <w:marBottom w:val="0"/>
                  <w:divBdr>
                    <w:top w:val="none" w:sz="0" w:space="0" w:color="auto"/>
                    <w:left w:val="none" w:sz="0" w:space="0" w:color="auto"/>
                    <w:bottom w:val="none" w:sz="0" w:space="0" w:color="auto"/>
                    <w:right w:val="none" w:sz="0" w:space="0" w:color="auto"/>
                  </w:divBdr>
                  <w:divsChild>
                    <w:div w:id="1879927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4190350">
      <w:bodyDiv w:val="1"/>
      <w:marLeft w:val="0"/>
      <w:marRight w:val="0"/>
      <w:marTop w:val="0"/>
      <w:marBottom w:val="0"/>
      <w:divBdr>
        <w:top w:val="none" w:sz="0" w:space="0" w:color="auto"/>
        <w:left w:val="none" w:sz="0" w:space="0" w:color="auto"/>
        <w:bottom w:val="none" w:sz="0" w:space="0" w:color="auto"/>
        <w:right w:val="none" w:sz="0" w:space="0" w:color="auto"/>
      </w:divBdr>
      <w:divsChild>
        <w:div w:id="816920249">
          <w:marLeft w:val="0"/>
          <w:marRight w:val="0"/>
          <w:marTop w:val="0"/>
          <w:marBottom w:val="0"/>
          <w:divBdr>
            <w:top w:val="none" w:sz="0" w:space="0" w:color="auto"/>
            <w:left w:val="none" w:sz="0" w:space="0" w:color="auto"/>
            <w:bottom w:val="none" w:sz="0" w:space="0" w:color="auto"/>
            <w:right w:val="none" w:sz="0" w:space="0" w:color="auto"/>
          </w:divBdr>
          <w:divsChild>
            <w:div w:id="1743068273">
              <w:marLeft w:val="0"/>
              <w:marRight w:val="0"/>
              <w:marTop w:val="0"/>
              <w:marBottom w:val="0"/>
              <w:divBdr>
                <w:top w:val="none" w:sz="0" w:space="0" w:color="auto"/>
                <w:left w:val="none" w:sz="0" w:space="0" w:color="auto"/>
                <w:bottom w:val="none" w:sz="0" w:space="0" w:color="auto"/>
                <w:right w:val="none" w:sz="0" w:space="0" w:color="auto"/>
              </w:divBdr>
              <w:divsChild>
                <w:div w:id="1894658024">
                  <w:marLeft w:val="0"/>
                  <w:marRight w:val="0"/>
                  <w:marTop w:val="0"/>
                  <w:marBottom w:val="0"/>
                  <w:divBdr>
                    <w:top w:val="none" w:sz="0" w:space="0" w:color="auto"/>
                    <w:left w:val="none" w:sz="0" w:space="0" w:color="auto"/>
                    <w:bottom w:val="none" w:sz="0" w:space="0" w:color="auto"/>
                    <w:right w:val="none" w:sz="0" w:space="0" w:color="auto"/>
                  </w:divBdr>
                  <w:divsChild>
                    <w:div w:id="196380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57085">
      <w:bodyDiv w:val="1"/>
      <w:marLeft w:val="0"/>
      <w:marRight w:val="0"/>
      <w:marTop w:val="0"/>
      <w:marBottom w:val="0"/>
      <w:divBdr>
        <w:top w:val="none" w:sz="0" w:space="0" w:color="auto"/>
        <w:left w:val="none" w:sz="0" w:space="0" w:color="auto"/>
        <w:bottom w:val="none" w:sz="0" w:space="0" w:color="auto"/>
        <w:right w:val="none" w:sz="0" w:space="0" w:color="auto"/>
      </w:divBdr>
      <w:divsChild>
        <w:div w:id="905994756">
          <w:marLeft w:val="0"/>
          <w:marRight w:val="0"/>
          <w:marTop w:val="0"/>
          <w:marBottom w:val="0"/>
          <w:divBdr>
            <w:top w:val="none" w:sz="0" w:space="0" w:color="auto"/>
            <w:left w:val="none" w:sz="0" w:space="0" w:color="auto"/>
            <w:bottom w:val="none" w:sz="0" w:space="0" w:color="auto"/>
            <w:right w:val="none" w:sz="0" w:space="0" w:color="auto"/>
          </w:divBdr>
          <w:divsChild>
            <w:div w:id="325480387">
              <w:marLeft w:val="0"/>
              <w:marRight w:val="0"/>
              <w:marTop w:val="0"/>
              <w:marBottom w:val="0"/>
              <w:divBdr>
                <w:top w:val="none" w:sz="0" w:space="0" w:color="auto"/>
                <w:left w:val="none" w:sz="0" w:space="0" w:color="auto"/>
                <w:bottom w:val="none" w:sz="0" w:space="0" w:color="auto"/>
                <w:right w:val="none" w:sz="0" w:space="0" w:color="auto"/>
              </w:divBdr>
              <w:divsChild>
                <w:div w:id="1416896281">
                  <w:marLeft w:val="0"/>
                  <w:marRight w:val="0"/>
                  <w:marTop w:val="0"/>
                  <w:marBottom w:val="0"/>
                  <w:divBdr>
                    <w:top w:val="none" w:sz="0" w:space="0" w:color="auto"/>
                    <w:left w:val="none" w:sz="0" w:space="0" w:color="auto"/>
                    <w:bottom w:val="none" w:sz="0" w:space="0" w:color="auto"/>
                    <w:right w:val="none" w:sz="0" w:space="0" w:color="auto"/>
                  </w:divBdr>
                  <w:divsChild>
                    <w:div w:id="210622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7313396">
      <w:bodyDiv w:val="1"/>
      <w:marLeft w:val="0"/>
      <w:marRight w:val="0"/>
      <w:marTop w:val="0"/>
      <w:marBottom w:val="0"/>
      <w:divBdr>
        <w:top w:val="none" w:sz="0" w:space="0" w:color="auto"/>
        <w:left w:val="none" w:sz="0" w:space="0" w:color="auto"/>
        <w:bottom w:val="none" w:sz="0" w:space="0" w:color="auto"/>
        <w:right w:val="none" w:sz="0" w:space="0" w:color="auto"/>
      </w:divBdr>
      <w:divsChild>
        <w:div w:id="1450005606">
          <w:marLeft w:val="0"/>
          <w:marRight w:val="0"/>
          <w:marTop w:val="0"/>
          <w:marBottom w:val="0"/>
          <w:divBdr>
            <w:top w:val="none" w:sz="0" w:space="0" w:color="auto"/>
            <w:left w:val="none" w:sz="0" w:space="0" w:color="auto"/>
            <w:bottom w:val="none" w:sz="0" w:space="0" w:color="auto"/>
            <w:right w:val="none" w:sz="0" w:space="0" w:color="auto"/>
          </w:divBdr>
          <w:divsChild>
            <w:div w:id="177393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461233">
      <w:bodyDiv w:val="1"/>
      <w:marLeft w:val="0"/>
      <w:marRight w:val="0"/>
      <w:marTop w:val="0"/>
      <w:marBottom w:val="0"/>
      <w:divBdr>
        <w:top w:val="none" w:sz="0" w:space="0" w:color="auto"/>
        <w:left w:val="none" w:sz="0" w:space="0" w:color="auto"/>
        <w:bottom w:val="none" w:sz="0" w:space="0" w:color="auto"/>
        <w:right w:val="none" w:sz="0" w:space="0" w:color="auto"/>
      </w:divBdr>
      <w:divsChild>
        <w:div w:id="415326471">
          <w:marLeft w:val="0"/>
          <w:marRight w:val="0"/>
          <w:marTop w:val="0"/>
          <w:marBottom w:val="0"/>
          <w:divBdr>
            <w:top w:val="none" w:sz="0" w:space="0" w:color="auto"/>
            <w:left w:val="none" w:sz="0" w:space="0" w:color="auto"/>
            <w:bottom w:val="none" w:sz="0" w:space="0" w:color="auto"/>
            <w:right w:val="none" w:sz="0" w:space="0" w:color="auto"/>
          </w:divBdr>
          <w:divsChild>
            <w:div w:id="47388587">
              <w:marLeft w:val="0"/>
              <w:marRight w:val="0"/>
              <w:marTop w:val="0"/>
              <w:marBottom w:val="0"/>
              <w:divBdr>
                <w:top w:val="none" w:sz="0" w:space="0" w:color="auto"/>
                <w:left w:val="none" w:sz="0" w:space="0" w:color="auto"/>
                <w:bottom w:val="none" w:sz="0" w:space="0" w:color="auto"/>
                <w:right w:val="none" w:sz="0" w:space="0" w:color="auto"/>
              </w:divBdr>
              <w:divsChild>
                <w:div w:id="1478297287">
                  <w:marLeft w:val="0"/>
                  <w:marRight w:val="0"/>
                  <w:marTop w:val="0"/>
                  <w:marBottom w:val="0"/>
                  <w:divBdr>
                    <w:top w:val="none" w:sz="0" w:space="0" w:color="auto"/>
                    <w:left w:val="none" w:sz="0" w:space="0" w:color="auto"/>
                    <w:bottom w:val="none" w:sz="0" w:space="0" w:color="auto"/>
                    <w:right w:val="none" w:sz="0" w:space="0" w:color="auto"/>
                  </w:divBdr>
                  <w:divsChild>
                    <w:div w:id="127382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131677">
      <w:bodyDiv w:val="1"/>
      <w:marLeft w:val="0"/>
      <w:marRight w:val="0"/>
      <w:marTop w:val="0"/>
      <w:marBottom w:val="0"/>
      <w:divBdr>
        <w:top w:val="none" w:sz="0" w:space="0" w:color="auto"/>
        <w:left w:val="none" w:sz="0" w:space="0" w:color="auto"/>
        <w:bottom w:val="none" w:sz="0" w:space="0" w:color="auto"/>
        <w:right w:val="none" w:sz="0" w:space="0" w:color="auto"/>
      </w:divBdr>
    </w:div>
    <w:div w:id="1720981279">
      <w:bodyDiv w:val="1"/>
      <w:marLeft w:val="0"/>
      <w:marRight w:val="0"/>
      <w:marTop w:val="0"/>
      <w:marBottom w:val="0"/>
      <w:divBdr>
        <w:top w:val="none" w:sz="0" w:space="0" w:color="auto"/>
        <w:left w:val="none" w:sz="0" w:space="0" w:color="auto"/>
        <w:bottom w:val="none" w:sz="0" w:space="0" w:color="auto"/>
        <w:right w:val="none" w:sz="0" w:space="0" w:color="auto"/>
      </w:divBdr>
    </w:div>
    <w:div w:id="1727947843">
      <w:bodyDiv w:val="1"/>
      <w:marLeft w:val="0"/>
      <w:marRight w:val="0"/>
      <w:marTop w:val="0"/>
      <w:marBottom w:val="0"/>
      <w:divBdr>
        <w:top w:val="none" w:sz="0" w:space="0" w:color="auto"/>
        <w:left w:val="none" w:sz="0" w:space="0" w:color="auto"/>
        <w:bottom w:val="none" w:sz="0" w:space="0" w:color="auto"/>
        <w:right w:val="none" w:sz="0" w:space="0" w:color="auto"/>
      </w:divBdr>
      <w:divsChild>
        <w:div w:id="2000888437">
          <w:marLeft w:val="0"/>
          <w:marRight w:val="0"/>
          <w:marTop w:val="0"/>
          <w:marBottom w:val="0"/>
          <w:divBdr>
            <w:top w:val="none" w:sz="0" w:space="0" w:color="auto"/>
            <w:left w:val="none" w:sz="0" w:space="0" w:color="auto"/>
            <w:bottom w:val="none" w:sz="0" w:space="0" w:color="auto"/>
            <w:right w:val="none" w:sz="0" w:space="0" w:color="auto"/>
          </w:divBdr>
          <w:divsChild>
            <w:div w:id="415710639">
              <w:marLeft w:val="0"/>
              <w:marRight w:val="0"/>
              <w:marTop w:val="0"/>
              <w:marBottom w:val="0"/>
              <w:divBdr>
                <w:top w:val="none" w:sz="0" w:space="0" w:color="auto"/>
                <w:left w:val="none" w:sz="0" w:space="0" w:color="auto"/>
                <w:bottom w:val="none" w:sz="0" w:space="0" w:color="auto"/>
                <w:right w:val="none" w:sz="0" w:space="0" w:color="auto"/>
              </w:divBdr>
              <w:divsChild>
                <w:div w:id="1598057533">
                  <w:marLeft w:val="0"/>
                  <w:marRight w:val="0"/>
                  <w:marTop w:val="0"/>
                  <w:marBottom w:val="0"/>
                  <w:divBdr>
                    <w:top w:val="none" w:sz="0" w:space="0" w:color="auto"/>
                    <w:left w:val="none" w:sz="0" w:space="0" w:color="auto"/>
                    <w:bottom w:val="none" w:sz="0" w:space="0" w:color="auto"/>
                    <w:right w:val="none" w:sz="0" w:space="0" w:color="auto"/>
                  </w:divBdr>
                  <w:divsChild>
                    <w:div w:id="117187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883966">
      <w:bodyDiv w:val="1"/>
      <w:marLeft w:val="0"/>
      <w:marRight w:val="0"/>
      <w:marTop w:val="0"/>
      <w:marBottom w:val="0"/>
      <w:divBdr>
        <w:top w:val="none" w:sz="0" w:space="0" w:color="auto"/>
        <w:left w:val="none" w:sz="0" w:space="0" w:color="auto"/>
        <w:bottom w:val="none" w:sz="0" w:space="0" w:color="auto"/>
        <w:right w:val="none" w:sz="0" w:space="0" w:color="auto"/>
      </w:divBdr>
      <w:divsChild>
        <w:div w:id="1312707476">
          <w:marLeft w:val="0"/>
          <w:marRight w:val="0"/>
          <w:marTop w:val="0"/>
          <w:marBottom w:val="0"/>
          <w:divBdr>
            <w:top w:val="none" w:sz="0" w:space="0" w:color="auto"/>
            <w:left w:val="none" w:sz="0" w:space="0" w:color="auto"/>
            <w:bottom w:val="none" w:sz="0" w:space="0" w:color="auto"/>
            <w:right w:val="none" w:sz="0" w:space="0" w:color="auto"/>
          </w:divBdr>
          <w:divsChild>
            <w:div w:id="1151478662">
              <w:marLeft w:val="0"/>
              <w:marRight w:val="0"/>
              <w:marTop w:val="0"/>
              <w:marBottom w:val="0"/>
              <w:divBdr>
                <w:top w:val="none" w:sz="0" w:space="0" w:color="auto"/>
                <w:left w:val="none" w:sz="0" w:space="0" w:color="auto"/>
                <w:bottom w:val="none" w:sz="0" w:space="0" w:color="auto"/>
                <w:right w:val="none" w:sz="0" w:space="0" w:color="auto"/>
              </w:divBdr>
              <w:divsChild>
                <w:div w:id="1691947551">
                  <w:marLeft w:val="0"/>
                  <w:marRight w:val="0"/>
                  <w:marTop w:val="0"/>
                  <w:marBottom w:val="0"/>
                  <w:divBdr>
                    <w:top w:val="none" w:sz="0" w:space="0" w:color="auto"/>
                    <w:left w:val="none" w:sz="0" w:space="0" w:color="auto"/>
                    <w:bottom w:val="none" w:sz="0" w:space="0" w:color="auto"/>
                    <w:right w:val="none" w:sz="0" w:space="0" w:color="auto"/>
                  </w:divBdr>
                  <w:divsChild>
                    <w:div w:id="252860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787545">
      <w:bodyDiv w:val="1"/>
      <w:marLeft w:val="0"/>
      <w:marRight w:val="0"/>
      <w:marTop w:val="0"/>
      <w:marBottom w:val="0"/>
      <w:divBdr>
        <w:top w:val="none" w:sz="0" w:space="0" w:color="auto"/>
        <w:left w:val="none" w:sz="0" w:space="0" w:color="auto"/>
        <w:bottom w:val="none" w:sz="0" w:space="0" w:color="auto"/>
        <w:right w:val="none" w:sz="0" w:space="0" w:color="auto"/>
      </w:divBdr>
      <w:divsChild>
        <w:div w:id="1165589025">
          <w:marLeft w:val="0"/>
          <w:marRight w:val="0"/>
          <w:marTop w:val="0"/>
          <w:marBottom w:val="0"/>
          <w:divBdr>
            <w:top w:val="none" w:sz="0" w:space="0" w:color="auto"/>
            <w:left w:val="none" w:sz="0" w:space="0" w:color="auto"/>
            <w:bottom w:val="none" w:sz="0" w:space="0" w:color="auto"/>
            <w:right w:val="none" w:sz="0" w:space="0" w:color="auto"/>
          </w:divBdr>
          <w:divsChild>
            <w:div w:id="802887286">
              <w:marLeft w:val="0"/>
              <w:marRight w:val="0"/>
              <w:marTop w:val="0"/>
              <w:marBottom w:val="0"/>
              <w:divBdr>
                <w:top w:val="none" w:sz="0" w:space="0" w:color="auto"/>
                <w:left w:val="none" w:sz="0" w:space="0" w:color="auto"/>
                <w:bottom w:val="none" w:sz="0" w:space="0" w:color="auto"/>
                <w:right w:val="none" w:sz="0" w:space="0" w:color="auto"/>
              </w:divBdr>
              <w:divsChild>
                <w:div w:id="1545825936">
                  <w:marLeft w:val="0"/>
                  <w:marRight w:val="0"/>
                  <w:marTop w:val="0"/>
                  <w:marBottom w:val="0"/>
                  <w:divBdr>
                    <w:top w:val="none" w:sz="0" w:space="0" w:color="auto"/>
                    <w:left w:val="none" w:sz="0" w:space="0" w:color="auto"/>
                    <w:bottom w:val="none" w:sz="0" w:space="0" w:color="auto"/>
                    <w:right w:val="none" w:sz="0" w:space="0" w:color="auto"/>
                  </w:divBdr>
                  <w:divsChild>
                    <w:div w:id="131506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5251147">
      <w:bodyDiv w:val="1"/>
      <w:marLeft w:val="0"/>
      <w:marRight w:val="0"/>
      <w:marTop w:val="0"/>
      <w:marBottom w:val="0"/>
      <w:divBdr>
        <w:top w:val="none" w:sz="0" w:space="0" w:color="auto"/>
        <w:left w:val="none" w:sz="0" w:space="0" w:color="auto"/>
        <w:bottom w:val="none" w:sz="0" w:space="0" w:color="auto"/>
        <w:right w:val="none" w:sz="0" w:space="0" w:color="auto"/>
      </w:divBdr>
      <w:divsChild>
        <w:div w:id="247464569">
          <w:marLeft w:val="0"/>
          <w:marRight w:val="0"/>
          <w:marTop w:val="0"/>
          <w:marBottom w:val="0"/>
          <w:divBdr>
            <w:top w:val="none" w:sz="0" w:space="0" w:color="auto"/>
            <w:left w:val="none" w:sz="0" w:space="0" w:color="auto"/>
            <w:bottom w:val="none" w:sz="0" w:space="0" w:color="auto"/>
            <w:right w:val="none" w:sz="0" w:space="0" w:color="auto"/>
          </w:divBdr>
          <w:divsChild>
            <w:div w:id="1915509436">
              <w:marLeft w:val="0"/>
              <w:marRight w:val="0"/>
              <w:marTop w:val="0"/>
              <w:marBottom w:val="0"/>
              <w:divBdr>
                <w:top w:val="none" w:sz="0" w:space="0" w:color="auto"/>
                <w:left w:val="none" w:sz="0" w:space="0" w:color="auto"/>
                <w:bottom w:val="none" w:sz="0" w:space="0" w:color="auto"/>
                <w:right w:val="none" w:sz="0" w:space="0" w:color="auto"/>
              </w:divBdr>
              <w:divsChild>
                <w:div w:id="225799385">
                  <w:marLeft w:val="0"/>
                  <w:marRight w:val="0"/>
                  <w:marTop w:val="0"/>
                  <w:marBottom w:val="0"/>
                  <w:divBdr>
                    <w:top w:val="none" w:sz="0" w:space="0" w:color="auto"/>
                    <w:left w:val="none" w:sz="0" w:space="0" w:color="auto"/>
                    <w:bottom w:val="none" w:sz="0" w:space="0" w:color="auto"/>
                    <w:right w:val="none" w:sz="0" w:space="0" w:color="auto"/>
                  </w:divBdr>
                  <w:divsChild>
                    <w:div w:id="85492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311864">
      <w:bodyDiv w:val="1"/>
      <w:marLeft w:val="0"/>
      <w:marRight w:val="0"/>
      <w:marTop w:val="0"/>
      <w:marBottom w:val="0"/>
      <w:divBdr>
        <w:top w:val="none" w:sz="0" w:space="0" w:color="auto"/>
        <w:left w:val="none" w:sz="0" w:space="0" w:color="auto"/>
        <w:bottom w:val="none" w:sz="0" w:space="0" w:color="auto"/>
        <w:right w:val="none" w:sz="0" w:space="0" w:color="auto"/>
      </w:divBdr>
      <w:divsChild>
        <w:div w:id="624123146">
          <w:marLeft w:val="0"/>
          <w:marRight w:val="0"/>
          <w:marTop w:val="0"/>
          <w:marBottom w:val="0"/>
          <w:divBdr>
            <w:top w:val="none" w:sz="0" w:space="0" w:color="auto"/>
            <w:left w:val="none" w:sz="0" w:space="0" w:color="auto"/>
            <w:bottom w:val="none" w:sz="0" w:space="0" w:color="auto"/>
            <w:right w:val="none" w:sz="0" w:space="0" w:color="auto"/>
          </w:divBdr>
          <w:divsChild>
            <w:div w:id="2135173601">
              <w:marLeft w:val="0"/>
              <w:marRight w:val="0"/>
              <w:marTop w:val="0"/>
              <w:marBottom w:val="0"/>
              <w:divBdr>
                <w:top w:val="none" w:sz="0" w:space="0" w:color="auto"/>
                <w:left w:val="none" w:sz="0" w:space="0" w:color="auto"/>
                <w:bottom w:val="none" w:sz="0" w:space="0" w:color="auto"/>
                <w:right w:val="none" w:sz="0" w:space="0" w:color="auto"/>
              </w:divBdr>
              <w:divsChild>
                <w:div w:id="547423723">
                  <w:marLeft w:val="0"/>
                  <w:marRight w:val="0"/>
                  <w:marTop w:val="0"/>
                  <w:marBottom w:val="0"/>
                  <w:divBdr>
                    <w:top w:val="none" w:sz="0" w:space="0" w:color="auto"/>
                    <w:left w:val="none" w:sz="0" w:space="0" w:color="auto"/>
                    <w:bottom w:val="none" w:sz="0" w:space="0" w:color="auto"/>
                    <w:right w:val="none" w:sz="0" w:space="0" w:color="auto"/>
                  </w:divBdr>
                  <w:divsChild>
                    <w:div w:id="28504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912251">
      <w:bodyDiv w:val="1"/>
      <w:marLeft w:val="0"/>
      <w:marRight w:val="0"/>
      <w:marTop w:val="0"/>
      <w:marBottom w:val="0"/>
      <w:divBdr>
        <w:top w:val="none" w:sz="0" w:space="0" w:color="auto"/>
        <w:left w:val="none" w:sz="0" w:space="0" w:color="auto"/>
        <w:bottom w:val="none" w:sz="0" w:space="0" w:color="auto"/>
        <w:right w:val="none" w:sz="0" w:space="0" w:color="auto"/>
      </w:divBdr>
      <w:divsChild>
        <w:div w:id="1517184130">
          <w:marLeft w:val="0"/>
          <w:marRight w:val="0"/>
          <w:marTop w:val="0"/>
          <w:marBottom w:val="0"/>
          <w:divBdr>
            <w:top w:val="none" w:sz="0" w:space="0" w:color="auto"/>
            <w:left w:val="none" w:sz="0" w:space="0" w:color="auto"/>
            <w:bottom w:val="none" w:sz="0" w:space="0" w:color="auto"/>
            <w:right w:val="none" w:sz="0" w:space="0" w:color="auto"/>
          </w:divBdr>
          <w:divsChild>
            <w:div w:id="189951359">
              <w:marLeft w:val="0"/>
              <w:marRight w:val="0"/>
              <w:marTop w:val="0"/>
              <w:marBottom w:val="0"/>
              <w:divBdr>
                <w:top w:val="none" w:sz="0" w:space="0" w:color="auto"/>
                <w:left w:val="none" w:sz="0" w:space="0" w:color="auto"/>
                <w:bottom w:val="none" w:sz="0" w:space="0" w:color="auto"/>
                <w:right w:val="none" w:sz="0" w:space="0" w:color="auto"/>
              </w:divBdr>
              <w:divsChild>
                <w:div w:id="86082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111327">
      <w:bodyDiv w:val="1"/>
      <w:marLeft w:val="0"/>
      <w:marRight w:val="0"/>
      <w:marTop w:val="0"/>
      <w:marBottom w:val="0"/>
      <w:divBdr>
        <w:top w:val="none" w:sz="0" w:space="0" w:color="auto"/>
        <w:left w:val="none" w:sz="0" w:space="0" w:color="auto"/>
        <w:bottom w:val="none" w:sz="0" w:space="0" w:color="auto"/>
        <w:right w:val="none" w:sz="0" w:space="0" w:color="auto"/>
      </w:divBdr>
    </w:div>
    <w:div w:id="1788311404">
      <w:bodyDiv w:val="1"/>
      <w:marLeft w:val="0"/>
      <w:marRight w:val="0"/>
      <w:marTop w:val="0"/>
      <w:marBottom w:val="0"/>
      <w:divBdr>
        <w:top w:val="none" w:sz="0" w:space="0" w:color="auto"/>
        <w:left w:val="none" w:sz="0" w:space="0" w:color="auto"/>
        <w:bottom w:val="none" w:sz="0" w:space="0" w:color="auto"/>
        <w:right w:val="none" w:sz="0" w:space="0" w:color="auto"/>
      </w:divBdr>
    </w:div>
    <w:div w:id="1798139096">
      <w:bodyDiv w:val="1"/>
      <w:marLeft w:val="0"/>
      <w:marRight w:val="0"/>
      <w:marTop w:val="0"/>
      <w:marBottom w:val="0"/>
      <w:divBdr>
        <w:top w:val="none" w:sz="0" w:space="0" w:color="auto"/>
        <w:left w:val="none" w:sz="0" w:space="0" w:color="auto"/>
        <w:bottom w:val="none" w:sz="0" w:space="0" w:color="auto"/>
        <w:right w:val="none" w:sz="0" w:space="0" w:color="auto"/>
      </w:divBdr>
    </w:div>
    <w:div w:id="1809542615">
      <w:bodyDiv w:val="1"/>
      <w:marLeft w:val="0"/>
      <w:marRight w:val="0"/>
      <w:marTop w:val="0"/>
      <w:marBottom w:val="0"/>
      <w:divBdr>
        <w:top w:val="none" w:sz="0" w:space="0" w:color="auto"/>
        <w:left w:val="none" w:sz="0" w:space="0" w:color="auto"/>
        <w:bottom w:val="none" w:sz="0" w:space="0" w:color="auto"/>
        <w:right w:val="none" w:sz="0" w:space="0" w:color="auto"/>
      </w:divBdr>
    </w:div>
    <w:div w:id="1822967122">
      <w:bodyDiv w:val="1"/>
      <w:marLeft w:val="0"/>
      <w:marRight w:val="0"/>
      <w:marTop w:val="0"/>
      <w:marBottom w:val="0"/>
      <w:divBdr>
        <w:top w:val="none" w:sz="0" w:space="0" w:color="auto"/>
        <w:left w:val="none" w:sz="0" w:space="0" w:color="auto"/>
        <w:bottom w:val="none" w:sz="0" w:space="0" w:color="auto"/>
        <w:right w:val="none" w:sz="0" w:space="0" w:color="auto"/>
      </w:divBdr>
    </w:div>
    <w:div w:id="1830097743">
      <w:bodyDiv w:val="1"/>
      <w:marLeft w:val="0"/>
      <w:marRight w:val="0"/>
      <w:marTop w:val="0"/>
      <w:marBottom w:val="0"/>
      <w:divBdr>
        <w:top w:val="none" w:sz="0" w:space="0" w:color="auto"/>
        <w:left w:val="none" w:sz="0" w:space="0" w:color="auto"/>
        <w:bottom w:val="none" w:sz="0" w:space="0" w:color="auto"/>
        <w:right w:val="none" w:sz="0" w:space="0" w:color="auto"/>
      </w:divBdr>
      <w:divsChild>
        <w:div w:id="40637554">
          <w:marLeft w:val="0"/>
          <w:marRight w:val="0"/>
          <w:marTop w:val="0"/>
          <w:marBottom w:val="0"/>
          <w:divBdr>
            <w:top w:val="none" w:sz="0" w:space="0" w:color="auto"/>
            <w:left w:val="none" w:sz="0" w:space="0" w:color="auto"/>
            <w:bottom w:val="none" w:sz="0" w:space="0" w:color="auto"/>
            <w:right w:val="none" w:sz="0" w:space="0" w:color="auto"/>
          </w:divBdr>
          <w:divsChild>
            <w:div w:id="240916391">
              <w:marLeft w:val="0"/>
              <w:marRight w:val="0"/>
              <w:marTop w:val="0"/>
              <w:marBottom w:val="0"/>
              <w:divBdr>
                <w:top w:val="none" w:sz="0" w:space="0" w:color="auto"/>
                <w:left w:val="none" w:sz="0" w:space="0" w:color="auto"/>
                <w:bottom w:val="none" w:sz="0" w:space="0" w:color="auto"/>
                <w:right w:val="none" w:sz="0" w:space="0" w:color="auto"/>
              </w:divBdr>
              <w:divsChild>
                <w:div w:id="12112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435156">
      <w:bodyDiv w:val="1"/>
      <w:marLeft w:val="0"/>
      <w:marRight w:val="0"/>
      <w:marTop w:val="0"/>
      <w:marBottom w:val="0"/>
      <w:divBdr>
        <w:top w:val="none" w:sz="0" w:space="0" w:color="auto"/>
        <w:left w:val="none" w:sz="0" w:space="0" w:color="auto"/>
        <w:bottom w:val="none" w:sz="0" w:space="0" w:color="auto"/>
        <w:right w:val="none" w:sz="0" w:space="0" w:color="auto"/>
      </w:divBdr>
      <w:divsChild>
        <w:div w:id="658536783">
          <w:marLeft w:val="0"/>
          <w:marRight w:val="0"/>
          <w:marTop w:val="0"/>
          <w:marBottom w:val="0"/>
          <w:divBdr>
            <w:top w:val="none" w:sz="0" w:space="0" w:color="auto"/>
            <w:left w:val="none" w:sz="0" w:space="0" w:color="auto"/>
            <w:bottom w:val="none" w:sz="0" w:space="0" w:color="auto"/>
            <w:right w:val="none" w:sz="0" w:space="0" w:color="auto"/>
          </w:divBdr>
          <w:divsChild>
            <w:div w:id="470483485">
              <w:marLeft w:val="0"/>
              <w:marRight w:val="0"/>
              <w:marTop w:val="0"/>
              <w:marBottom w:val="0"/>
              <w:divBdr>
                <w:top w:val="none" w:sz="0" w:space="0" w:color="auto"/>
                <w:left w:val="none" w:sz="0" w:space="0" w:color="auto"/>
                <w:bottom w:val="none" w:sz="0" w:space="0" w:color="auto"/>
                <w:right w:val="none" w:sz="0" w:space="0" w:color="auto"/>
              </w:divBdr>
              <w:divsChild>
                <w:div w:id="181752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522713">
      <w:bodyDiv w:val="1"/>
      <w:marLeft w:val="0"/>
      <w:marRight w:val="0"/>
      <w:marTop w:val="0"/>
      <w:marBottom w:val="0"/>
      <w:divBdr>
        <w:top w:val="none" w:sz="0" w:space="0" w:color="auto"/>
        <w:left w:val="none" w:sz="0" w:space="0" w:color="auto"/>
        <w:bottom w:val="none" w:sz="0" w:space="0" w:color="auto"/>
        <w:right w:val="none" w:sz="0" w:space="0" w:color="auto"/>
      </w:divBdr>
      <w:divsChild>
        <w:div w:id="1669672089">
          <w:marLeft w:val="0"/>
          <w:marRight w:val="0"/>
          <w:marTop w:val="0"/>
          <w:marBottom w:val="0"/>
          <w:divBdr>
            <w:top w:val="none" w:sz="0" w:space="0" w:color="auto"/>
            <w:left w:val="none" w:sz="0" w:space="0" w:color="auto"/>
            <w:bottom w:val="none" w:sz="0" w:space="0" w:color="auto"/>
            <w:right w:val="none" w:sz="0" w:space="0" w:color="auto"/>
          </w:divBdr>
          <w:divsChild>
            <w:div w:id="1608777987">
              <w:marLeft w:val="0"/>
              <w:marRight w:val="0"/>
              <w:marTop w:val="0"/>
              <w:marBottom w:val="0"/>
              <w:divBdr>
                <w:top w:val="none" w:sz="0" w:space="0" w:color="auto"/>
                <w:left w:val="none" w:sz="0" w:space="0" w:color="auto"/>
                <w:bottom w:val="none" w:sz="0" w:space="0" w:color="auto"/>
                <w:right w:val="none" w:sz="0" w:space="0" w:color="auto"/>
              </w:divBdr>
              <w:divsChild>
                <w:div w:id="2074769923">
                  <w:marLeft w:val="0"/>
                  <w:marRight w:val="0"/>
                  <w:marTop w:val="0"/>
                  <w:marBottom w:val="0"/>
                  <w:divBdr>
                    <w:top w:val="none" w:sz="0" w:space="0" w:color="auto"/>
                    <w:left w:val="none" w:sz="0" w:space="0" w:color="auto"/>
                    <w:bottom w:val="none" w:sz="0" w:space="0" w:color="auto"/>
                    <w:right w:val="none" w:sz="0" w:space="0" w:color="auto"/>
                  </w:divBdr>
                  <w:divsChild>
                    <w:div w:id="113791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892042">
      <w:bodyDiv w:val="1"/>
      <w:marLeft w:val="0"/>
      <w:marRight w:val="0"/>
      <w:marTop w:val="0"/>
      <w:marBottom w:val="0"/>
      <w:divBdr>
        <w:top w:val="none" w:sz="0" w:space="0" w:color="auto"/>
        <w:left w:val="none" w:sz="0" w:space="0" w:color="auto"/>
        <w:bottom w:val="none" w:sz="0" w:space="0" w:color="auto"/>
        <w:right w:val="none" w:sz="0" w:space="0" w:color="auto"/>
      </w:divBdr>
    </w:div>
    <w:div w:id="1884170345">
      <w:bodyDiv w:val="1"/>
      <w:marLeft w:val="0"/>
      <w:marRight w:val="0"/>
      <w:marTop w:val="0"/>
      <w:marBottom w:val="0"/>
      <w:divBdr>
        <w:top w:val="none" w:sz="0" w:space="0" w:color="auto"/>
        <w:left w:val="none" w:sz="0" w:space="0" w:color="auto"/>
        <w:bottom w:val="none" w:sz="0" w:space="0" w:color="auto"/>
        <w:right w:val="none" w:sz="0" w:space="0" w:color="auto"/>
      </w:divBdr>
      <w:divsChild>
        <w:div w:id="185486584">
          <w:marLeft w:val="0"/>
          <w:marRight w:val="0"/>
          <w:marTop w:val="0"/>
          <w:marBottom w:val="0"/>
          <w:divBdr>
            <w:top w:val="none" w:sz="0" w:space="0" w:color="auto"/>
            <w:left w:val="none" w:sz="0" w:space="0" w:color="auto"/>
            <w:bottom w:val="none" w:sz="0" w:space="0" w:color="auto"/>
            <w:right w:val="none" w:sz="0" w:space="0" w:color="auto"/>
          </w:divBdr>
          <w:divsChild>
            <w:div w:id="66807272">
              <w:marLeft w:val="0"/>
              <w:marRight w:val="0"/>
              <w:marTop w:val="0"/>
              <w:marBottom w:val="0"/>
              <w:divBdr>
                <w:top w:val="none" w:sz="0" w:space="0" w:color="auto"/>
                <w:left w:val="none" w:sz="0" w:space="0" w:color="auto"/>
                <w:bottom w:val="none" w:sz="0" w:space="0" w:color="auto"/>
                <w:right w:val="none" w:sz="0" w:space="0" w:color="auto"/>
              </w:divBdr>
              <w:divsChild>
                <w:div w:id="106962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061987">
      <w:bodyDiv w:val="1"/>
      <w:marLeft w:val="0"/>
      <w:marRight w:val="0"/>
      <w:marTop w:val="0"/>
      <w:marBottom w:val="0"/>
      <w:divBdr>
        <w:top w:val="none" w:sz="0" w:space="0" w:color="auto"/>
        <w:left w:val="none" w:sz="0" w:space="0" w:color="auto"/>
        <w:bottom w:val="none" w:sz="0" w:space="0" w:color="auto"/>
        <w:right w:val="none" w:sz="0" w:space="0" w:color="auto"/>
      </w:divBdr>
      <w:divsChild>
        <w:div w:id="59523750">
          <w:marLeft w:val="0"/>
          <w:marRight w:val="0"/>
          <w:marTop w:val="0"/>
          <w:marBottom w:val="0"/>
          <w:divBdr>
            <w:top w:val="none" w:sz="0" w:space="0" w:color="auto"/>
            <w:left w:val="none" w:sz="0" w:space="0" w:color="auto"/>
            <w:bottom w:val="none" w:sz="0" w:space="0" w:color="auto"/>
            <w:right w:val="none" w:sz="0" w:space="0" w:color="auto"/>
          </w:divBdr>
          <w:divsChild>
            <w:div w:id="549540383">
              <w:marLeft w:val="0"/>
              <w:marRight w:val="0"/>
              <w:marTop w:val="0"/>
              <w:marBottom w:val="0"/>
              <w:divBdr>
                <w:top w:val="none" w:sz="0" w:space="0" w:color="auto"/>
                <w:left w:val="none" w:sz="0" w:space="0" w:color="auto"/>
                <w:bottom w:val="none" w:sz="0" w:space="0" w:color="auto"/>
                <w:right w:val="none" w:sz="0" w:space="0" w:color="auto"/>
              </w:divBdr>
              <w:divsChild>
                <w:div w:id="1750270103">
                  <w:marLeft w:val="0"/>
                  <w:marRight w:val="0"/>
                  <w:marTop w:val="0"/>
                  <w:marBottom w:val="0"/>
                  <w:divBdr>
                    <w:top w:val="none" w:sz="0" w:space="0" w:color="auto"/>
                    <w:left w:val="none" w:sz="0" w:space="0" w:color="auto"/>
                    <w:bottom w:val="none" w:sz="0" w:space="0" w:color="auto"/>
                    <w:right w:val="none" w:sz="0" w:space="0" w:color="auto"/>
                  </w:divBdr>
                  <w:divsChild>
                    <w:div w:id="181529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6312018">
      <w:bodyDiv w:val="1"/>
      <w:marLeft w:val="0"/>
      <w:marRight w:val="0"/>
      <w:marTop w:val="0"/>
      <w:marBottom w:val="0"/>
      <w:divBdr>
        <w:top w:val="none" w:sz="0" w:space="0" w:color="auto"/>
        <w:left w:val="none" w:sz="0" w:space="0" w:color="auto"/>
        <w:bottom w:val="none" w:sz="0" w:space="0" w:color="auto"/>
        <w:right w:val="none" w:sz="0" w:space="0" w:color="auto"/>
      </w:divBdr>
      <w:divsChild>
        <w:div w:id="540552785">
          <w:marLeft w:val="0"/>
          <w:marRight w:val="0"/>
          <w:marTop w:val="0"/>
          <w:marBottom w:val="0"/>
          <w:divBdr>
            <w:top w:val="none" w:sz="0" w:space="0" w:color="auto"/>
            <w:left w:val="none" w:sz="0" w:space="0" w:color="auto"/>
            <w:bottom w:val="none" w:sz="0" w:space="0" w:color="auto"/>
            <w:right w:val="none" w:sz="0" w:space="0" w:color="auto"/>
          </w:divBdr>
          <w:divsChild>
            <w:div w:id="1101875292">
              <w:marLeft w:val="0"/>
              <w:marRight w:val="0"/>
              <w:marTop w:val="0"/>
              <w:marBottom w:val="0"/>
              <w:divBdr>
                <w:top w:val="none" w:sz="0" w:space="0" w:color="auto"/>
                <w:left w:val="none" w:sz="0" w:space="0" w:color="auto"/>
                <w:bottom w:val="none" w:sz="0" w:space="0" w:color="auto"/>
                <w:right w:val="none" w:sz="0" w:space="0" w:color="auto"/>
              </w:divBdr>
              <w:divsChild>
                <w:div w:id="489759488">
                  <w:marLeft w:val="0"/>
                  <w:marRight w:val="0"/>
                  <w:marTop w:val="0"/>
                  <w:marBottom w:val="0"/>
                  <w:divBdr>
                    <w:top w:val="none" w:sz="0" w:space="0" w:color="auto"/>
                    <w:left w:val="none" w:sz="0" w:space="0" w:color="auto"/>
                    <w:bottom w:val="none" w:sz="0" w:space="0" w:color="auto"/>
                    <w:right w:val="none" w:sz="0" w:space="0" w:color="auto"/>
                  </w:divBdr>
                  <w:divsChild>
                    <w:div w:id="37246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7233427">
      <w:bodyDiv w:val="1"/>
      <w:marLeft w:val="0"/>
      <w:marRight w:val="0"/>
      <w:marTop w:val="0"/>
      <w:marBottom w:val="0"/>
      <w:divBdr>
        <w:top w:val="none" w:sz="0" w:space="0" w:color="auto"/>
        <w:left w:val="none" w:sz="0" w:space="0" w:color="auto"/>
        <w:bottom w:val="none" w:sz="0" w:space="0" w:color="auto"/>
        <w:right w:val="none" w:sz="0" w:space="0" w:color="auto"/>
      </w:divBdr>
      <w:divsChild>
        <w:div w:id="1975522712">
          <w:marLeft w:val="0"/>
          <w:marRight w:val="0"/>
          <w:marTop w:val="0"/>
          <w:marBottom w:val="0"/>
          <w:divBdr>
            <w:top w:val="none" w:sz="0" w:space="0" w:color="auto"/>
            <w:left w:val="none" w:sz="0" w:space="0" w:color="auto"/>
            <w:bottom w:val="none" w:sz="0" w:space="0" w:color="auto"/>
            <w:right w:val="none" w:sz="0" w:space="0" w:color="auto"/>
          </w:divBdr>
          <w:divsChild>
            <w:div w:id="1495535543">
              <w:marLeft w:val="0"/>
              <w:marRight w:val="0"/>
              <w:marTop w:val="0"/>
              <w:marBottom w:val="0"/>
              <w:divBdr>
                <w:top w:val="none" w:sz="0" w:space="0" w:color="auto"/>
                <w:left w:val="none" w:sz="0" w:space="0" w:color="auto"/>
                <w:bottom w:val="none" w:sz="0" w:space="0" w:color="auto"/>
                <w:right w:val="none" w:sz="0" w:space="0" w:color="auto"/>
              </w:divBdr>
              <w:divsChild>
                <w:div w:id="1236235828">
                  <w:marLeft w:val="0"/>
                  <w:marRight w:val="0"/>
                  <w:marTop w:val="0"/>
                  <w:marBottom w:val="0"/>
                  <w:divBdr>
                    <w:top w:val="none" w:sz="0" w:space="0" w:color="auto"/>
                    <w:left w:val="none" w:sz="0" w:space="0" w:color="auto"/>
                    <w:bottom w:val="none" w:sz="0" w:space="0" w:color="auto"/>
                    <w:right w:val="none" w:sz="0" w:space="0" w:color="auto"/>
                  </w:divBdr>
                  <w:divsChild>
                    <w:div w:id="73787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980592">
      <w:bodyDiv w:val="1"/>
      <w:marLeft w:val="0"/>
      <w:marRight w:val="0"/>
      <w:marTop w:val="0"/>
      <w:marBottom w:val="0"/>
      <w:divBdr>
        <w:top w:val="none" w:sz="0" w:space="0" w:color="auto"/>
        <w:left w:val="none" w:sz="0" w:space="0" w:color="auto"/>
        <w:bottom w:val="none" w:sz="0" w:space="0" w:color="auto"/>
        <w:right w:val="none" w:sz="0" w:space="0" w:color="auto"/>
      </w:divBdr>
      <w:divsChild>
        <w:div w:id="1216896783">
          <w:marLeft w:val="0"/>
          <w:marRight w:val="0"/>
          <w:marTop w:val="0"/>
          <w:marBottom w:val="0"/>
          <w:divBdr>
            <w:top w:val="none" w:sz="0" w:space="0" w:color="auto"/>
            <w:left w:val="none" w:sz="0" w:space="0" w:color="auto"/>
            <w:bottom w:val="none" w:sz="0" w:space="0" w:color="auto"/>
            <w:right w:val="none" w:sz="0" w:space="0" w:color="auto"/>
          </w:divBdr>
          <w:divsChild>
            <w:div w:id="1010109763">
              <w:marLeft w:val="0"/>
              <w:marRight w:val="0"/>
              <w:marTop w:val="0"/>
              <w:marBottom w:val="0"/>
              <w:divBdr>
                <w:top w:val="none" w:sz="0" w:space="0" w:color="auto"/>
                <w:left w:val="none" w:sz="0" w:space="0" w:color="auto"/>
                <w:bottom w:val="none" w:sz="0" w:space="0" w:color="auto"/>
                <w:right w:val="none" w:sz="0" w:space="0" w:color="auto"/>
              </w:divBdr>
              <w:divsChild>
                <w:div w:id="35932030">
                  <w:marLeft w:val="0"/>
                  <w:marRight w:val="0"/>
                  <w:marTop w:val="0"/>
                  <w:marBottom w:val="0"/>
                  <w:divBdr>
                    <w:top w:val="none" w:sz="0" w:space="0" w:color="auto"/>
                    <w:left w:val="none" w:sz="0" w:space="0" w:color="auto"/>
                    <w:bottom w:val="none" w:sz="0" w:space="0" w:color="auto"/>
                    <w:right w:val="none" w:sz="0" w:space="0" w:color="auto"/>
                  </w:divBdr>
                  <w:divsChild>
                    <w:div w:id="121898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021510">
      <w:bodyDiv w:val="1"/>
      <w:marLeft w:val="0"/>
      <w:marRight w:val="0"/>
      <w:marTop w:val="0"/>
      <w:marBottom w:val="0"/>
      <w:divBdr>
        <w:top w:val="none" w:sz="0" w:space="0" w:color="auto"/>
        <w:left w:val="none" w:sz="0" w:space="0" w:color="auto"/>
        <w:bottom w:val="none" w:sz="0" w:space="0" w:color="auto"/>
        <w:right w:val="none" w:sz="0" w:space="0" w:color="auto"/>
      </w:divBdr>
    </w:div>
    <w:div w:id="1904215761">
      <w:bodyDiv w:val="1"/>
      <w:marLeft w:val="0"/>
      <w:marRight w:val="0"/>
      <w:marTop w:val="0"/>
      <w:marBottom w:val="0"/>
      <w:divBdr>
        <w:top w:val="none" w:sz="0" w:space="0" w:color="auto"/>
        <w:left w:val="none" w:sz="0" w:space="0" w:color="auto"/>
        <w:bottom w:val="none" w:sz="0" w:space="0" w:color="auto"/>
        <w:right w:val="none" w:sz="0" w:space="0" w:color="auto"/>
      </w:divBdr>
      <w:divsChild>
        <w:div w:id="1701584671">
          <w:marLeft w:val="0"/>
          <w:marRight w:val="0"/>
          <w:marTop w:val="0"/>
          <w:marBottom w:val="0"/>
          <w:divBdr>
            <w:top w:val="none" w:sz="0" w:space="0" w:color="auto"/>
            <w:left w:val="none" w:sz="0" w:space="0" w:color="auto"/>
            <w:bottom w:val="none" w:sz="0" w:space="0" w:color="auto"/>
            <w:right w:val="none" w:sz="0" w:space="0" w:color="auto"/>
          </w:divBdr>
          <w:divsChild>
            <w:div w:id="387455714">
              <w:marLeft w:val="0"/>
              <w:marRight w:val="0"/>
              <w:marTop w:val="0"/>
              <w:marBottom w:val="0"/>
              <w:divBdr>
                <w:top w:val="none" w:sz="0" w:space="0" w:color="auto"/>
                <w:left w:val="none" w:sz="0" w:space="0" w:color="auto"/>
                <w:bottom w:val="none" w:sz="0" w:space="0" w:color="auto"/>
                <w:right w:val="none" w:sz="0" w:space="0" w:color="auto"/>
              </w:divBdr>
              <w:divsChild>
                <w:div w:id="1066296778">
                  <w:marLeft w:val="0"/>
                  <w:marRight w:val="0"/>
                  <w:marTop w:val="0"/>
                  <w:marBottom w:val="0"/>
                  <w:divBdr>
                    <w:top w:val="none" w:sz="0" w:space="0" w:color="auto"/>
                    <w:left w:val="none" w:sz="0" w:space="0" w:color="auto"/>
                    <w:bottom w:val="none" w:sz="0" w:space="0" w:color="auto"/>
                    <w:right w:val="none" w:sz="0" w:space="0" w:color="auto"/>
                  </w:divBdr>
                  <w:divsChild>
                    <w:div w:id="73944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8106614">
      <w:bodyDiv w:val="1"/>
      <w:marLeft w:val="0"/>
      <w:marRight w:val="0"/>
      <w:marTop w:val="0"/>
      <w:marBottom w:val="0"/>
      <w:divBdr>
        <w:top w:val="none" w:sz="0" w:space="0" w:color="auto"/>
        <w:left w:val="none" w:sz="0" w:space="0" w:color="auto"/>
        <w:bottom w:val="none" w:sz="0" w:space="0" w:color="auto"/>
        <w:right w:val="none" w:sz="0" w:space="0" w:color="auto"/>
      </w:divBdr>
      <w:divsChild>
        <w:div w:id="2085831404">
          <w:marLeft w:val="0"/>
          <w:marRight w:val="0"/>
          <w:marTop w:val="0"/>
          <w:marBottom w:val="0"/>
          <w:divBdr>
            <w:top w:val="none" w:sz="0" w:space="0" w:color="auto"/>
            <w:left w:val="none" w:sz="0" w:space="0" w:color="auto"/>
            <w:bottom w:val="none" w:sz="0" w:space="0" w:color="auto"/>
            <w:right w:val="none" w:sz="0" w:space="0" w:color="auto"/>
          </w:divBdr>
          <w:divsChild>
            <w:div w:id="179703308">
              <w:marLeft w:val="0"/>
              <w:marRight w:val="0"/>
              <w:marTop w:val="0"/>
              <w:marBottom w:val="0"/>
              <w:divBdr>
                <w:top w:val="none" w:sz="0" w:space="0" w:color="auto"/>
                <w:left w:val="none" w:sz="0" w:space="0" w:color="auto"/>
                <w:bottom w:val="none" w:sz="0" w:space="0" w:color="auto"/>
                <w:right w:val="none" w:sz="0" w:space="0" w:color="auto"/>
              </w:divBdr>
              <w:divsChild>
                <w:div w:id="611058845">
                  <w:marLeft w:val="0"/>
                  <w:marRight w:val="0"/>
                  <w:marTop w:val="0"/>
                  <w:marBottom w:val="0"/>
                  <w:divBdr>
                    <w:top w:val="none" w:sz="0" w:space="0" w:color="auto"/>
                    <w:left w:val="none" w:sz="0" w:space="0" w:color="auto"/>
                    <w:bottom w:val="none" w:sz="0" w:space="0" w:color="auto"/>
                    <w:right w:val="none" w:sz="0" w:space="0" w:color="auto"/>
                  </w:divBdr>
                  <w:divsChild>
                    <w:div w:id="189519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113130">
      <w:bodyDiv w:val="1"/>
      <w:marLeft w:val="0"/>
      <w:marRight w:val="0"/>
      <w:marTop w:val="0"/>
      <w:marBottom w:val="0"/>
      <w:divBdr>
        <w:top w:val="none" w:sz="0" w:space="0" w:color="auto"/>
        <w:left w:val="none" w:sz="0" w:space="0" w:color="auto"/>
        <w:bottom w:val="none" w:sz="0" w:space="0" w:color="auto"/>
        <w:right w:val="none" w:sz="0" w:space="0" w:color="auto"/>
      </w:divBdr>
      <w:divsChild>
        <w:div w:id="130094541">
          <w:marLeft w:val="0"/>
          <w:marRight w:val="0"/>
          <w:marTop w:val="0"/>
          <w:marBottom w:val="0"/>
          <w:divBdr>
            <w:top w:val="none" w:sz="0" w:space="0" w:color="auto"/>
            <w:left w:val="none" w:sz="0" w:space="0" w:color="auto"/>
            <w:bottom w:val="none" w:sz="0" w:space="0" w:color="auto"/>
            <w:right w:val="none" w:sz="0" w:space="0" w:color="auto"/>
          </w:divBdr>
          <w:divsChild>
            <w:div w:id="1040281911">
              <w:marLeft w:val="0"/>
              <w:marRight w:val="0"/>
              <w:marTop w:val="0"/>
              <w:marBottom w:val="0"/>
              <w:divBdr>
                <w:top w:val="none" w:sz="0" w:space="0" w:color="auto"/>
                <w:left w:val="none" w:sz="0" w:space="0" w:color="auto"/>
                <w:bottom w:val="none" w:sz="0" w:space="0" w:color="auto"/>
                <w:right w:val="none" w:sz="0" w:space="0" w:color="auto"/>
              </w:divBdr>
              <w:divsChild>
                <w:div w:id="1490174825">
                  <w:marLeft w:val="0"/>
                  <w:marRight w:val="0"/>
                  <w:marTop w:val="0"/>
                  <w:marBottom w:val="0"/>
                  <w:divBdr>
                    <w:top w:val="none" w:sz="0" w:space="0" w:color="auto"/>
                    <w:left w:val="none" w:sz="0" w:space="0" w:color="auto"/>
                    <w:bottom w:val="none" w:sz="0" w:space="0" w:color="auto"/>
                    <w:right w:val="none" w:sz="0" w:space="0" w:color="auto"/>
                  </w:divBdr>
                  <w:divsChild>
                    <w:div w:id="211000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424047">
      <w:bodyDiv w:val="1"/>
      <w:marLeft w:val="0"/>
      <w:marRight w:val="0"/>
      <w:marTop w:val="0"/>
      <w:marBottom w:val="0"/>
      <w:divBdr>
        <w:top w:val="none" w:sz="0" w:space="0" w:color="auto"/>
        <w:left w:val="none" w:sz="0" w:space="0" w:color="auto"/>
        <w:bottom w:val="none" w:sz="0" w:space="0" w:color="auto"/>
        <w:right w:val="none" w:sz="0" w:space="0" w:color="auto"/>
      </w:divBdr>
    </w:div>
    <w:div w:id="1915041478">
      <w:bodyDiv w:val="1"/>
      <w:marLeft w:val="0"/>
      <w:marRight w:val="0"/>
      <w:marTop w:val="0"/>
      <w:marBottom w:val="0"/>
      <w:divBdr>
        <w:top w:val="none" w:sz="0" w:space="0" w:color="auto"/>
        <w:left w:val="none" w:sz="0" w:space="0" w:color="auto"/>
        <w:bottom w:val="none" w:sz="0" w:space="0" w:color="auto"/>
        <w:right w:val="none" w:sz="0" w:space="0" w:color="auto"/>
      </w:divBdr>
      <w:divsChild>
        <w:div w:id="1340768164">
          <w:marLeft w:val="0"/>
          <w:marRight w:val="0"/>
          <w:marTop w:val="0"/>
          <w:marBottom w:val="0"/>
          <w:divBdr>
            <w:top w:val="none" w:sz="0" w:space="0" w:color="auto"/>
            <w:left w:val="none" w:sz="0" w:space="0" w:color="auto"/>
            <w:bottom w:val="none" w:sz="0" w:space="0" w:color="auto"/>
            <w:right w:val="none" w:sz="0" w:space="0" w:color="auto"/>
          </w:divBdr>
          <w:divsChild>
            <w:div w:id="804465559">
              <w:marLeft w:val="0"/>
              <w:marRight w:val="0"/>
              <w:marTop w:val="0"/>
              <w:marBottom w:val="0"/>
              <w:divBdr>
                <w:top w:val="none" w:sz="0" w:space="0" w:color="auto"/>
                <w:left w:val="none" w:sz="0" w:space="0" w:color="auto"/>
                <w:bottom w:val="none" w:sz="0" w:space="0" w:color="auto"/>
                <w:right w:val="none" w:sz="0" w:space="0" w:color="auto"/>
              </w:divBdr>
              <w:divsChild>
                <w:div w:id="1826429715">
                  <w:marLeft w:val="0"/>
                  <w:marRight w:val="0"/>
                  <w:marTop w:val="0"/>
                  <w:marBottom w:val="0"/>
                  <w:divBdr>
                    <w:top w:val="none" w:sz="0" w:space="0" w:color="auto"/>
                    <w:left w:val="none" w:sz="0" w:space="0" w:color="auto"/>
                    <w:bottom w:val="none" w:sz="0" w:space="0" w:color="auto"/>
                    <w:right w:val="none" w:sz="0" w:space="0" w:color="auto"/>
                  </w:divBdr>
                  <w:divsChild>
                    <w:div w:id="142568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8803464">
      <w:bodyDiv w:val="1"/>
      <w:marLeft w:val="0"/>
      <w:marRight w:val="0"/>
      <w:marTop w:val="0"/>
      <w:marBottom w:val="0"/>
      <w:divBdr>
        <w:top w:val="none" w:sz="0" w:space="0" w:color="auto"/>
        <w:left w:val="none" w:sz="0" w:space="0" w:color="auto"/>
        <w:bottom w:val="none" w:sz="0" w:space="0" w:color="auto"/>
        <w:right w:val="none" w:sz="0" w:space="0" w:color="auto"/>
      </w:divBdr>
    </w:div>
    <w:div w:id="1935016930">
      <w:bodyDiv w:val="1"/>
      <w:marLeft w:val="0"/>
      <w:marRight w:val="0"/>
      <w:marTop w:val="0"/>
      <w:marBottom w:val="0"/>
      <w:divBdr>
        <w:top w:val="none" w:sz="0" w:space="0" w:color="auto"/>
        <w:left w:val="none" w:sz="0" w:space="0" w:color="auto"/>
        <w:bottom w:val="none" w:sz="0" w:space="0" w:color="auto"/>
        <w:right w:val="none" w:sz="0" w:space="0" w:color="auto"/>
      </w:divBdr>
    </w:div>
    <w:div w:id="1942830612">
      <w:bodyDiv w:val="1"/>
      <w:marLeft w:val="0"/>
      <w:marRight w:val="0"/>
      <w:marTop w:val="0"/>
      <w:marBottom w:val="0"/>
      <w:divBdr>
        <w:top w:val="none" w:sz="0" w:space="0" w:color="auto"/>
        <w:left w:val="none" w:sz="0" w:space="0" w:color="auto"/>
        <w:bottom w:val="none" w:sz="0" w:space="0" w:color="auto"/>
        <w:right w:val="none" w:sz="0" w:space="0" w:color="auto"/>
      </w:divBdr>
      <w:divsChild>
        <w:div w:id="409469428">
          <w:marLeft w:val="0"/>
          <w:marRight w:val="0"/>
          <w:marTop w:val="0"/>
          <w:marBottom w:val="0"/>
          <w:divBdr>
            <w:top w:val="none" w:sz="0" w:space="0" w:color="auto"/>
            <w:left w:val="none" w:sz="0" w:space="0" w:color="auto"/>
            <w:bottom w:val="none" w:sz="0" w:space="0" w:color="auto"/>
            <w:right w:val="none" w:sz="0" w:space="0" w:color="auto"/>
          </w:divBdr>
          <w:divsChild>
            <w:div w:id="382027371">
              <w:marLeft w:val="0"/>
              <w:marRight w:val="0"/>
              <w:marTop w:val="0"/>
              <w:marBottom w:val="0"/>
              <w:divBdr>
                <w:top w:val="none" w:sz="0" w:space="0" w:color="auto"/>
                <w:left w:val="none" w:sz="0" w:space="0" w:color="auto"/>
                <w:bottom w:val="none" w:sz="0" w:space="0" w:color="auto"/>
                <w:right w:val="none" w:sz="0" w:space="0" w:color="auto"/>
              </w:divBdr>
              <w:divsChild>
                <w:div w:id="133209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088748">
      <w:bodyDiv w:val="1"/>
      <w:marLeft w:val="0"/>
      <w:marRight w:val="0"/>
      <w:marTop w:val="0"/>
      <w:marBottom w:val="0"/>
      <w:divBdr>
        <w:top w:val="none" w:sz="0" w:space="0" w:color="auto"/>
        <w:left w:val="none" w:sz="0" w:space="0" w:color="auto"/>
        <w:bottom w:val="none" w:sz="0" w:space="0" w:color="auto"/>
        <w:right w:val="none" w:sz="0" w:space="0" w:color="auto"/>
      </w:divBdr>
      <w:divsChild>
        <w:div w:id="94642154">
          <w:marLeft w:val="0"/>
          <w:marRight w:val="0"/>
          <w:marTop w:val="0"/>
          <w:marBottom w:val="0"/>
          <w:divBdr>
            <w:top w:val="none" w:sz="0" w:space="0" w:color="auto"/>
            <w:left w:val="none" w:sz="0" w:space="0" w:color="auto"/>
            <w:bottom w:val="none" w:sz="0" w:space="0" w:color="auto"/>
            <w:right w:val="none" w:sz="0" w:space="0" w:color="auto"/>
          </w:divBdr>
          <w:divsChild>
            <w:div w:id="1671441548">
              <w:marLeft w:val="0"/>
              <w:marRight w:val="0"/>
              <w:marTop w:val="0"/>
              <w:marBottom w:val="0"/>
              <w:divBdr>
                <w:top w:val="none" w:sz="0" w:space="0" w:color="auto"/>
                <w:left w:val="none" w:sz="0" w:space="0" w:color="auto"/>
                <w:bottom w:val="none" w:sz="0" w:space="0" w:color="auto"/>
                <w:right w:val="none" w:sz="0" w:space="0" w:color="auto"/>
              </w:divBdr>
              <w:divsChild>
                <w:div w:id="1728869533">
                  <w:marLeft w:val="0"/>
                  <w:marRight w:val="0"/>
                  <w:marTop w:val="0"/>
                  <w:marBottom w:val="0"/>
                  <w:divBdr>
                    <w:top w:val="none" w:sz="0" w:space="0" w:color="auto"/>
                    <w:left w:val="none" w:sz="0" w:space="0" w:color="auto"/>
                    <w:bottom w:val="none" w:sz="0" w:space="0" w:color="auto"/>
                    <w:right w:val="none" w:sz="0" w:space="0" w:color="auto"/>
                  </w:divBdr>
                  <w:divsChild>
                    <w:div w:id="684404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1430098">
      <w:bodyDiv w:val="1"/>
      <w:marLeft w:val="0"/>
      <w:marRight w:val="0"/>
      <w:marTop w:val="0"/>
      <w:marBottom w:val="0"/>
      <w:divBdr>
        <w:top w:val="none" w:sz="0" w:space="0" w:color="auto"/>
        <w:left w:val="none" w:sz="0" w:space="0" w:color="auto"/>
        <w:bottom w:val="none" w:sz="0" w:space="0" w:color="auto"/>
        <w:right w:val="none" w:sz="0" w:space="0" w:color="auto"/>
      </w:divBdr>
      <w:divsChild>
        <w:div w:id="1429890989">
          <w:marLeft w:val="0"/>
          <w:marRight w:val="0"/>
          <w:marTop w:val="0"/>
          <w:marBottom w:val="0"/>
          <w:divBdr>
            <w:top w:val="none" w:sz="0" w:space="0" w:color="auto"/>
            <w:left w:val="none" w:sz="0" w:space="0" w:color="auto"/>
            <w:bottom w:val="none" w:sz="0" w:space="0" w:color="auto"/>
            <w:right w:val="none" w:sz="0" w:space="0" w:color="auto"/>
          </w:divBdr>
          <w:divsChild>
            <w:div w:id="1368332969">
              <w:marLeft w:val="0"/>
              <w:marRight w:val="0"/>
              <w:marTop w:val="0"/>
              <w:marBottom w:val="0"/>
              <w:divBdr>
                <w:top w:val="none" w:sz="0" w:space="0" w:color="auto"/>
                <w:left w:val="none" w:sz="0" w:space="0" w:color="auto"/>
                <w:bottom w:val="none" w:sz="0" w:space="0" w:color="auto"/>
                <w:right w:val="none" w:sz="0" w:space="0" w:color="auto"/>
              </w:divBdr>
              <w:divsChild>
                <w:div w:id="2139832567">
                  <w:marLeft w:val="0"/>
                  <w:marRight w:val="0"/>
                  <w:marTop w:val="0"/>
                  <w:marBottom w:val="0"/>
                  <w:divBdr>
                    <w:top w:val="none" w:sz="0" w:space="0" w:color="auto"/>
                    <w:left w:val="none" w:sz="0" w:space="0" w:color="auto"/>
                    <w:bottom w:val="none" w:sz="0" w:space="0" w:color="auto"/>
                    <w:right w:val="none" w:sz="0" w:space="0" w:color="auto"/>
                  </w:divBdr>
                  <w:divsChild>
                    <w:div w:id="153919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033941">
      <w:bodyDiv w:val="1"/>
      <w:marLeft w:val="0"/>
      <w:marRight w:val="0"/>
      <w:marTop w:val="0"/>
      <w:marBottom w:val="0"/>
      <w:divBdr>
        <w:top w:val="none" w:sz="0" w:space="0" w:color="auto"/>
        <w:left w:val="none" w:sz="0" w:space="0" w:color="auto"/>
        <w:bottom w:val="none" w:sz="0" w:space="0" w:color="auto"/>
        <w:right w:val="none" w:sz="0" w:space="0" w:color="auto"/>
      </w:divBdr>
      <w:divsChild>
        <w:div w:id="235483299">
          <w:marLeft w:val="0"/>
          <w:marRight w:val="0"/>
          <w:marTop w:val="0"/>
          <w:marBottom w:val="0"/>
          <w:divBdr>
            <w:top w:val="none" w:sz="0" w:space="0" w:color="auto"/>
            <w:left w:val="none" w:sz="0" w:space="0" w:color="auto"/>
            <w:bottom w:val="none" w:sz="0" w:space="0" w:color="auto"/>
            <w:right w:val="none" w:sz="0" w:space="0" w:color="auto"/>
          </w:divBdr>
          <w:divsChild>
            <w:div w:id="139884152">
              <w:marLeft w:val="0"/>
              <w:marRight w:val="0"/>
              <w:marTop w:val="0"/>
              <w:marBottom w:val="0"/>
              <w:divBdr>
                <w:top w:val="none" w:sz="0" w:space="0" w:color="auto"/>
                <w:left w:val="none" w:sz="0" w:space="0" w:color="auto"/>
                <w:bottom w:val="none" w:sz="0" w:space="0" w:color="auto"/>
                <w:right w:val="none" w:sz="0" w:space="0" w:color="auto"/>
              </w:divBdr>
              <w:divsChild>
                <w:div w:id="2018728643">
                  <w:marLeft w:val="0"/>
                  <w:marRight w:val="0"/>
                  <w:marTop w:val="0"/>
                  <w:marBottom w:val="0"/>
                  <w:divBdr>
                    <w:top w:val="none" w:sz="0" w:space="0" w:color="auto"/>
                    <w:left w:val="none" w:sz="0" w:space="0" w:color="auto"/>
                    <w:bottom w:val="none" w:sz="0" w:space="0" w:color="auto"/>
                    <w:right w:val="none" w:sz="0" w:space="0" w:color="auto"/>
                  </w:divBdr>
                  <w:divsChild>
                    <w:div w:id="10723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8394851">
      <w:bodyDiv w:val="1"/>
      <w:marLeft w:val="0"/>
      <w:marRight w:val="0"/>
      <w:marTop w:val="0"/>
      <w:marBottom w:val="0"/>
      <w:divBdr>
        <w:top w:val="none" w:sz="0" w:space="0" w:color="auto"/>
        <w:left w:val="none" w:sz="0" w:space="0" w:color="auto"/>
        <w:bottom w:val="none" w:sz="0" w:space="0" w:color="auto"/>
        <w:right w:val="none" w:sz="0" w:space="0" w:color="auto"/>
      </w:divBdr>
      <w:divsChild>
        <w:div w:id="2011103702">
          <w:marLeft w:val="0"/>
          <w:marRight w:val="0"/>
          <w:marTop w:val="0"/>
          <w:marBottom w:val="0"/>
          <w:divBdr>
            <w:top w:val="none" w:sz="0" w:space="0" w:color="auto"/>
            <w:left w:val="none" w:sz="0" w:space="0" w:color="auto"/>
            <w:bottom w:val="none" w:sz="0" w:space="0" w:color="auto"/>
            <w:right w:val="none" w:sz="0" w:space="0" w:color="auto"/>
          </w:divBdr>
          <w:divsChild>
            <w:div w:id="937059365">
              <w:marLeft w:val="0"/>
              <w:marRight w:val="0"/>
              <w:marTop w:val="0"/>
              <w:marBottom w:val="0"/>
              <w:divBdr>
                <w:top w:val="none" w:sz="0" w:space="0" w:color="auto"/>
                <w:left w:val="none" w:sz="0" w:space="0" w:color="auto"/>
                <w:bottom w:val="none" w:sz="0" w:space="0" w:color="auto"/>
                <w:right w:val="none" w:sz="0" w:space="0" w:color="auto"/>
              </w:divBdr>
              <w:divsChild>
                <w:div w:id="45297001">
                  <w:marLeft w:val="0"/>
                  <w:marRight w:val="0"/>
                  <w:marTop w:val="0"/>
                  <w:marBottom w:val="0"/>
                  <w:divBdr>
                    <w:top w:val="none" w:sz="0" w:space="0" w:color="auto"/>
                    <w:left w:val="none" w:sz="0" w:space="0" w:color="auto"/>
                    <w:bottom w:val="none" w:sz="0" w:space="0" w:color="auto"/>
                    <w:right w:val="none" w:sz="0" w:space="0" w:color="auto"/>
                  </w:divBdr>
                  <w:divsChild>
                    <w:div w:id="19126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909190">
      <w:bodyDiv w:val="1"/>
      <w:marLeft w:val="0"/>
      <w:marRight w:val="0"/>
      <w:marTop w:val="0"/>
      <w:marBottom w:val="0"/>
      <w:divBdr>
        <w:top w:val="none" w:sz="0" w:space="0" w:color="auto"/>
        <w:left w:val="none" w:sz="0" w:space="0" w:color="auto"/>
        <w:bottom w:val="none" w:sz="0" w:space="0" w:color="auto"/>
        <w:right w:val="none" w:sz="0" w:space="0" w:color="auto"/>
      </w:divBdr>
      <w:divsChild>
        <w:div w:id="548885343">
          <w:marLeft w:val="0"/>
          <w:marRight w:val="0"/>
          <w:marTop w:val="0"/>
          <w:marBottom w:val="0"/>
          <w:divBdr>
            <w:top w:val="none" w:sz="0" w:space="0" w:color="auto"/>
            <w:left w:val="none" w:sz="0" w:space="0" w:color="auto"/>
            <w:bottom w:val="none" w:sz="0" w:space="0" w:color="auto"/>
            <w:right w:val="none" w:sz="0" w:space="0" w:color="auto"/>
          </w:divBdr>
          <w:divsChild>
            <w:div w:id="39481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625633">
      <w:bodyDiv w:val="1"/>
      <w:marLeft w:val="0"/>
      <w:marRight w:val="0"/>
      <w:marTop w:val="0"/>
      <w:marBottom w:val="0"/>
      <w:divBdr>
        <w:top w:val="none" w:sz="0" w:space="0" w:color="auto"/>
        <w:left w:val="none" w:sz="0" w:space="0" w:color="auto"/>
        <w:bottom w:val="none" w:sz="0" w:space="0" w:color="auto"/>
        <w:right w:val="none" w:sz="0" w:space="0" w:color="auto"/>
      </w:divBdr>
      <w:divsChild>
        <w:div w:id="1735084580">
          <w:marLeft w:val="0"/>
          <w:marRight w:val="0"/>
          <w:marTop w:val="0"/>
          <w:marBottom w:val="0"/>
          <w:divBdr>
            <w:top w:val="none" w:sz="0" w:space="0" w:color="auto"/>
            <w:left w:val="none" w:sz="0" w:space="0" w:color="auto"/>
            <w:bottom w:val="none" w:sz="0" w:space="0" w:color="auto"/>
            <w:right w:val="none" w:sz="0" w:space="0" w:color="auto"/>
          </w:divBdr>
          <w:divsChild>
            <w:div w:id="1952934659">
              <w:marLeft w:val="0"/>
              <w:marRight w:val="0"/>
              <w:marTop w:val="0"/>
              <w:marBottom w:val="0"/>
              <w:divBdr>
                <w:top w:val="none" w:sz="0" w:space="0" w:color="auto"/>
                <w:left w:val="none" w:sz="0" w:space="0" w:color="auto"/>
                <w:bottom w:val="none" w:sz="0" w:space="0" w:color="auto"/>
                <w:right w:val="none" w:sz="0" w:space="0" w:color="auto"/>
              </w:divBdr>
              <w:divsChild>
                <w:div w:id="1952586910">
                  <w:marLeft w:val="0"/>
                  <w:marRight w:val="0"/>
                  <w:marTop w:val="0"/>
                  <w:marBottom w:val="0"/>
                  <w:divBdr>
                    <w:top w:val="none" w:sz="0" w:space="0" w:color="auto"/>
                    <w:left w:val="none" w:sz="0" w:space="0" w:color="auto"/>
                    <w:bottom w:val="none" w:sz="0" w:space="0" w:color="auto"/>
                    <w:right w:val="none" w:sz="0" w:space="0" w:color="auto"/>
                  </w:divBdr>
                  <w:divsChild>
                    <w:div w:id="12964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2321131">
      <w:bodyDiv w:val="1"/>
      <w:marLeft w:val="0"/>
      <w:marRight w:val="0"/>
      <w:marTop w:val="0"/>
      <w:marBottom w:val="0"/>
      <w:divBdr>
        <w:top w:val="none" w:sz="0" w:space="0" w:color="auto"/>
        <w:left w:val="none" w:sz="0" w:space="0" w:color="auto"/>
        <w:bottom w:val="none" w:sz="0" w:space="0" w:color="auto"/>
        <w:right w:val="none" w:sz="0" w:space="0" w:color="auto"/>
      </w:divBdr>
    </w:div>
    <w:div w:id="1996299744">
      <w:bodyDiv w:val="1"/>
      <w:marLeft w:val="0"/>
      <w:marRight w:val="0"/>
      <w:marTop w:val="0"/>
      <w:marBottom w:val="0"/>
      <w:divBdr>
        <w:top w:val="none" w:sz="0" w:space="0" w:color="auto"/>
        <w:left w:val="none" w:sz="0" w:space="0" w:color="auto"/>
        <w:bottom w:val="none" w:sz="0" w:space="0" w:color="auto"/>
        <w:right w:val="none" w:sz="0" w:space="0" w:color="auto"/>
      </w:divBdr>
      <w:divsChild>
        <w:div w:id="1581984500">
          <w:marLeft w:val="0"/>
          <w:marRight w:val="0"/>
          <w:marTop w:val="0"/>
          <w:marBottom w:val="0"/>
          <w:divBdr>
            <w:top w:val="none" w:sz="0" w:space="0" w:color="auto"/>
            <w:left w:val="none" w:sz="0" w:space="0" w:color="auto"/>
            <w:bottom w:val="none" w:sz="0" w:space="0" w:color="auto"/>
            <w:right w:val="none" w:sz="0" w:space="0" w:color="auto"/>
          </w:divBdr>
          <w:divsChild>
            <w:div w:id="1755316623">
              <w:marLeft w:val="0"/>
              <w:marRight w:val="0"/>
              <w:marTop w:val="0"/>
              <w:marBottom w:val="0"/>
              <w:divBdr>
                <w:top w:val="none" w:sz="0" w:space="0" w:color="auto"/>
                <w:left w:val="none" w:sz="0" w:space="0" w:color="auto"/>
                <w:bottom w:val="none" w:sz="0" w:space="0" w:color="auto"/>
                <w:right w:val="none" w:sz="0" w:space="0" w:color="auto"/>
              </w:divBdr>
              <w:divsChild>
                <w:div w:id="110724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176425">
      <w:bodyDiv w:val="1"/>
      <w:marLeft w:val="0"/>
      <w:marRight w:val="0"/>
      <w:marTop w:val="0"/>
      <w:marBottom w:val="0"/>
      <w:divBdr>
        <w:top w:val="none" w:sz="0" w:space="0" w:color="auto"/>
        <w:left w:val="none" w:sz="0" w:space="0" w:color="auto"/>
        <w:bottom w:val="none" w:sz="0" w:space="0" w:color="auto"/>
        <w:right w:val="none" w:sz="0" w:space="0" w:color="auto"/>
      </w:divBdr>
    </w:div>
    <w:div w:id="1998074906">
      <w:bodyDiv w:val="1"/>
      <w:marLeft w:val="0"/>
      <w:marRight w:val="0"/>
      <w:marTop w:val="0"/>
      <w:marBottom w:val="0"/>
      <w:divBdr>
        <w:top w:val="none" w:sz="0" w:space="0" w:color="auto"/>
        <w:left w:val="none" w:sz="0" w:space="0" w:color="auto"/>
        <w:bottom w:val="none" w:sz="0" w:space="0" w:color="auto"/>
        <w:right w:val="none" w:sz="0" w:space="0" w:color="auto"/>
      </w:divBdr>
      <w:divsChild>
        <w:div w:id="1385983954">
          <w:marLeft w:val="0"/>
          <w:marRight w:val="0"/>
          <w:marTop w:val="0"/>
          <w:marBottom w:val="0"/>
          <w:divBdr>
            <w:top w:val="none" w:sz="0" w:space="0" w:color="auto"/>
            <w:left w:val="none" w:sz="0" w:space="0" w:color="auto"/>
            <w:bottom w:val="none" w:sz="0" w:space="0" w:color="auto"/>
            <w:right w:val="none" w:sz="0" w:space="0" w:color="auto"/>
          </w:divBdr>
          <w:divsChild>
            <w:div w:id="1193612622">
              <w:marLeft w:val="0"/>
              <w:marRight w:val="0"/>
              <w:marTop w:val="0"/>
              <w:marBottom w:val="0"/>
              <w:divBdr>
                <w:top w:val="none" w:sz="0" w:space="0" w:color="auto"/>
                <w:left w:val="none" w:sz="0" w:space="0" w:color="auto"/>
                <w:bottom w:val="none" w:sz="0" w:space="0" w:color="auto"/>
                <w:right w:val="none" w:sz="0" w:space="0" w:color="auto"/>
              </w:divBdr>
              <w:divsChild>
                <w:div w:id="1138104373">
                  <w:marLeft w:val="0"/>
                  <w:marRight w:val="0"/>
                  <w:marTop w:val="0"/>
                  <w:marBottom w:val="0"/>
                  <w:divBdr>
                    <w:top w:val="none" w:sz="0" w:space="0" w:color="auto"/>
                    <w:left w:val="none" w:sz="0" w:space="0" w:color="auto"/>
                    <w:bottom w:val="none" w:sz="0" w:space="0" w:color="auto"/>
                    <w:right w:val="none" w:sz="0" w:space="0" w:color="auto"/>
                  </w:divBdr>
                  <w:divsChild>
                    <w:div w:id="1518421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9751530">
      <w:bodyDiv w:val="1"/>
      <w:marLeft w:val="0"/>
      <w:marRight w:val="0"/>
      <w:marTop w:val="0"/>
      <w:marBottom w:val="0"/>
      <w:divBdr>
        <w:top w:val="none" w:sz="0" w:space="0" w:color="auto"/>
        <w:left w:val="none" w:sz="0" w:space="0" w:color="auto"/>
        <w:bottom w:val="none" w:sz="0" w:space="0" w:color="auto"/>
        <w:right w:val="none" w:sz="0" w:space="0" w:color="auto"/>
      </w:divBdr>
      <w:divsChild>
        <w:div w:id="1665744436">
          <w:marLeft w:val="0"/>
          <w:marRight w:val="0"/>
          <w:marTop w:val="0"/>
          <w:marBottom w:val="0"/>
          <w:divBdr>
            <w:top w:val="none" w:sz="0" w:space="0" w:color="auto"/>
            <w:left w:val="none" w:sz="0" w:space="0" w:color="auto"/>
            <w:bottom w:val="none" w:sz="0" w:space="0" w:color="auto"/>
            <w:right w:val="none" w:sz="0" w:space="0" w:color="auto"/>
          </w:divBdr>
          <w:divsChild>
            <w:div w:id="1278372457">
              <w:marLeft w:val="0"/>
              <w:marRight w:val="0"/>
              <w:marTop w:val="0"/>
              <w:marBottom w:val="0"/>
              <w:divBdr>
                <w:top w:val="none" w:sz="0" w:space="0" w:color="auto"/>
                <w:left w:val="none" w:sz="0" w:space="0" w:color="auto"/>
                <w:bottom w:val="none" w:sz="0" w:space="0" w:color="auto"/>
                <w:right w:val="none" w:sz="0" w:space="0" w:color="auto"/>
              </w:divBdr>
              <w:divsChild>
                <w:div w:id="1703627229">
                  <w:marLeft w:val="0"/>
                  <w:marRight w:val="0"/>
                  <w:marTop w:val="0"/>
                  <w:marBottom w:val="0"/>
                  <w:divBdr>
                    <w:top w:val="none" w:sz="0" w:space="0" w:color="auto"/>
                    <w:left w:val="none" w:sz="0" w:space="0" w:color="auto"/>
                    <w:bottom w:val="none" w:sz="0" w:space="0" w:color="auto"/>
                    <w:right w:val="none" w:sz="0" w:space="0" w:color="auto"/>
                  </w:divBdr>
                  <w:divsChild>
                    <w:div w:id="212398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220459">
      <w:bodyDiv w:val="1"/>
      <w:marLeft w:val="0"/>
      <w:marRight w:val="0"/>
      <w:marTop w:val="0"/>
      <w:marBottom w:val="0"/>
      <w:divBdr>
        <w:top w:val="none" w:sz="0" w:space="0" w:color="auto"/>
        <w:left w:val="none" w:sz="0" w:space="0" w:color="auto"/>
        <w:bottom w:val="none" w:sz="0" w:space="0" w:color="auto"/>
        <w:right w:val="none" w:sz="0" w:space="0" w:color="auto"/>
      </w:divBdr>
      <w:divsChild>
        <w:div w:id="1735467587">
          <w:marLeft w:val="0"/>
          <w:marRight w:val="0"/>
          <w:marTop w:val="0"/>
          <w:marBottom w:val="0"/>
          <w:divBdr>
            <w:top w:val="none" w:sz="0" w:space="0" w:color="auto"/>
            <w:left w:val="none" w:sz="0" w:space="0" w:color="auto"/>
            <w:bottom w:val="none" w:sz="0" w:space="0" w:color="auto"/>
            <w:right w:val="none" w:sz="0" w:space="0" w:color="auto"/>
          </w:divBdr>
          <w:divsChild>
            <w:div w:id="327053069">
              <w:marLeft w:val="0"/>
              <w:marRight w:val="0"/>
              <w:marTop w:val="0"/>
              <w:marBottom w:val="0"/>
              <w:divBdr>
                <w:top w:val="none" w:sz="0" w:space="0" w:color="auto"/>
                <w:left w:val="none" w:sz="0" w:space="0" w:color="auto"/>
                <w:bottom w:val="none" w:sz="0" w:space="0" w:color="auto"/>
                <w:right w:val="none" w:sz="0" w:space="0" w:color="auto"/>
              </w:divBdr>
              <w:divsChild>
                <w:div w:id="2099519220">
                  <w:marLeft w:val="0"/>
                  <w:marRight w:val="0"/>
                  <w:marTop w:val="0"/>
                  <w:marBottom w:val="0"/>
                  <w:divBdr>
                    <w:top w:val="none" w:sz="0" w:space="0" w:color="auto"/>
                    <w:left w:val="none" w:sz="0" w:space="0" w:color="auto"/>
                    <w:bottom w:val="none" w:sz="0" w:space="0" w:color="auto"/>
                    <w:right w:val="none" w:sz="0" w:space="0" w:color="auto"/>
                  </w:divBdr>
                  <w:divsChild>
                    <w:div w:id="66174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840300">
      <w:bodyDiv w:val="1"/>
      <w:marLeft w:val="0"/>
      <w:marRight w:val="0"/>
      <w:marTop w:val="0"/>
      <w:marBottom w:val="0"/>
      <w:divBdr>
        <w:top w:val="none" w:sz="0" w:space="0" w:color="auto"/>
        <w:left w:val="none" w:sz="0" w:space="0" w:color="auto"/>
        <w:bottom w:val="none" w:sz="0" w:space="0" w:color="auto"/>
        <w:right w:val="none" w:sz="0" w:space="0" w:color="auto"/>
      </w:divBdr>
      <w:divsChild>
        <w:div w:id="1384404057">
          <w:marLeft w:val="0"/>
          <w:marRight w:val="0"/>
          <w:marTop w:val="0"/>
          <w:marBottom w:val="0"/>
          <w:divBdr>
            <w:top w:val="none" w:sz="0" w:space="0" w:color="auto"/>
            <w:left w:val="none" w:sz="0" w:space="0" w:color="auto"/>
            <w:bottom w:val="none" w:sz="0" w:space="0" w:color="auto"/>
            <w:right w:val="none" w:sz="0" w:space="0" w:color="auto"/>
          </w:divBdr>
          <w:divsChild>
            <w:div w:id="325981004">
              <w:marLeft w:val="0"/>
              <w:marRight w:val="0"/>
              <w:marTop w:val="0"/>
              <w:marBottom w:val="0"/>
              <w:divBdr>
                <w:top w:val="none" w:sz="0" w:space="0" w:color="auto"/>
                <w:left w:val="none" w:sz="0" w:space="0" w:color="auto"/>
                <w:bottom w:val="none" w:sz="0" w:space="0" w:color="auto"/>
                <w:right w:val="none" w:sz="0" w:space="0" w:color="auto"/>
              </w:divBdr>
              <w:divsChild>
                <w:div w:id="1045371296">
                  <w:marLeft w:val="0"/>
                  <w:marRight w:val="0"/>
                  <w:marTop w:val="0"/>
                  <w:marBottom w:val="0"/>
                  <w:divBdr>
                    <w:top w:val="none" w:sz="0" w:space="0" w:color="auto"/>
                    <w:left w:val="none" w:sz="0" w:space="0" w:color="auto"/>
                    <w:bottom w:val="none" w:sz="0" w:space="0" w:color="auto"/>
                    <w:right w:val="none" w:sz="0" w:space="0" w:color="auto"/>
                  </w:divBdr>
                  <w:divsChild>
                    <w:div w:id="152693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988467">
      <w:bodyDiv w:val="1"/>
      <w:marLeft w:val="0"/>
      <w:marRight w:val="0"/>
      <w:marTop w:val="0"/>
      <w:marBottom w:val="0"/>
      <w:divBdr>
        <w:top w:val="none" w:sz="0" w:space="0" w:color="auto"/>
        <w:left w:val="none" w:sz="0" w:space="0" w:color="auto"/>
        <w:bottom w:val="none" w:sz="0" w:space="0" w:color="auto"/>
        <w:right w:val="none" w:sz="0" w:space="0" w:color="auto"/>
      </w:divBdr>
      <w:divsChild>
        <w:div w:id="959920142">
          <w:marLeft w:val="0"/>
          <w:marRight w:val="0"/>
          <w:marTop w:val="0"/>
          <w:marBottom w:val="0"/>
          <w:divBdr>
            <w:top w:val="none" w:sz="0" w:space="0" w:color="auto"/>
            <w:left w:val="none" w:sz="0" w:space="0" w:color="auto"/>
            <w:bottom w:val="none" w:sz="0" w:space="0" w:color="auto"/>
            <w:right w:val="none" w:sz="0" w:space="0" w:color="auto"/>
          </w:divBdr>
          <w:divsChild>
            <w:div w:id="9916033">
              <w:marLeft w:val="0"/>
              <w:marRight w:val="0"/>
              <w:marTop w:val="0"/>
              <w:marBottom w:val="0"/>
              <w:divBdr>
                <w:top w:val="none" w:sz="0" w:space="0" w:color="auto"/>
                <w:left w:val="none" w:sz="0" w:space="0" w:color="auto"/>
                <w:bottom w:val="none" w:sz="0" w:space="0" w:color="auto"/>
                <w:right w:val="none" w:sz="0" w:space="0" w:color="auto"/>
              </w:divBdr>
              <w:divsChild>
                <w:div w:id="1657340811">
                  <w:marLeft w:val="0"/>
                  <w:marRight w:val="0"/>
                  <w:marTop w:val="0"/>
                  <w:marBottom w:val="0"/>
                  <w:divBdr>
                    <w:top w:val="none" w:sz="0" w:space="0" w:color="auto"/>
                    <w:left w:val="none" w:sz="0" w:space="0" w:color="auto"/>
                    <w:bottom w:val="none" w:sz="0" w:space="0" w:color="auto"/>
                    <w:right w:val="none" w:sz="0" w:space="0" w:color="auto"/>
                  </w:divBdr>
                  <w:divsChild>
                    <w:div w:id="20048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8851194">
      <w:bodyDiv w:val="1"/>
      <w:marLeft w:val="0"/>
      <w:marRight w:val="0"/>
      <w:marTop w:val="0"/>
      <w:marBottom w:val="0"/>
      <w:divBdr>
        <w:top w:val="none" w:sz="0" w:space="0" w:color="auto"/>
        <w:left w:val="none" w:sz="0" w:space="0" w:color="auto"/>
        <w:bottom w:val="none" w:sz="0" w:space="0" w:color="auto"/>
        <w:right w:val="none" w:sz="0" w:space="0" w:color="auto"/>
      </w:divBdr>
      <w:divsChild>
        <w:div w:id="99842947">
          <w:marLeft w:val="0"/>
          <w:marRight w:val="0"/>
          <w:marTop w:val="0"/>
          <w:marBottom w:val="0"/>
          <w:divBdr>
            <w:top w:val="none" w:sz="0" w:space="0" w:color="auto"/>
            <w:left w:val="none" w:sz="0" w:space="0" w:color="auto"/>
            <w:bottom w:val="none" w:sz="0" w:space="0" w:color="auto"/>
            <w:right w:val="none" w:sz="0" w:space="0" w:color="auto"/>
          </w:divBdr>
          <w:divsChild>
            <w:div w:id="2007198240">
              <w:marLeft w:val="0"/>
              <w:marRight w:val="0"/>
              <w:marTop w:val="0"/>
              <w:marBottom w:val="0"/>
              <w:divBdr>
                <w:top w:val="none" w:sz="0" w:space="0" w:color="auto"/>
                <w:left w:val="none" w:sz="0" w:space="0" w:color="auto"/>
                <w:bottom w:val="none" w:sz="0" w:space="0" w:color="auto"/>
                <w:right w:val="none" w:sz="0" w:space="0" w:color="auto"/>
              </w:divBdr>
              <w:divsChild>
                <w:div w:id="63838319">
                  <w:marLeft w:val="0"/>
                  <w:marRight w:val="0"/>
                  <w:marTop w:val="0"/>
                  <w:marBottom w:val="0"/>
                  <w:divBdr>
                    <w:top w:val="none" w:sz="0" w:space="0" w:color="auto"/>
                    <w:left w:val="none" w:sz="0" w:space="0" w:color="auto"/>
                    <w:bottom w:val="none" w:sz="0" w:space="0" w:color="auto"/>
                    <w:right w:val="none" w:sz="0" w:space="0" w:color="auto"/>
                  </w:divBdr>
                  <w:divsChild>
                    <w:div w:id="33962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065076">
      <w:bodyDiv w:val="1"/>
      <w:marLeft w:val="0"/>
      <w:marRight w:val="0"/>
      <w:marTop w:val="0"/>
      <w:marBottom w:val="0"/>
      <w:divBdr>
        <w:top w:val="none" w:sz="0" w:space="0" w:color="auto"/>
        <w:left w:val="none" w:sz="0" w:space="0" w:color="auto"/>
        <w:bottom w:val="none" w:sz="0" w:space="0" w:color="auto"/>
        <w:right w:val="none" w:sz="0" w:space="0" w:color="auto"/>
      </w:divBdr>
    </w:div>
    <w:div w:id="2037344206">
      <w:bodyDiv w:val="1"/>
      <w:marLeft w:val="0"/>
      <w:marRight w:val="0"/>
      <w:marTop w:val="0"/>
      <w:marBottom w:val="0"/>
      <w:divBdr>
        <w:top w:val="none" w:sz="0" w:space="0" w:color="auto"/>
        <w:left w:val="none" w:sz="0" w:space="0" w:color="auto"/>
        <w:bottom w:val="none" w:sz="0" w:space="0" w:color="auto"/>
        <w:right w:val="none" w:sz="0" w:space="0" w:color="auto"/>
      </w:divBdr>
      <w:divsChild>
        <w:div w:id="640304740">
          <w:marLeft w:val="0"/>
          <w:marRight w:val="0"/>
          <w:marTop w:val="0"/>
          <w:marBottom w:val="0"/>
          <w:divBdr>
            <w:top w:val="none" w:sz="0" w:space="0" w:color="auto"/>
            <w:left w:val="none" w:sz="0" w:space="0" w:color="auto"/>
            <w:bottom w:val="none" w:sz="0" w:space="0" w:color="auto"/>
            <w:right w:val="none" w:sz="0" w:space="0" w:color="auto"/>
          </w:divBdr>
          <w:divsChild>
            <w:div w:id="254478381">
              <w:marLeft w:val="0"/>
              <w:marRight w:val="0"/>
              <w:marTop w:val="0"/>
              <w:marBottom w:val="0"/>
              <w:divBdr>
                <w:top w:val="none" w:sz="0" w:space="0" w:color="auto"/>
                <w:left w:val="none" w:sz="0" w:space="0" w:color="auto"/>
                <w:bottom w:val="none" w:sz="0" w:space="0" w:color="auto"/>
                <w:right w:val="none" w:sz="0" w:space="0" w:color="auto"/>
              </w:divBdr>
              <w:divsChild>
                <w:div w:id="2113278387">
                  <w:marLeft w:val="0"/>
                  <w:marRight w:val="0"/>
                  <w:marTop w:val="0"/>
                  <w:marBottom w:val="0"/>
                  <w:divBdr>
                    <w:top w:val="none" w:sz="0" w:space="0" w:color="auto"/>
                    <w:left w:val="none" w:sz="0" w:space="0" w:color="auto"/>
                    <w:bottom w:val="none" w:sz="0" w:space="0" w:color="auto"/>
                    <w:right w:val="none" w:sz="0" w:space="0" w:color="auto"/>
                  </w:divBdr>
                  <w:divsChild>
                    <w:div w:id="37127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189139">
      <w:bodyDiv w:val="1"/>
      <w:marLeft w:val="0"/>
      <w:marRight w:val="0"/>
      <w:marTop w:val="0"/>
      <w:marBottom w:val="0"/>
      <w:divBdr>
        <w:top w:val="none" w:sz="0" w:space="0" w:color="auto"/>
        <w:left w:val="none" w:sz="0" w:space="0" w:color="auto"/>
        <w:bottom w:val="none" w:sz="0" w:space="0" w:color="auto"/>
        <w:right w:val="none" w:sz="0" w:space="0" w:color="auto"/>
      </w:divBdr>
      <w:divsChild>
        <w:div w:id="1918398115">
          <w:marLeft w:val="0"/>
          <w:marRight w:val="0"/>
          <w:marTop w:val="0"/>
          <w:marBottom w:val="0"/>
          <w:divBdr>
            <w:top w:val="none" w:sz="0" w:space="0" w:color="auto"/>
            <w:left w:val="none" w:sz="0" w:space="0" w:color="auto"/>
            <w:bottom w:val="none" w:sz="0" w:space="0" w:color="auto"/>
            <w:right w:val="none" w:sz="0" w:space="0" w:color="auto"/>
          </w:divBdr>
          <w:divsChild>
            <w:div w:id="216864722">
              <w:marLeft w:val="0"/>
              <w:marRight w:val="0"/>
              <w:marTop w:val="0"/>
              <w:marBottom w:val="0"/>
              <w:divBdr>
                <w:top w:val="none" w:sz="0" w:space="0" w:color="auto"/>
                <w:left w:val="none" w:sz="0" w:space="0" w:color="auto"/>
                <w:bottom w:val="none" w:sz="0" w:space="0" w:color="auto"/>
                <w:right w:val="none" w:sz="0" w:space="0" w:color="auto"/>
              </w:divBdr>
              <w:divsChild>
                <w:div w:id="538131507">
                  <w:marLeft w:val="0"/>
                  <w:marRight w:val="0"/>
                  <w:marTop w:val="0"/>
                  <w:marBottom w:val="0"/>
                  <w:divBdr>
                    <w:top w:val="none" w:sz="0" w:space="0" w:color="auto"/>
                    <w:left w:val="none" w:sz="0" w:space="0" w:color="auto"/>
                    <w:bottom w:val="none" w:sz="0" w:space="0" w:color="auto"/>
                    <w:right w:val="none" w:sz="0" w:space="0" w:color="auto"/>
                  </w:divBdr>
                  <w:divsChild>
                    <w:div w:id="47214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352463">
      <w:bodyDiv w:val="1"/>
      <w:marLeft w:val="0"/>
      <w:marRight w:val="0"/>
      <w:marTop w:val="0"/>
      <w:marBottom w:val="0"/>
      <w:divBdr>
        <w:top w:val="none" w:sz="0" w:space="0" w:color="auto"/>
        <w:left w:val="none" w:sz="0" w:space="0" w:color="auto"/>
        <w:bottom w:val="none" w:sz="0" w:space="0" w:color="auto"/>
        <w:right w:val="none" w:sz="0" w:space="0" w:color="auto"/>
      </w:divBdr>
    </w:div>
    <w:div w:id="2041860896">
      <w:bodyDiv w:val="1"/>
      <w:marLeft w:val="0"/>
      <w:marRight w:val="0"/>
      <w:marTop w:val="0"/>
      <w:marBottom w:val="0"/>
      <w:divBdr>
        <w:top w:val="none" w:sz="0" w:space="0" w:color="auto"/>
        <w:left w:val="none" w:sz="0" w:space="0" w:color="auto"/>
        <w:bottom w:val="none" w:sz="0" w:space="0" w:color="auto"/>
        <w:right w:val="none" w:sz="0" w:space="0" w:color="auto"/>
      </w:divBdr>
    </w:div>
    <w:div w:id="2043704807">
      <w:bodyDiv w:val="1"/>
      <w:marLeft w:val="0"/>
      <w:marRight w:val="0"/>
      <w:marTop w:val="0"/>
      <w:marBottom w:val="0"/>
      <w:divBdr>
        <w:top w:val="none" w:sz="0" w:space="0" w:color="auto"/>
        <w:left w:val="none" w:sz="0" w:space="0" w:color="auto"/>
        <w:bottom w:val="none" w:sz="0" w:space="0" w:color="auto"/>
        <w:right w:val="none" w:sz="0" w:space="0" w:color="auto"/>
      </w:divBdr>
      <w:divsChild>
        <w:div w:id="1764183295">
          <w:marLeft w:val="0"/>
          <w:marRight w:val="0"/>
          <w:marTop w:val="0"/>
          <w:marBottom w:val="0"/>
          <w:divBdr>
            <w:top w:val="none" w:sz="0" w:space="0" w:color="auto"/>
            <w:left w:val="none" w:sz="0" w:space="0" w:color="auto"/>
            <w:bottom w:val="none" w:sz="0" w:space="0" w:color="auto"/>
            <w:right w:val="none" w:sz="0" w:space="0" w:color="auto"/>
          </w:divBdr>
          <w:divsChild>
            <w:div w:id="461852857">
              <w:marLeft w:val="0"/>
              <w:marRight w:val="0"/>
              <w:marTop w:val="0"/>
              <w:marBottom w:val="0"/>
              <w:divBdr>
                <w:top w:val="none" w:sz="0" w:space="0" w:color="auto"/>
                <w:left w:val="none" w:sz="0" w:space="0" w:color="auto"/>
                <w:bottom w:val="none" w:sz="0" w:space="0" w:color="auto"/>
                <w:right w:val="none" w:sz="0" w:space="0" w:color="auto"/>
              </w:divBdr>
              <w:divsChild>
                <w:div w:id="123543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270957">
      <w:bodyDiv w:val="1"/>
      <w:marLeft w:val="0"/>
      <w:marRight w:val="0"/>
      <w:marTop w:val="0"/>
      <w:marBottom w:val="0"/>
      <w:divBdr>
        <w:top w:val="none" w:sz="0" w:space="0" w:color="auto"/>
        <w:left w:val="none" w:sz="0" w:space="0" w:color="auto"/>
        <w:bottom w:val="none" w:sz="0" w:space="0" w:color="auto"/>
        <w:right w:val="none" w:sz="0" w:space="0" w:color="auto"/>
      </w:divBdr>
      <w:divsChild>
        <w:div w:id="691803978">
          <w:marLeft w:val="0"/>
          <w:marRight w:val="0"/>
          <w:marTop w:val="0"/>
          <w:marBottom w:val="0"/>
          <w:divBdr>
            <w:top w:val="none" w:sz="0" w:space="0" w:color="auto"/>
            <w:left w:val="none" w:sz="0" w:space="0" w:color="auto"/>
            <w:bottom w:val="none" w:sz="0" w:space="0" w:color="auto"/>
            <w:right w:val="none" w:sz="0" w:space="0" w:color="auto"/>
          </w:divBdr>
          <w:divsChild>
            <w:div w:id="1837108096">
              <w:marLeft w:val="0"/>
              <w:marRight w:val="0"/>
              <w:marTop w:val="0"/>
              <w:marBottom w:val="0"/>
              <w:divBdr>
                <w:top w:val="none" w:sz="0" w:space="0" w:color="auto"/>
                <w:left w:val="none" w:sz="0" w:space="0" w:color="auto"/>
                <w:bottom w:val="none" w:sz="0" w:space="0" w:color="auto"/>
                <w:right w:val="none" w:sz="0" w:space="0" w:color="auto"/>
              </w:divBdr>
              <w:divsChild>
                <w:div w:id="1615356774">
                  <w:marLeft w:val="0"/>
                  <w:marRight w:val="0"/>
                  <w:marTop w:val="0"/>
                  <w:marBottom w:val="0"/>
                  <w:divBdr>
                    <w:top w:val="none" w:sz="0" w:space="0" w:color="auto"/>
                    <w:left w:val="none" w:sz="0" w:space="0" w:color="auto"/>
                    <w:bottom w:val="none" w:sz="0" w:space="0" w:color="auto"/>
                    <w:right w:val="none" w:sz="0" w:space="0" w:color="auto"/>
                  </w:divBdr>
                  <w:divsChild>
                    <w:div w:id="21320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903920">
      <w:bodyDiv w:val="1"/>
      <w:marLeft w:val="0"/>
      <w:marRight w:val="0"/>
      <w:marTop w:val="0"/>
      <w:marBottom w:val="0"/>
      <w:divBdr>
        <w:top w:val="none" w:sz="0" w:space="0" w:color="auto"/>
        <w:left w:val="none" w:sz="0" w:space="0" w:color="auto"/>
        <w:bottom w:val="none" w:sz="0" w:space="0" w:color="auto"/>
        <w:right w:val="none" w:sz="0" w:space="0" w:color="auto"/>
      </w:divBdr>
      <w:divsChild>
        <w:div w:id="1118521719">
          <w:marLeft w:val="0"/>
          <w:marRight w:val="0"/>
          <w:marTop w:val="0"/>
          <w:marBottom w:val="0"/>
          <w:divBdr>
            <w:top w:val="none" w:sz="0" w:space="0" w:color="auto"/>
            <w:left w:val="none" w:sz="0" w:space="0" w:color="auto"/>
            <w:bottom w:val="none" w:sz="0" w:space="0" w:color="auto"/>
            <w:right w:val="none" w:sz="0" w:space="0" w:color="auto"/>
          </w:divBdr>
          <w:divsChild>
            <w:div w:id="1165393657">
              <w:marLeft w:val="0"/>
              <w:marRight w:val="0"/>
              <w:marTop w:val="0"/>
              <w:marBottom w:val="0"/>
              <w:divBdr>
                <w:top w:val="none" w:sz="0" w:space="0" w:color="auto"/>
                <w:left w:val="none" w:sz="0" w:space="0" w:color="auto"/>
                <w:bottom w:val="none" w:sz="0" w:space="0" w:color="auto"/>
                <w:right w:val="none" w:sz="0" w:space="0" w:color="auto"/>
              </w:divBdr>
              <w:divsChild>
                <w:div w:id="850148024">
                  <w:marLeft w:val="0"/>
                  <w:marRight w:val="0"/>
                  <w:marTop w:val="0"/>
                  <w:marBottom w:val="0"/>
                  <w:divBdr>
                    <w:top w:val="none" w:sz="0" w:space="0" w:color="auto"/>
                    <w:left w:val="none" w:sz="0" w:space="0" w:color="auto"/>
                    <w:bottom w:val="none" w:sz="0" w:space="0" w:color="auto"/>
                    <w:right w:val="none" w:sz="0" w:space="0" w:color="auto"/>
                  </w:divBdr>
                  <w:divsChild>
                    <w:div w:id="57320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810221">
      <w:bodyDiv w:val="1"/>
      <w:marLeft w:val="0"/>
      <w:marRight w:val="0"/>
      <w:marTop w:val="0"/>
      <w:marBottom w:val="0"/>
      <w:divBdr>
        <w:top w:val="none" w:sz="0" w:space="0" w:color="auto"/>
        <w:left w:val="none" w:sz="0" w:space="0" w:color="auto"/>
        <w:bottom w:val="none" w:sz="0" w:space="0" w:color="auto"/>
        <w:right w:val="none" w:sz="0" w:space="0" w:color="auto"/>
      </w:divBdr>
    </w:div>
    <w:div w:id="2074428144">
      <w:bodyDiv w:val="1"/>
      <w:marLeft w:val="0"/>
      <w:marRight w:val="0"/>
      <w:marTop w:val="0"/>
      <w:marBottom w:val="0"/>
      <w:divBdr>
        <w:top w:val="none" w:sz="0" w:space="0" w:color="auto"/>
        <w:left w:val="none" w:sz="0" w:space="0" w:color="auto"/>
        <w:bottom w:val="none" w:sz="0" w:space="0" w:color="auto"/>
        <w:right w:val="none" w:sz="0" w:space="0" w:color="auto"/>
      </w:divBdr>
      <w:divsChild>
        <w:div w:id="1015573408">
          <w:marLeft w:val="0"/>
          <w:marRight w:val="0"/>
          <w:marTop w:val="0"/>
          <w:marBottom w:val="0"/>
          <w:divBdr>
            <w:top w:val="none" w:sz="0" w:space="0" w:color="auto"/>
            <w:left w:val="none" w:sz="0" w:space="0" w:color="auto"/>
            <w:bottom w:val="none" w:sz="0" w:space="0" w:color="auto"/>
            <w:right w:val="none" w:sz="0" w:space="0" w:color="auto"/>
          </w:divBdr>
          <w:divsChild>
            <w:div w:id="969746236">
              <w:marLeft w:val="0"/>
              <w:marRight w:val="0"/>
              <w:marTop w:val="0"/>
              <w:marBottom w:val="0"/>
              <w:divBdr>
                <w:top w:val="none" w:sz="0" w:space="0" w:color="auto"/>
                <w:left w:val="none" w:sz="0" w:space="0" w:color="auto"/>
                <w:bottom w:val="none" w:sz="0" w:space="0" w:color="auto"/>
                <w:right w:val="none" w:sz="0" w:space="0" w:color="auto"/>
              </w:divBdr>
              <w:divsChild>
                <w:div w:id="983199483">
                  <w:marLeft w:val="0"/>
                  <w:marRight w:val="0"/>
                  <w:marTop w:val="0"/>
                  <w:marBottom w:val="0"/>
                  <w:divBdr>
                    <w:top w:val="none" w:sz="0" w:space="0" w:color="auto"/>
                    <w:left w:val="none" w:sz="0" w:space="0" w:color="auto"/>
                    <w:bottom w:val="none" w:sz="0" w:space="0" w:color="auto"/>
                    <w:right w:val="none" w:sz="0" w:space="0" w:color="auto"/>
                  </w:divBdr>
                  <w:divsChild>
                    <w:div w:id="143420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1847604">
      <w:bodyDiv w:val="1"/>
      <w:marLeft w:val="0"/>
      <w:marRight w:val="0"/>
      <w:marTop w:val="0"/>
      <w:marBottom w:val="0"/>
      <w:divBdr>
        <w:top w:val="none" w:sz="0" w:space="0" w:color="auto"/>
        <w:left w:val="none" w:sz="0" w:space="0" w:color="auto"/>
        <w:bottom w:val="none" w:sz="0" w:space="0" w:color="auto"/>
        <w:right w:val="none" w:sz="0" w:space="0" w:color="auto"/>
      </w:divBdr>
      <w:divsChild>
        <w:div w:id="172846901">
          <w:marLeft w:val="0"/>
          <w:marRight w:val="0"/>
          <w:marTop w:val="0"/>
          <w:marBottom w:val="0"/>
          <w:divBdr>
            <w:top w:val="none" w:sz="0" w:space="0" w:color="auto"/>
            <w:left w:val="none" w:sz="0" w:space="0" w:color="auto"/>
            <w:bottom w:val="none" w:sz="0" w:space="0" w:color="auto"/>
            <w:right w:val="none" w:sz="0" w:space="0" w:color="auto"/>
          </w:divBdr>
          <w:divsChild>
            <w:div w:id="842476317">
              <w:marLeft w:val="0"/>
              <w:marRight w:val="0"/>
              <w:marTop w:val="0"/>
              <w:marBottom w:val="0"/>
              <w:divBdr>
                <w:top w:val="none" w:sz="0" w:space="0" w:color="auto"/>
                <w:left w:val="none" w:sz="0" w:space="0" w:color="auto"/>
                <w:bottom w:val="none" w:sz="0" w:space="0" w:color="auto"/>
                <w:right w:val="none" w:sz="0" w:space="0" w:color="auto"/>
              </w:divBdr>
              <w:divsChild>
                <w:div w:id="132162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070302">
      <w:bodyDiv w:val="1"/>
      <w:marLeft w:val="0"/>
      <w:marRight w:val="0"/>
      <w:marTop w:val="0"/>
      <w:marBottom w:val="0"/>
      <w:divBdr>
        <w:top w:val="none" w:sz="0" w:space="0" w:color="auto"/>
        <w:left w:val="none" w:sz="0" w:space="0" w:color="auto"/>
        <w:bottom w:val="none" w:sz="0" w:space="0" w:color="auto"/>
        <w:right w:val="none" w:sz="0" w:space="0" w:color="auto"/>
      </w:divBdr>
    </w:div>
    <w:div w:id="2105153319">
      <w:bodyDiv w:val="1"/>
      <w:marLeft w:val="0"/>
      <w:marRight w:val="0"/>
      <w:marTop w:val="0"/>
      <w:marBottom w:val="0"/>
      <w:divBdr>
        <w:top w:val="none" w:sz="0" w:space="0" w:color="auto"/>
        <w:left w:val="none" w:sz="0" w:space="0" w:color="auto"/>
        <w:bottom w:val="none" w:sz="0" w:space="0" w:color="auto"/>
        <w:right w:val="none" w:sz="0" w:space="0" w:color="auto"/>
      </w:divBdr>
    </w:div>
    <w:div w:id="2106269924">
      <w:bodyDiv w:val="1"/>
      <w:marLeft w:val="0"/>
      <w:marRight w:val="0"/>
      <w:marTop w:val="0"/>
      <w:marBottom w:val="0"/>
      <w:divBdr>
        <w:top w:val="none" w:sz="0" w:space="0" w:color="auto"/>
        <w:left w:val="none" w:sz="0" w:space="0" w:color="auto"/>
        <w:bottom w:val="none" w:sz="0" w:space="0" w:color="auto"/>
        <w:right w:val="none" w:sz="0" w:space="0" w:color="auto"/>
      </w:divBdr>
    </w:div>
    <w:div w:id="2108964385">
      <w:bodyDiv w:val="1"/>
      <w:marLeft w:val="0"/>
      <w:marRight w:val="0"/>
      <w:marTop w:val="0"/>
      <w:marBottom w:val="0"/>
      <w:divBdr>
        <w:top w:val="none" w:sz="0" w:space="0" w:color="auto"/>
        <w:left w:val="none" w:sz="0" w:space="0" w:color="auto"/>
        <w:bottom w:val="none" w:sz="0" w:space="0" w:color="auto"/>
        <w:right w:val="none" w:sz="0" w:space="0" w:color="auto"/>
      </w:divBdr>
      <w:divsChild>
        <w:div w:id="1626234116">
          <w:marLeft w:val="0"/>
          <w:marRight w:val="0"/>
          <w:marTop w:val="0"/>
          <w:marBottom w:val="0"/>
          <w:divBdr>
            <w:top w:val="none" w:sz="0" w:space="0" w:color="auto"/>
            <w:left w:val="none" w:sz="0" w:space="0" w:color="auto"/>
            <w:bottom w:val="none" w:sz="0" w:space="0" w:color="auto"/>
            <w:right w:val="none" w:sz="0" w:space="0" w:color="auto"/>
          </w:divBdr>
          <w:divsChild>
            <w:div w:id="1696081932">
              <w:marLeft w:val="0"/>
              <w:marRight w:val="0"/>
              <w:marTop w:val="0"/>
              <w:marBottom w:val="0"/>
              <w:divBdr>
                <w:top w:val="none" w:sz="0" w:space="0" w:color="auto"/>
                <w:left w:val="none" w:sz="0" w:space="0" w:color="auto"/>
                <w:bottom w:val="none" w:sz="0" w:space="0" w:color="auto"/>
                <w:right w:val="none" w:sz="0" w:space="0" w:color="auto"/>
              </w:divBdr>
              <w:divsChild>
                <w:div w:id="1837919993">
                  <w:marLeft w:val="0"/>
                  <w:marRight w:val="0"/>
                  <w:marTop w:val="0"/>
                  <w:marBottom w:val="0"/>
                  <w:divBdr>
                    <w:top w:val="none" w:sz="0" w:space="0" w:color="auto"/>
                    <w:left w:val="none" w:sz="0" w:space="0" w:color="auto"/>
                    <w:bottom w:val="none" w:sz="0" w:space="0" w:color="auto"/>
                    <w:right w:val="none" w:sz="0" w:space="0" w:color="auto"/>
                  </w:divBdr>
                  <w:divsChild>
                    <w:div w:id="394857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973994">
      <w:bodyDiv w:val="1"/>
      <w:marLeft w:val="0"/>
      <w:marRight w:val="0"/>
      <w:marTop w:val="0"/>
      <w:marBottom w:val="0"/>
      <w:divBdr>
        <w:top w:val="none" w:sz="0" w:space="0" w:color="auto"/>
        <w:left w:val="none" w:sz="0" w:space="0" w:color="auto"/>
        <w:bottom w:val="none" w:sz="0" w:space="0" w:color="auto"/>
        <w:right w:val="none" w:sz="0" w:space="0" w:color="auto"/>
      </w:divBdr>
      <w:divsChild>
        <w:div w:id="523402892">
          <w:marLeft w:val="0"/>
          <w:marRight w:val="0"/>
          <w:marTop w:val="0"/>
          <w:marBottom w:val="0"/>
          <w:divBdr>
            <w:top w:val="none" w:sz="0" w:space="0" w:color="auto"/>
            <w:left w:val="none" w:sz="0" w:space="0" w:color="auto"/>
            <w:bottom w:val="none" w:sz="0" w:space="0" w:color="auto"/>
            <w:right w:val="none" w:sz="0" w:space="0" w:color="auto"/>
          </w:divBdr>
          <w:divsChild>
            <w:div w:id="38214959">
              <w:marLeft w:val="0"/>
              <w:marRight w:val="0"/>
              <w:marTop w:val="0"/>
              <w:marBottom w:val="0"/>
              <w:divBdr>
                <w:top w:val="none" w:sz="0" w:space="0" w:color="auto"/>
                <w:left w:val="none" w:sz="0" w:space="0" w:color="auto"/>
                <w:bottom w:val="none" w:sz="0" w:space="0" w:color="auto"/>
                <w:right w:val="none" w:sz="0" w:space="0" w:color="auto"/>
              </w:divBdr>
              <w:divsChild>
                <w:div w:id="437877181">
                  <w:marLeft w:val="0"/>
                  <w:marRight w:val="0"/>
                  <w:marTop w:val="0"/>
                  <w:marBottom w:val="0"/>
                  <w:divBdr>
                    <w:top w:val="none" w:sz="0" w:space="0" w:color="auto"/>
                    <w:left w:val="none" w:sz="0" w:space="0" w:color="auto"/>
                    <w:bottom w:val="none" w:sz="0" w:space="0" w:color="auto"/>
                    <w:right w:val="none" w:sz="0" w:space="0" w:color="auto"/>
                  </w:divBdr>
                  <w:divsChild>
                    <w:div w:id="45772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016616">
      <w:bodyDiv w:val="1"/>
      <w:marLeft w:val="0"/>
      <w:marRight w:val="0"/>
      <w:marTop w:val="0"/>
      <w:marBottom w:val="0"/>
      <w:divBdr>
        <w:top w:val="none" w:sz="0" w:space="0" w:color="auto"/>
        <w:left w:val="none" w:sz="0" w:space="0" w:color="auto"/>
        <w:bottom w:val="none" w:sz="0" w:space="0" w:color="auto"/>
        <w:right w:val="none" w:sz="0" w:space="0" w:color="auto"/>
      </w:divBdr>
      <w:divsChild>
        <w:div w:id="224294947">
          <w:marLeft w:val="0"/>
          <w:marRight w:val="0"/>
          <w:marTop w:val="0"/>
          <w:marBottom w:val="0"/>
          <w:divBdr>
            <w:top w:val="none" w:sz="0" w:space="0" w:color="auto"/>
            <w:left w:val="none" w:sz="0" w:space="0" w:color="auto"/>
            <w:bottom w:val="none" w:sz="0" w:space="0" w:color="auto"/>
            <w:right w:val="none" w:sz="0" w:space="0" w:color="auto"/>
          </w:divBdr>
          <w:divsChild>
            <w:div w:id="1867795445">
              <w:marLeft w:val="0"/>
              <w:marRight w:val="0"/>
              <w:marTop w:val="0"/>
              <w:marBottom w:val="0"/>
              <w:divBdr>
                <w:top w:val="none" w:sz="0" w:space="0" w:color="auto"/>
                <w:left w:val="none" w:sz="0" w:space="0" w:color="auto"/>
                <w:bottom w:val="none" w:sz="0" w:space="0" w:color="auto"/>
                <w:right w:val="none" w:sz="0" w:space="0" w:color="auto"/>
              </w:divBdr>
              <w:divsChild>
                <w:div w:id="274752328">
                  <w:marLeft w:val="0"/>
                  <w:marRight w:val="0"/>
                  <w:marTop w:val="0"/>
                  <w:marBottom w:val="0"/>
                  <w:divBdr>
                    <w:top w:val="none" w:sz="0" w:space="0" w:color="auto"/>
                    <w:left w:val="none" w:sz="0" w:space="0" w:color="auto"/>
                    <w:bottom w:val="none" w:sz="0" w:space="0" w:color="auto"/>
                    <w:right w:val="none" w:sz="0" w:space="0" w:color="auto"/>
                  </w:divBdr>
                  <w:divsChild>
                    <w:div w:id="9313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208969">
      <w:bodyDiv w:val="1"/>
      <w:marLeft w:val="0"/>
      <w:marRight w:val="0"/>
      <w:marTop w:val="0"/>
      <w:marBottom w:val="0"/>
      <w:divBdr>
        <w:top w:val="none" w:sz="0" w:space="0" w:color="auto"/>
        <w:left w:val="none" w:sz="0" w:space="0" w:color="auto"/>
        <w:bottom w:val="none" w:sz="0" w:space="0" w:color="auto"/>
        <w:right w:val="none" w:sz="0" w:space="0" w:color="auto"/>
      </w:divBdr>
      <w:divsChild>
        <w:div w:id="1108549978">
          <w:marLeft w:val="0"/>
          <w:marRight w:val="0"/>
          <w:marTop w:val="0"/>
          <w:marBottom w:val="0"/>
          <w:divBdr>
            <w:top w:val="none" w:sz="0" w:space="0" w:color="auto"/>
            <w:left w:val="none" w:sz="0" w:space="0" w:color="auto"/>
            <w:bottom w:val="none" w:sz="0" w:space="0" w:color="auto"/>
            <w:right w:val="none" w:sz="0" w:space="0" w:color="auto"/>
          </w:divBdr>
          <w:divsChild>
            <w:div w:id="1255362697">
              <w:marLeft w:val="0"/>
              <w:marRight w:val="0"/>
              <w:marTop w:val="0"/>
              <w:marBottom w:val="0"/>
              <w:divBdr>
                <w:top w:val="none" w:sz="0" w:space="0" w:color="auto"/>
                <w:left w:val="none" w:sz="0" w:space="0" w:color="auto"/>
                <w:bottom w:val="none" w:sz="0" w:space="0" w:color="auto"/>
                <w:right w:val="none" w:sz="0" w:space="0" w:color="auto"/>
              </w:divBdr>
              <w:divsChild>
                <w:div w:id="575895335">
                  <w:marLeft w:val="0"/>
                  <w:marRight w:val="0"/>
                  <w:marTop w:val="0"/>
                  <w:marBottom w:val="0"/>
                  <w:divBdr>
                    <w:top w:val="none" w:sz="0" w:space="0" w:color="auto"/>
                    <w:left w:val="none" w:sz="0" w:space="0" w:color="auto"/>
                    <w:bottom w:val="none" w:sz="0" w:space="0" w:color="auto"/>
                    <w:right w:val="none" w:sz="0" w:space="0" w:color="auto"/>
                  </w:divBdr>
                  <w:divsChild>
                    <w:div w:id="210865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1870852">
      <w:bodyDiv w:val="1"/>
      <w:marLeft w:val="0"/>
      <w:marRight w:val="0"/>
      <w:marTop w:val="0"/>
      <w:marBottom w:val="0"/>
      <w:divBdr>
        <w:top w:val="none" w:sz="0" w:space="0" w:color="auto"/>
        <w:left w:val="none" w:sz="0" w:space="0" w:color="auto"/>
        <w:bottom w:val="none" w:sz="0" w:space="0" w:color="auto"/>
        <w:right w:val="none" w:sz="0" w:space="0" w:color="auto"/>
      </w:divBdr>
      <w:divsChild>
        <w:div w:id="662776111">
          <w:marLeft w:val="0"/>
          <w:marRight w:val="0"/>
          <w:marTop w:val="0"/>
          <w:marBottom w:val="0"/>
          <w:divBdr>
            <w:top w:val="none" w:sz="0" w:space="0" w:color="auto"/>
            <w:left w:val="none" w:sz="0" w:space="0" w:color="auto"/>
            <w:bottom w:val="none" w:sz="0" w:space="0" w:color="auto"/>
            <w:right w:val="none" w:sz="0" w:space="0" w:color="auto"/>
          </w:divBdr>
          <w:divsChild>
            <w:div w:id="1835759212">
              <w:marLeft w:val="0"/>
              <w:marRight w:val="0"/>
              <w:marTop w:val="0"/>
              <w:marBottom w:val="0"/>
              <w:divBdr>
                <w:top w:val="none" w:sz="0" w:space="0" w:color="auto"/>
                <w:left w:val="none" w:sz="0" w:space="0" w:color="auto"/>
                <w:bottom w:val="none" w:sz="0" w:space="0" w:color="auto"/>
                <w:right w:val="none" w:sz="0" w:space="0" w:color="auto"/>
              </w:divBdr>
              <w:divsChild>
                <w:div w:id="1144270801">
                  <w:marLeft w:val="0"/>
                  <w:marRight w:val="0"/>
                  <w:marTop w:val="0"/>
                  <w:marBottom w:val="0"/>
                  <w:divBdr>
                    <w:top w:val="none" w:sz="0" w:space="0" w:color="auto"/>
                    <w:left w:val="none" w:sz="0" w:space="0" w:color="auto"/>
                    <w:bottom w:val="none" w:sz="0" w:space="0" w:color="auto"/>
                    <w:right w:val="none" w:sz="0" w:space="0" w:color="auto"/>
                  </w:divBdr>
                  <w:divsChild>
                    <w:div w:id="108430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2722809">
      <w:bodyDiv w:val="1"/>
      <w:marLeft w:val="0"/>
      <w:marRight w:val="0"/>
      <w:marTop w:val="0"/>
      <w:marBottom w:val="0"/>
      <w:divBdr>
        <w:top w:val="none" w:sz="0" w:space="0" w:color="auto"/>
        <w:left w:val="none" w:sz="0" w:space="0" w:color="auto"/>
        <w:bottom w:val="none" w:sz="0" w:space="0" w:color="auto"/>
        <w:right w:val="none" w:sz="0" w:space="0" w:color="auto"/>
      </w:divBdr>
      <w:divsChild>
        <w:div w:id="482040238">
          <w:marLeft w:val="0"/>
          <w:marRight w:val="0"/>
          <w:marTop w:val="0"/>
          <w:marBottom w:val="0"/>
          <w:divBdr>
            <w:top w:val="none" w:sz="0" w:space="0" w:color="auto"/>
            <w:left w:val="none" w:sz="0" w:space="0" w:color="auto"/>
            <w:bottom w:val="none" w:sz="0" w:space="0" w:color="auto"/>
            <w:right w:val="none" w:sz="0" w:space="0" w:color="auto"/>
          </w:divBdr>
          <w:divsChild>
            <w:div w:id="1811437855">
              <w:marLeft w:val="0"/>
              <w:marRight w:val="0"/>
              <w:marTop w:val="0"/>
              <w:marBottom w:val="0"/>
              <w:divBdr>
                <w:top w:val="none" w:sz="0" w:space="0" w:color="auto"/>
                <w:left w:val="none" w:sz="0" w:space="0" w:color="auto"/>
                <w:bottom w:val="none" w:sz="0" w:space="0" w:color="auto"/>
                <w:right w:val="none" w:sz="0" w:space="0" w:color="auto"/>
              </w:divBdr>
              <w:divsChild>
                <w:div w:id="1498182683">
                  <w:marLeft w:val="0"/>
                  <w:marRight w:val="0"/>
                  <w:marTop w:val="0"/>
                  <w:marBottom w:val="0"/>
                  <w:divBdr>
                    <w:top w:val="none" w:sz="0" w:space="0" w:color="auto"/>
                    <w:left w:val="none" w:sz="0" w:space="0" w:color="auto"/>
                    <w:bottom w:val="none" w:sz="0" w:space="0" w:color="auto"/>
                    <w:right w:val="none" w:sz="0" w:space="0" w:color="auto"/>
                  </w:divBdr>
                  <w:divsChild>
                    <w:div w:id="62986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579646">
      <w:bodyDiv w:val="1"/>
      <w:marLeft w:val="0"/>
      <w:marRight w:val="0"/>
      <w:marTop w:val="0"/>
      <w:marBottom w:val="0"/>
      <w:divBdr>
        <w:top w:val="none" w:sz="0" w:space="0" w:color="auto"/>
        <w:left w:val="none" w:sz="0" w:space="0" w:color="auto"/>
        <w:bottom w:val="none" w:sz="0" w:space="0" w:color="auto"/>
        <w:right w:val="none" w:sz="0" w:space="0" w:color="auto"/>
      </w:divBdr>
      <w:divsChild>
        <w:div w:id="989792890">
          <w:marLeft w:val="0"/>
          <w:marRight w:val="0"/>
          <w:marTop w:val="0"/>
          <w:marBottom w:val="0"/>
          <w:divBdr>
            <w:top w:val="none" w:sz="0" w:space="0" w:color="auto"/>
            <w:left w:val="none" w:sz="0" w:space="0" w:color="auto"/>
            <w:bottom w:val="none" w:sz="0" w:space="0" w:color="auto"/>
            <w:right w:val="none" w:sz="0" w:space="0" w:color="auto"/>
          </w:divBdr>
          <w:divsChild>
            <w:div w:id="1004474197">
              <w:marLeft w:val="0"/>
              <w:marRight w:val="0"/>
              <w:marTop w:val="0"/>
              <w:marBottom w:val="0"/>
              <w:divBdr>
                <w:top w:val="none" w:sz="0" w:space="0" w:color="auto"/>
                <w:left w:val="none" w:sz="0" w:space="0" w:color="auto"/>
                <w:bottom w:val="none" w:sz="0" w:space="0" w:color="auto"/>
                <w:right w:val="none" w:sz="0" w:space="0" w:color="auto"/>
              </w:divBdr>
              <w:divsChild>
                <w:div w:id="8993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114831">
      <w:bodyDiv w:val="1"/>
      <w:marLeft w:val="0"/>
      <w:marRight w:val="0"/>
      <w:marTop w:val="0"/>
      <w:marBottom w:val="0"/>
      <w:divBdr>
        <w:top w:val="none" w:sz="0" w:space="0" w:color="auto"/>
        <w:left w:val="none" w:sz="0" w:space="0" w:color="auto"/>
        <w:bottom w:val="none" w:sz="0" w:space="0" w:color="auto"/>
        <w:right w:val="none" w:sz="0" w:space="0" w:color="auto"/>
      </w:divBdr>
      <w:divsChild>
        <w:div w:id="1569456872">
          <w:marLeft w:val="0"/>
          <w:marRight w:val="0"/>
          <w:marTop w:val="0"/>
          <w:marBottom w:val="0"/>
          <w:divBdr>
            <w:top w:val="none" w:sz="0" w:space="0" w:color="auto"/>
            <w:left w:val="none" w:sz="0" w:space="0" w:color="auto"/>
            <w:bottom w:val="none" w:sz="0" w:space="0" w:color="auto"/>
            <w:right w:val="none" w:sz="0" w:space="0" w:color="auto"/>
          </w:divBdr>
          <w:divsChild>
            <w:div w:id="2026134707">
              <w:marLeft w:val="0"/>
              <w:marRight w:val="0"/>
              <w:marTop w:val="0"/>
              <w:marBottom w:val="0"/>
              <w:divBdr>
                <w:top w:val="none" w:sz="0" w:space="0" w:color="auto"/>
                <w:left w:val="none" w:sz="0" w:space="0" w:color="auto"/>
                <w:bottom w:val="none" w:sz="0" w:space="0" w:color="auto"/>
                <w:right w:val="none" w:sz="0" w:space="0" w:color="auto"/>
              </w:divBdr>
              <w:divsChild>
                <w:div w:id="42553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471143">
      <w:bodyDiv w:val="1"/>
      <w:marLeft w:val="0"/>
      <w:marRight w:val="0"/>
      <w:marTop w:val="0"/>
      <w:marBottom w:val="0"/>
      <w:divBdr>
        <w:top w:val="none" w:sz="0" w:space="0" w:color="auto"/>
        <w:left w:val="none" w:sz="0" w:space="0" w:color="auto"/>
        <w:bottom w:val="none" w:sz="0" w:space="0" w:color="auto"/>
        <w:right w:val="none" w:sz="0" w:space="0" w:color="auto"/>
      </w:divBdr>
    </w:div>
    <w:div w:id="2136675126">
      <w:bodyDiv w:val="1"/>
      <w:marLeft w:val="0"/>
      <w:marRight w:val="0"/>
      <w:marTop w:val="0"/>
      <w:marBottom w:val="0"/>
      <w:divBdr>
        <w:top w:val="none" w:sz="0" w:space="0" w:color="auto"/>
        <w:left w:val="none" w:sz="0" w:space="0" w:color="auto"/>
        <w:bottom w:val="none" w:sz="0" w:space="0" w:color="auto"/>
        <w:right w:val="none" w:sz="0" w:space="0" w:color="auto"/>
      </w:divBdr>
      <w:divsChild>
        <w:div w:id="168571390">
          <w:marLeft w:val="0"/>
          <w:marRight w:val="0"/>
          <w:marTop w:val="0"/>
          <w:marBottom w:val="0"/>
          <w:divBdr>
            <w:top w:val="none" w:sz="0" w:space="0" w:color="auto"/>
            <w:left w:val="none" w:sz="0" w:space="0" w:color="auto"/>
            <w:bottom w:val="none" w:sz="0" w:space="0" w:color="auto"/>
            <w:right w:val="none" w:sz="0" w:space="0" w:color="auto"/>
          </w:divBdr>
          <w:divsChild>
            <w:div w:id="715392357">
              <w:marLeft w:val="0"/>
              <w:marRight w:val="0"/>
              <w:marTop w:val="0"/>
              <w:marBottom w:val="0"/>
              <w:divBdr>
                <w:top w:val="none" w:sz="0" w:space="0" w:color="auto"/>
                <w:left w:val="none" w:sz="0" w:space="0" w:color="auto"/>
                <w:bottom w:val="none" w:sz="0" w:space="0" w:color="auto"/>
                <w:right w:val="none" w:sz="0" w:space="0" w:color="auto"/>
              </w:divBdr>
              <w:divsChild>
                <w:div w:id="1932742479">
                  <w:marLeft w:val="0"/>
                  <w:marRight w:val="0"/>
                  <w:marTop w:val="0"/>
                  <w:marBottom w:val="0"/>
                  <w:divBdr>
                    <w:top w:val="none" w:sz="0" w:space="0" w:color="auto"/>
                    <w:left w:val="none" w:sz="0" w:space="0" w:color="auto"/>
                    <w:bottom w:val="none" w:sz="0" w:space="0" w:color="auto"/>
                    <w:right w:val="none" w:sz="0" w:space="0" w:color="auto"/>
                  </w:divBdr>
                  <w:divsChild>
                    <w:div w:id="1594851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7248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remioseffie.com/pasos-para-inscripcion/" TargetMode="External"/><Relationship Id="rId18" Type="http://schemas.openxmlformats.org/officeDocument/2006/relationships/image" Target="media/image11.png"/><Relationship Id="rId26" Type="http://schemas.openxmlformats.org/officeDocument/2006/relationships/hyperlink" Target="http://www.premioseffie.com"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effie-ecuador.acclaimworks.com" TargetMode="External"/><Relationship Id="rId17" Type="http://schemas.openxmlformats.org/officeDocument/2006/relationships/image" Target="media/image10.png"/><Relationship Id="rId25" Type="http://schemas.openxmlformats.org/officeDocument/2006/relationships/hyperlink" Target="http://www.premioseffie.com" TargetMode="External"/><Relationship Id="rId33"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s://www.effie.org/case_database/cases" TargetMode="External"/><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24" Type="http://schemas.openxmlformats.org/officeDocument/2006/relationships/footer" Target="footer2.xml"/><Relationship Id="rId32"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eader" Target="header2.xml"/><Relationship Id="rId28" Type="http://schemas.openxmlformats.org/officeDocument/2006/relationships/header" Target="header3.xml"/><Relationship Id="rId10" Type="http://schemas.openxmlformats.org/officeDocument/2006/relationships/hyperlink" Target="mailto:dmartinez@valoraecuador.com" TargetMode="External"/><Relationship Id="rId19" Type="http://schemas.openxmlformats.org/officeDocument/2006/relationships/image" Target="media/image12.png"/><Relationship Id="rId31" Type="http://schemas.openxmlformats.org/officeDocument/2006/relationships/hyperlink" Target="mailto:mdefas@valoraecuador.com" TargetMode="External"/><Relationship Id="rId4" Type="http://schemas.openxmlformats.org/officeDocument/2006/relationships/settings" Target="settings.xml"/><Relationship Id="rId9" Type="http://schemas.openxmlformats.org/officeDocument/2006/relationships/image" Target="media/image5.tiff"/><Relationship Id="rId14" Type="http://schemas.openxmlformats.org/officeDocument/2006/relationships/image" Target="media/image7.png"/><Relationship Id="rId22" Type="http://schemas.openxmlformats.org/officeDocument/2006/relationships/image" Target="media/image14.jpg"/><Relationship Id="rId27" Type="http://schemas.openxmlformats.org/officeDocument/2006/relationships/footer" Target="footer3.xml"/><Relationship Id="rId30" Type="http://schemas.openxmlformats.org/officeDocument/2006/relationships/hyperlink" Target="mailto:dmartinez@valoraecuador.com" TargetMode="External"/><Relationship Id="rId35" Type="http://schemas.openxmlformats.org/officeDocument/2006/relationships/theme" Target="theme/theme1.xml"/><Relationship Id="rId8" Type="http://schemas.openxmlformats.org/officeDocument/2006/relationships/image" Target="media/image4.png"/></Relationships>
</file>

<file path=word/_rels/foot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jpg"/></Relationships>
</file>

<file path=word/_rels/foot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jpg"/></Relationships>
</file>

<file path=word/_rels/footer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jpg"/></Relationships>
</file>

<file path=word/_rels/footer4.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5.png"/></Relationships>
</file>

<file path=word/_rels/footer5.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5.png"/></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EFFIE COLORS">
      <a:dk1>
        <a:sysClr val="windowText" lastClr="000000"/>
      </a:dk1>
      <a:lt1>
        <a:sysClr val="window" lastClr="FFFFFF"/>
      </a:lt1>
      <a:dk2>
        <a:srgbClr val="323232"/>
      </a:dk2>
      <a:lt2>
        <a:srgbClr val="FFFFFF"/>
      </a:lt2>
      <a:accent1>
        <a:srgbClr val="AD9841"/>
      </a:accent1>
      <a:accent2>
        <a:srgbClr val="C3B374"/>
      </a:accent2>
      <a:accent3>
        <a:srgbClr val="999999"/>
      </a:accent3>
      <a:accent4>
        <a:srgbClr val="B8B8B8"/>
      </a:accent4>
      <a:accent5>
        <a:srgbClr val="56262D"/>
      </a:accent5>
      <a:accent6>
        <a:srgbClr val="8A646F"/>
      </a:accent6>
      <a:hlink>
        <a:srgbClr val="AD9841"/>
      </a:hlink>
      <a:folHlink>
        <a:srgbClr val="AD984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057227-ADF9-BE46-80E0-BB3EDBF744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41</Pages>
  <Words>11814</Words>
  <Characters>64982</Characters>
  <Application>Microsoft Office Word</Application>
  <DocSecurity>0</DocSecurity>
  <Lines>541</Lines>
  <Paragraphs>153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76643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Lee</dc:creator>
  <cp:keywords/>
  <dc:description/>
  <cp:lastModifiedBy>denisse martinez rodriguez</cp:lastModifiedBy>
  <cp:revision>7</cp:revision>
  <cp:lastPrinted>2020-05-25T22:49:00Z</cp:lastPrinted>
  <dcterms:created xsi:type="dcterms:W3CDTF">2022-03-29T21:59:00Z</dcterms:created>
  <dcterms:modified xsi:type="dcterms:W3CDTF">2022-03-29T22:07:00Z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_top</vt:lpwstr>
  </property>
</Properties>
</file>